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C1" w:rsidRPr="00405CC6" w:rsidRDefault="006350C1" w:rsidP="006350C1">
      <w:pPr>
        <w:jc w:val="right"/>
        <w:rPr>
          <w:sz w:val="28"/>
          <w:szCs w:val="28"/>
          <w:lang w:val="ru-RU"/>
        </w:rPr>
      </w:pPr>
    </w:p>
    <w:p w:rsidR="006350C1" w:rsidRPr="00405CC6" w:rsidRDefault="006350C1" w:rsidP="006350C1">
      <w:pPr>
        <w:jc w:val="right"/>
        <w:rPr>
          <w:sz w:val="28"/>
          <w:szCs w:val="28"/>
          <w:lang w:val="ru-RU"/>
        </w:rPr>
      </w:pPr>
      <w:r w:rsidRPr="00405CC6">
        <w:rPr>
          <w:sz w:val="28"/>
          <w:szCs w:val="28"/>
          <w:lang w:val="ru-RU"/>
        </w:rPr>
        <w:t>Утверждена</w:t>
      </w:r>
    </w:p>
    <w:p w:rsidR="006350C1" w:rsidRPr="00405CC6" w:rsidRDefault="006350C1" w:rsidP="006350C1">
      <w:pPr>
        <w:jc w:val="right"/>
        <w:rPr>
          <w:sz w:val="28"/>
          <w:szCs w:val="28"/>
          <w:lang w:val="ru-RU"/>
        </w:rPr>
      </w:pPr>
      <w:r w:rsidRPr="00405CC6">
        <w:rPr>
          <w:sz w:val="28"/>
          <w:szCs w:val="28"/>
          <w:lang w:val="ru-RU"/>
        </w:rPr>
        <w:t>Постановлением администрации</w:t>
      </w:r>
    </w:p>
    <w:p w:rsidR="006350C1" w:rsidRPr="00405CC6" w:rsidRDefault="00F02F74" w:rsidP="006350C1">
      <w:pPr>
        <w:jc w:val="right"/>
        <w:rPr>
          <w:sz w:val="28"/>
          <w:szCs w:val="28"/>
          <w:lang w:val="ru-RU"/>
        </w:rPr>
      </w:pPr>
      <w:r w:rsidRPr="00405CC6">
        <w:rPr>
          <w:sz w:val="28"/>
          <w:szCs w:val="28"/>
          <w:lang w:val="ru-RU"/>
        </w:rPr>
        <w:t>Бжедуховского</w:t>
      </w:r>
      <w:r w:rsidR="006350C1" w:rsidRPr="00405CC6">
        <w:rPr>
          <w:sz w:val="28"/>
          <w:szCs w:val="28"/>
          <w:lang w:val="ru-RU"/>
        </w:rPr>
        <w:t xml:space="preserve"> сельского поселения </w:t>
      </w:r>
    </w:p>
    <w:p w:rsidR="00C1352F" w:rsidRPr="00405CC6" w:rsidRDefault="00F02F74" w:rsidP="00C1352F">
      <w:pPr>
        <w:jc w:val="right"/>
        <w:rPr>
          <w:sz w:val="28"/>
          <w:szCs w:val="28"/>
          <w:lang w:val="ru-RU"/>
        </w:rPr>
      </w:pPr>
      <w:r w:rsidRPr="00405CC6">
        <w:rPr>
          <w:sz w:val="28"/>
          <w:szCs w:val="28"/>
          <w:lang w:val="ru-RU"/>
        </w:rPr>
        <w:t>Белореченского</w:t>
      </w:r>
      <w:r w:rsidR="006350C1" w:rsidRPr="00405CC6">
        <w:rPr>
          <w:sz w:val="28"/>
          <w:szCs w:val="28"/>
          <w:lang w:val="ru-RU"/>
        </w:rPr>
        <w:t xml:space="preserve"> района</w:t>
      </w:r>
    </w:p>
    <w:p w:rsidR="006350C1" w:rsidRPr="00405CC6" w:rsidRDefault="006350C1" w:rsidP="006350C1">
      <w:pPr>
        <w:jc w:val="right"/>
        <w:rPr>
          <w:sz w:val="28"/>
          <w:szCs w:val="28"/>
          <w:lang w:val="ru-RU"/>
        </w:rPr>
      </w:pPr>
      <w:r w:rsidRPr="00405CC6">
        <w:rPr>
          <w:sz w:val="28"/>
          <w:szCs w:val="28"/>
          <w:lang w:val="ru-RU"/>
        </w:rPr>
        <w:t>от «</w:t>
      </w:r>
      <w:r w:rsidR="00036947">
        <w:rPr>
          <w:sz w:val="28"/>
          <w:szCs w:val="28"/>
          <w:lang w:val="ru-RU"/>
        </w:rPr>
        <w:t xml:space="preserve">25»  октября  </w:t>
      </w:r>
      <w:r w:rsidRPr="00405CC6">
        <w:rPr>
          <w:sz w:val="28"/>
          <w:szCs w:val="28"/>
          <w:lang w:val="ru-RU"/>
        </w:rPr>
        <w:t>201</w:t>
      </w:r>
      <w:r w:rsidR="00036947">
        <w:rPr>
          <w:sz w:val="28"/>
          <w:szCs w:val="28"/>
          <w:lang w:val="ru-RU"/>
        </w:rPr>
        <w:t>7 г.  № 73</w:t>
      </w:r>
    </w:p>
    <w:p w:rsidR="00665145" w:rsidRPr="00C1352F" w:rsidRDefault="00665145">
      <w:pPr>
        <w:pStyle w:val="Standard"/>
        <w:spacing w:line="360" w:lineRule="auto"/>
        <w:jc w:val="center"/>
        <w:rPr>
          <w:rFonts w:ascii="Times New Roman CYR" w:hAnsi="Times New Roman CYR"/>
          <w:b/>
          <w:sz w:val="32"/>
          <w:lang w:val="ru-RU"/>
        </w:rPr>
      </w:pPr>
    </w:p>
    <w:p w:rsidR="00665145" w:rsidRPr="00C1352F" w:rsidRDefault="00665145">
      <w:pPr>
        <w:pStyle w:val="Standard"/>
        <w:spacing w:line="360" w:lineRule="auto"/>
        <w:jc w:val="center"/>
        <w:rPr>
          <w:rFonts w:ascii="Times New Roman CYR" w:hAnsi="Times New Roman CYR"/>
          <w:b/>
          <w:sz w:val="32"/>
          <w:lang w:val="ru-RU"/>
        </w:rPr>
      </w:pPr>
    </w:p>
    <w:p w:rsidR="00665145" w:rsidRPr="00C1352F" w:rsidRDefault="00665145">
      <w:pPr>
        <w:pStyle w:val="Standard"/>
        <w:spacing w:line="360" w:lineRule="auto"/>
        <w:jc w:val="center"/>
        <w:rPr>
          <w:rFonts w:ascii="Times New Roman CYR" w:hAnsi="Times New Roman CYR"/>
          <w:b/>
          <w:sz w:val="32"/>
          <w:lang w:val="ru-RU"/>
        </w:rPr>
      </w:pPr>
    </w:p>
    <w:p w:rsidR="00665145" w:rsidRPr="00C1352F" w:rsidRDefault="00665145">
      <w:pPr>
        <w:pStyle w:val="Standard"/>
        <w:spacing w:line="360" w:lineRule="auto"/>
        <w:jc w:val="center"/>
        <w:rPr>
          <w:rFonts w:ascii="Times New Roman CYR" w:hAnsi="Times New Roman CYR"/>
          <w:b/>
          <w:sz w:val="32"/>
          <w:lang w:val="ru-RU"/>
        </w:rPr>
      </w:pPr>
    </w:p>
    <w:p w:rsidR="00665145" w:rsidRPr="00C1352F" w:rsidRDefault="00665145">
      <w:pPr>
        <w:pStyle w:val="Standard"/>
        <w:spacing w:line="360" w:lineRule="auto"/>
        <w:jc w:val="center"/>
        <w:rPr>
          <w:rFonts w:ascii="Times New Roman CYR" w:hAnsi="Times New Roman CYR"/>
          <w:b/>
          <w:sz w:val="32"/>
          <w:lang w:val="ru-RU"/>
        </w:rPr>
      </w:pPr>
    </w:p>
    <w:p w:rsidR="00CF21D6" w:rsidRPr="00C1352F" w:rsidRDefault="00CF21D6" w:rsidP="00CF21D6">
      <w:pPr>
        <w:pStyle w:val="1fc"/>
        <w:rPr>
          <w:rFonts w:ascii="Times New Roman" w:hAnsi="Times New Roman"/>
          <w:i w:val="0"/>
        </w:rPr>
      </w:pPr>
      <w:r w:rsidRPr="00C1352F">
        <w:rPr>
          <w:rFonts w:ascii="Times New Roman" w:hAnsi="Times New Roman"/>
          <w:i w:val="0"/>
        </w:rPr>
        <w:t>ПРОГРАММА</w:t>
      </w:r>
    </w:p>
    <w:p w:rsidR="0002326E" w:rsidRPr="00C1352F" w:rsidRDefault="0002326E" w:rsidP="00CF21D6">
      <w:pPr>
        <w:pStyle w:val="1fc"/>
        <w:rPr>
          <w:rFonts w:ascii="Times New Roman" w:hAnsi="Times New Roman"/>
          <w:i w:val="0"/>
        </w:rPr>
      </w:pPr>
    </w:p>
    <w:p w:rsidR="00CF21D6" w:rsidRPr="00C1352F" w:rsidRDefault="00CF21D6" w:rsidP="00CF21D6">
      <w:pPr>
        <w:pStyle w:val="1fc"/>
        <w:rPr>
          <w:rFonts w:ascii="Times New Roman" w:hAnsi="Times New Roman"/>
          <w:i w:val="0"/>
        </w:rPr>
      </w:pPr>
      <w:r w:rsidRPr="00C1352F">
        <w:rPr>
          <w:rFonts w:ascii="Times New Roman" w:hAnsi="Times New Roman"/>
          <w:i w:val="0"/>
        </w:rPr>
        <w:t>комплексного</w:t>
      </w:r>
      <w:r w:rsidR="00973E83" w:rsidRPr="00C1352F">
        <w:rPr>
          <w:rFonts w:ascii="Times New Roman" w:hAnsi="Times New Roman"/>
          <w:i w:val="0"/>
        </w:rPr>
        <w:t xml:space="preserve"> </w:t>
      </w:r>
      <w:r w:rsidRPr="00C1352F">
        <w:rPr>
          <w:rFonts w:ascii="Times New Roman" w:hAnsi="Times New Roman"/>
          <w:i w:val="0"/>
        </w:rPr>
        <w:t>развития</w:t>
      </w:r>
      <w:r w:rsidR="00973E83" w:rsidRPr="00C1352F">
        <w:rPr>
          <w:rFonts w:ascii="Times New Roman" w:hAnsi="Times New Roman"/>
          <w:i w:val="0"/>
        </w:rPr>
        <w:t xml:space="preserve"> </w:t>
      </w:r>
      <w:r w:rsidRPr="00C1352F">
        <w:rPr>
          <w:rFonts w:ascii="Times New Roman" w:hAnsi="Times New Roman"/>
          <w:i w:val="0"/>
        </w:rPr>
        <w:t>социальной</w:t>
      </w:r>
      <w:r w:rsidR="00973E83" w:rsidRPr="00C1352F">
        <w:rPr>
          <w:rFonts w:ascii="Times New Roman" w:hAnsi="Times New Roman"/>
          <w:i w:val="0"/>
        </w:rPr>
        <w:t xml:space="preserve"> </w:t>
      </w:r>
      <w:r w:rsidRPr="00C1352F">
        <w:rPr>
          <w:rFonts w:ascii="Times New Roman" w:hAnsi="Times New Roman"/>
          <w:i w:val="0"/>
        </w:rPr>
        <w:t>инфраструктуры</w:t>
      </w:r>
    </w:p>
    <w:p w:rsidR="00CF21D6" w:rsidRPr="001A4B05" w:rsidRDefault="00F02F74" w:rsidP="00CF21D6">
      <w:pPr>
        <w:pStyle w:val="1fc"/>
        <w:rPr>
          <w:rFonts w:ascii="Times New Roman" w:hAnsi="Times New Roman"/>
          <w:i w:val="0"/>
        </w:rPr>
      </w:pPr>
      <w:r w:rsidRPr="001A4B05">
        <w:rPr>
          <w:rFonts w:ascii="Times New Roman" w:hAnsi="Times New Roman"/>
          <w:i w:val="0"/>
        </w:rPr>
        <w:t>БЖЕДУХОВСКОГО</w:t>
      </w:r>
      <w:r w:rsidR="00175279" w:rsidRPr="001A4B05">
        <w:rPr>
          <w:rFonts w:ascii="Times New Roman" w:hAnsi="Times New Roman"/>
          <w:i w:val="0"/>
        </w:rPr>
        <w:t xml:space="preserve"> СЕЛЬСКОГО</w:t>
      </w:r>
      <w:r w:rsidR="00973E83" w:rsidRPr="001A4B05">
        <w:rPr>
          <w:rFonts w:ascii="Times New Roman" w:hAnsi="Times New Roman"/>
          <w:i w:val="0"/>
        </w:rPr>
        <w:t xml:space="preserve"> </w:t>
      </w:r>
      <w:r w:rsidR="00CF21D6" w:rsidRPr="001A4B05">
        <w:rPr>
          <w:rFonts w:ascii="Times New Roman" w:hAnsi="Times New Roman"/>
          <w:i w:val="0"/>
        </w:rPr>
        <w:t>поселения</w:t>
      </w:r>
      <w:r w:rsidR="00973E83" w:rsidRPr="001A4B05">
        <w:rPr>
          <w:rFonts w:ascii="Times New Roman" w:hAnsi="Times New Roman"/>
          <w:i w:val="0"/>
        </w:rPr>
        <w:t xml:space="preserve"> </w:t>
      </w:r>
    </w:p>
    <w:p w:rsidR="00CF21D6" w:rsidRPr="001A4B05" w:rsidRDefault="0002326E" w:rsidP="00CF21D6">
      <w:pPr>
        <w:pStyle w:val="1fc"/>
        <w:rPr>
          <w:rFonts w:ascii="Times New Roman" w:hAnsi="Times New Roman"/>
          <w:i w:val="0"/>
        </w:rPr>
      </w:pPr>
      <w:r w:rsidRPr="001A4B05">
        <w:rPr>
          <w:rFonts w:ascii="Times New Roman" w:hAnsi="Times New Roman"/>
          <w:i w:val="0"/>
        </w:rPr>
        <w:t>на</w:t>
      </w:r>
      <w:r w:rsidR="00973E83" w:rsidRPr="001A4B05">
        <w:rPr>
          <w:rFonts w:ascii="Times New Roman" w:hAnsi="Times New Roman"/>
          <w:i w:val="0"/>
        </w:rPr>
        <w:t xml:space="preserve"> </w:t>
      </w:r>
      <w:r w:rsidRPr="001A4B05">
        <w:rPr>
          <w:rFonts w:ascii="Times New Roman" w:hAnsi="Times New Roman"/>
          <w:i w:val="0"/>
        </w:rPr>
        <w:t>период</w:t>
      </w:r>
      <w:r w:rsidR="00973E83" w:rsidRPr="001A4B05">
        <w:rPr>
          <w:rFonts w:ascii="Times New Roman" w:hAnsi="Times New Roman"/>
          <w:i w:val="0"/>
        </w:rPr>
        <w:t xml:space="preserve"> </w:t>
      </w:r>
      <w:r w:rsidRPr="001A4B05">
        <w:rPr>
          <w:rFonts w:ascii="Times New Roman" w:hAnsi="Times New Roman"/>
          <w:i w:val="0"/>
        </w:rPr>
        <w:t>1</w:t>
      </w:r>
      <w:r w:rsidR="001A4B05" w:rsidRPr="001A4B05">
        <w:rPr>
          <w:rFonts w:ascii="Times New Roman" w:hAnsi="Times New Roman"/>
          <w:i w:val="0"/>
        </w:rPr>
        <w:t>5</w:t>
      </w:r>
      <w:r w:rsidR="00973E83" w:rsidRPr="001A4B05">
        <w:rPr>
          <w:rFonts w:ascii="Times New Roman" w:hAnsi="Times New Roman"/>
          <w:i w:val="0"/>
        </w:rPr>
        <w:t xml:space="preserve"> </w:t>
      </w:r>
      <w:r w:rsidRPr="001A4B05">
        <w:rPr>
          <w:rFonts w:ascii="Times New Roman" w:hAnsi="Times New Roman"/>
          <w:i w:val="0"/>
        </w:rPr>
        <w:t>лет</w:t>
      </w:r>
      <w:r w:rsidR="00973E83" w:rsidRPr="001A4B05">
        <w:rPr>
          <w:rFonts w:ascii="Times New Roman" w:hAnsi="Times New Roman"/>
          <w:i w:val="0"/>
        </w:rPr>
        <w:t xml:space="preserve"> </w:t>
      </w:r>
      <w:r w:rsidRPr="001A4B05">
        <w:rPr>
          <w:rFonts w:ascii="Times New Roman" w:hAnsi="Times New Roman"/>
          <w:i w:val="0"/>
        </w:rPr>
        <w:t>(до</w:t>
      </w:r>
      <w:r w:rsidR="00973E83" w:rsidRPr="001A4B05">
        <w:rPr>
          <w:rFonts w:ascii="Times New Roman" w:hAnsi="Times New Roman"/>
          <w:i w:val="0"/>
        </w:rPr>
        <w:t xml:space="preserve"> </w:t>
      </w:r>
      <w:r w:rsidRPr="001A4B05">
        <w:rPr>
          <w:rFonts w:ascii="Times New Roman" w:hAnsi="Times New Roman"/>
          <w:i w:val="0"/>
        </w:rPr>
        <w:t>20</w:t>
      </w:r>
      <w:r w:rsidR="00175279" w:rsidRPr="001A4B05">
        <w:rPr>
          <w:rFonts w:ascii="Times New Roman" w:hAnsi="Times New Roman"/>
          <w:i w:val="0"/>
        </w:rPr>
        <w:t>3</w:t>
      </w:r>
      <w:r w:rsidR="001A4B05" w:rsidRPr="001A4B05">
        <w:rPr>
          <w:rFonts w:ascii="Times New Roman" w:hAnsi="Times New Roman"/>
          <w:i w:val="0"/>
        </w:rPr>
        <w:t>1</w:t>
      </w:r>
      <w:r w:rsidR="00973E83" w:rsidRPr="001A4B05">
        <w:rPr>
          <w:rFonts w:ascii="Times New Roman" w:hAnsi="Times New Roman"/>
          <w:i w:val="0"/>
        </w:rPr>
        <w:t xml:space="preserve"> </w:t>
      </w:r>
      <w:r w:rsidRPr="001A4B05">
        <w:rPr>
          <w:rFonts w:ascii="Times New Roman" w:hAnsi="Times New Roman"/>
          <w:i w:val="0"/>
        </w:rPr>
        <w:t>года)</w:t>
      </w:r>
    </w:p>
    <w:p w:rsidR="0007075D" w:rsidRPr="001A4B05" w:rsidRDefault="0007075D" w:rsidP="0007075D">
      <w:pPr>
        <w:pStyle w:val="1fc"/>
        <w:rPr>
          <w:rFonts w:ascii="Times New Roman" w:hAnsi="Times New Roman"/>
          <w:i w:val="0"/>
          <w:caps w:val="0"/>
        </w:rPr>
      </w:pPr>
      <w:r w:rsidRPr="001A4B05">
        <w:rPr>
          <w:rFonts w:ascii="Times New Roman" w:hAnsi="Times New Roman"/>
          <w:i w:val="0"/>
          <w:caps w:val="0"/>
        </w:rPr>
        <w:t>с выделением 1-ой очере</w:t>
      </w:r>
      <w:r w:rsidR="005F4196" w:rsidRPr="001A4B05">
        <w:rPr>
          <w:rFonts w:ascii="Times New Roman" w:hAnsi="Times New Roman"/>
          <w:i w:val="0"/>
          <w:caps w:val="0"/>
        </w:rPr>
        <w:t>ди строительства – 5 лет с 201</w:t>
      </w:r>
      <w:r w:rsidR="001A4B05" w:rsidRPr="001A4B05">
        <w:rPr>
          <w:rFonts w:ascii="Times New Roman" w:hAnsi="Times New Roman"/>
          <w:i w:val="0"/>
          <w:caps w:val="0"/>
        </w:rPr>
        <w:t>7</w:t>
      </w:r>
      <w:r w:rsidRPr="001A4B05">
        <w:rPr>
          <w:rFonts w:ascii="Times New Roman" w:hAnsi="Times New Roman"/>
          <w:i w:val="0"/>
          <w:caps w:val="0"/>
        </w:rPr>
        <w:t xml:space="preserve"> г. до 202</w:t>
      </w:r>
      <w:r w:rsidR="001A4B05" w:rsidRPr="001A4B05">
        <w:rPr>
          <w:rFonts w:ascii="Times New Roman" w:hAnsi="Times New Roman"/>
          <w:i w:val="0"/>
          <w:caps w:val="0"/>
        </w:rPr>
        <w:t>1</w:t>
      </w:r>
      <w:r w:rsidRPr="001A4B05">
        <w:rPr>
          <w:rFonts w:ascii="Times New Roman" w:hAnsi="Times New Roman"/>
          <w:i w:val="0"/>
          <w:caps w:val="0"/>
        </w:rPr>
        <w:t xml:space="preserve"> г.,</w:t>
      </w:r>
    </w:p>
    <w:p w:rsidR="0007075D" w:rsidRPr="001A4B05" w:rsidRDefault="0007075D" w:rsidP="0007075D">
      <w:pPr>
        <w:pStyle w:val="1fc"/>
        <w:rPr>
          <w:rFonts w:ascii="Times New Roman" w:hAnsi="Times New Roman"/>
          <w:i w:val="0"/>
          <w:caps w:val="0"/>
        </w:rPr>
      </w:pPr>
      <w:r w:rsidRPr="001A4B05">
        <w:rPr>
          <w:rFonts w:ascii="Times New Roman" w:hAnsi="Times New Roman"/>
          <w:i w:val="0"/>
          <w:caps w:val="0"/>
        </w:rPr>
        <w:t xml:space="preserve"> 2-ой очереди </w:t>
      </w:r>
      <w:r w:rsidR="00175279" w:rsidRPr="001A4B05">
        <w:rPr>
          <w:rFonts w:ascii="Times New Roman" w:hAnsi="Times New Roman"/>
          <w:i w:val="0"/>
          <w:caps w:val="0"/>
        </w:rPr>
        <w:t>строительства – с 202</w:t>
      </w:r>
      <w:r w:rsidR="001A4B05" w:rsidRPr="001A4B05">
        <w:rPr>
          <w:rFonts w:ascii="Times New Roman" w:hAnsi="Times New Roman"/>
          <w:i w:val="0"/>
          <w:caps w:val="0"/>
        </w:rPr>
        <w:t>2</w:t>
      </w:r>
      <w:r w:rsidR="00175279" w:rsidRPr="001A4B05">
        <w:rPr>
          <w:rFonts w:ascii="Times New Roman" w:hAnsi="Times New Roman"/>
          <w:i w:val="0"/>
          <w:caps w:val="0"/>
        </w:rPr>
        <w:t xml:space="preserve"> г. до 20</w:t>
      </w:r>
      <w:r w:rsidR="001A4B05" w:rsidRPr="001A4B05">
        <w:rPr>
          <w:rFonts w:ascii="Times New Roman" w:hAnsi="Times New Roman"/>
          <w:i w:val="0"/>
          <w:caps w:val="0"/>
        </w:rPr>
        <w:t>26</w:t>
      </w:r>
      <w:r w:rsidRPr="001A4B05">
        <w:rPr>
          <w:rFonts w:ascii="Times New Roman" w:hAnsi="Times New Roman"/>
          <w:i w:val="0"/>
          <w:caps w:val="0"/>
        </w:rPr>
        <w:t xml:space="preserve"> г. </w:t>
      </w:r>
    </w:p>
    <w:p w:rsidR="001A4B05" w:rsidRPr="00C1352F" w:rsidRDefault="001A4B05" w:rsidP="001A4B05">
      <w:pPr>
        <w:pStyle w:val="1fc"/>
        <w:rPr>
          <w:rFonts w:ascii="Times New Roman" w:hAnsi="Times New Roman"/>
          <w:i w:val="0"/>
          <w:caps w:val="0"/>
        </w:rPr>
      </w:pPr>
      <w:r w:rsidRPr="001A4B05">
        <w:rPr>
          <w:rFonts w:ascii="Times New Roman" w:hAnsi="Times New Roman"/>
          <w:i w:val="0"/>
          <w:caps w:val="0"/>
        </w:rPr>
        <w:t>3-ей очереди строительства – с 2027 г. до 2031 г.</w:t>
      </w:r>
      <w:r w:rsidRPr="00C1352F">
        <w:rPr>
          <w:rFonts w:ascii="Times New Roman" w:hAnsi="Times New Roman"/>
          <w:i w:val="0"/>
          <w:caps w:val="0"/>
        </w:rPr>
        <w:t xml:space="preserve"> </w:t>
      </w:r>
    </w:p>
    <w:p w:rsidR="00CF21D6" w:rsidRPr="00C1352F" w:rsidRDefault="0002326E" w:rsidP="0007075D">
      <w:pPr>
        <w:pStyle w:val="1fc"/>
        <w:rPr>
          <w:rFonts w:ascii="Times New Roman" w:hAnsi="Times New Roman"/>
        </w:rPr>
      </w:pPr>
      <w:r w:rsidRPr="00C1352F">
        <w:br w:type="page"/>
      </w:r>
    </w:p>
    <w:p w:rsidR="0002326E" w:rsidRPr="00C1352F" w:rsidRDefault="0002326E" w:rsidP="0002326E">
      <w:pPr>
        <w:rPr>
          <w:lang w:val="ru-RU"/>
        </w:rPr>
      </w:pPr>
    </w:p>
    <w:p w:rsidR="0002326E" w:rsidRPr="00C1352F" w:rsidRDefault="0002326E" w:rsidP="0002326E">
      <w:pPr>
        <w:rPr>
          <w:lang w:val="ru-RU"/>
        </w:rPr>
      </w:pPr>
    </w:p>
    <w:p w:rsidR="0002326E" w:rsidRPr="00C1352F" w:rsidRDefault="0002326E" w:rsidP="0002326E">
      <w:pPr>
        <w:rPr>
          <w:lang w:val="ru-RU"/>
        </w:rPr>
      </w:pPr>
    </w:p>
    <w:p w:rsidR="0002326E" w:rsidRPr="00C1352F" w:rsidRDefault="0002326E" w:rsidP="0002326E">
      <w:pPr>
        <w:rPr>
          <w:lang w:val="ru-RU"/>
        </w:rPr>
      </w:pPr>
    </w:p>
    <w:p w:rsidR="0002326E" w:rsidRPr="00C1352F" w:rsidRDefault="0002326E" w:rsidP="0002326E">
      <w:pPr>
        <w:rPr>
          <w:lang w:val="ru-RU"/>
        </w:rPr>
      </w:pPr>
    </w:p>
    <w:p w:rsidR="0002326E" w:rsidRPr="00C1352F" w:rsidRDefault="0002326E" w:rsidP="0002326E">
      <w:pPr>
        <w:rPr>
          <w:lang w:val="ru-RU"/>
        </w:rPr>
      </w:pPr>
    </w:p>
    <w:p w:rsidR="009B12F2" w:rsidRPr="000C1127" w:rsidRDefault="009B12F2" w:rsidP="0002326E">
      <w:pPr>
        <w:pStyle w:val="1fc"/>
        <w:rPr>
          <w:rFonts w:ascii="Times New Roman" w:hAnsi="Times New Roman"/>
          <w:b w:val="0"/>
        </w:rPr>
      </w:pPr>
      <w:bookmarkStart w:id="0" w:name="_Toc357410047"/>
      <w:bookmarkStart w:id="1" w:name="_Toc375168140"/>
      <w:bookmarkStart w:id="2" w:name="_Toc441595354"/>
      <w:r w:rsidRPr="000C1127">
        <w:rPr>
          <w:rFonts w:ascii="Times New Roman" w:hAnsi="Times New Roman"/>
          <w:b w:val="0"/>
          <w:i w:val="0"/>
        </w:rPr>
        <w:t>Содержание</w:t>
      </w:r>
      <w:bookmarkEnd w:id="0"/>
      <w:bookmarkEnd w:id="1"/>
      <w:bookmarkEnd w:id="2"/>
    </w:p>
    <w:sdt>
      <w:sdtPr>
        <w:rPr>
          <w:rFonts w:ascii="Times New Roman" w:eastAsia="Andale Sans UI" w:hAnsi="Times New Roman" w:cs="Tahoma"/>
          <w:b/>
          <w:bCs/>
          <w:kern w:val="3"/>
          <w:sz w:val="20"/>
          <w:szCs w:val="24"/>
          <w:lang w:eastAsia="ja-JP" w:bidi="fa-IR"/>
        </w:rPr>
        <w:id w:val="17799980"/>
      </w:sdtPr>
      <w:sdtEndPr>
        <w:rPr>
          <w:rFonts w:eastAsia="Calibri" w:cs="Times New Roman"/>
          <w:b w:val="0"/>
          <w:bCs w:val="0"/>
          <w:kern w:val="0"/>
          <w:sz w:val="24"/>
          <w:lang w:eastAsia="en-US" w:bidi="ar-SA"/>
        </w:rPr>
      </w:sdtEndPr>
      <w:sdtContent>
        <w:p w:rsidR="007138E6" w:rsidRPr="007138E6" w:rsidRDefault="001B1A9B">
          <w:pPr>
            <w:pStyle w:val="2f1"/>
            <w:rPr>
              <w:rFonts w:ascii="Times New Roman" w:eastAsiaTheme="minorEastAsia" w:hAnsi="Times New Roman"/>
              <w:noProof/>
              <w:sz w:val="24"/>
              <w:szCs w:val="24"/>
              <w:lang w:eastAsia="ru-RU"/>
            </w:rPr>
          </w:pPr>
          <w:r w:rsidRPr="001B1A9B">
            <w:rPr>
              <w:rFonts w:ascii="Times New Roman" w:hAnsi="Times New Roman"/>
              <w:b/>
              <w:bCs/>
              <w:sz w:val="24"/>
              <w:szCs w:val="24"/>
            </w:rPr>
            <w:fldChar w:fldCharType="begin"/>
          </w:r>
          <w:r w:rsidR="0078075D" w:rsidRPr="00C1352F">
            <w:rPr>
              <w:rFonts w:ascii="Times New Roman" w:hAnsi="Times New Roman"/>
              <w:sz w:val="24"/>
              <w:szCs w:val="24"/>
            </w:rPr>
            <w:instrText xml:space="preserve"> TOC \o "1-3" \h \z \u </w:instrText>
          </w:r>
          <w:r w:rsidRPr="001B1A9B">
            <w:rPr>
              <w:rFonts w:ascii="Times New Roman" w:hAnsi="Times New Roman"/>
              <w:b/>
              <w:bCs/>
              <w:sz w:val="24"/>
              <w:szCs w:val="24"/>
            </w:rPr>
            <w:fldChar w:fldCharType="separate"/>
          </w:r>
          <w:hyperlink w:anchor="_Toc478051995" w:history="1">
            <w:r w:rsidR="007138E6" w:rsidRPr="007138E6">
              <w:rPr>
                <w:rStyle w:val="af7"/>
                <w:rFonts w:ascii="Times New Roman" w:hAnsi="Times New Roman"/>
                <w:iCs/>
                <w:noProof/>
                <w:sz w:val="24"/>
                <w:szCs w:val="24"/>
                <w:lang w:bidi="fa-IR"/>
              </w:rPr>
              <w:t>I.</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Паспорт программы</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_Toc478051995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4</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1996" w:history="1">
            <w:r w:rsidR="007138E6" w:rsidRPr="007138E6">
              <w:rPr>
                <w:rStyle w:val="af7"/>
                <w:rFonts w:ascii="Times New Roman" w:hAnsi="Times New Roman"/>
                <w:iCs/>
                <w:noProof/>
                <w:sz w:val="24"/>
                <w:szCs w:val="24"/>
                <w:lang w:bidi="fa-IR"/>
              </w:rPr>
              <w:t>Введение:</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_Toc478051996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6</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1997" w:history="1">
            <w:r w:rsidR="007138E6" w:rsidRPr="007138E6">
              <w:rPr>
                <w:rStyle w:val="af7"/>
                <w:rFonts w:ascii="Times New Roman" w:hAnsi="Times New Roman"/>
                <w:iCs/>
                <w:noProof/>
                <w:sz w:val="24"/>
                <w:szCs w:val="24"/>
                <w:lang w:bidi="fa-IR"/>
              </w:rPr>
              <w:t>II.</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Характеристика существующего состояния социальной инфраструктуры.</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_Toc478051997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7</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1998" w:history="1">
            <w:r w:rsidR="007138E6" w:rsidRPr="007138E6">
              <w:rPr>
                <w:rStyle w:val="af7"/>
                <w:rFonts w:ascii="Times New Roman" w:hAnsi="Times New Roman"/>
                <w:iCs/>
                <w:noProof/>
                <w:sz w:val="24"/>
                <w:szCs w:val="24"/>
                <w:lang w:bidi="fa-IR"/>
              </w:rPr>
              <w:t>1.1.</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Существующее состояние и прогноз перспективной численности населения.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_Toc478051998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7</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1999" w:history="1">
            <w:r w:rsidR="007138E6" w:rsidRPr="007138E6">
              <w:rPr>
                <w:rStyle w:val="af7"/>
                <w:rFonts w:ascii="Times New Roman" w:hAnsi="Times New Roman"/>
                <w:iCs/>
                <w:noProof/>
                <w:sz w:val="24"/>
                <w:szCs w:val="24"/>
                <w:lang w:bidi="fa-IR"/>
              </w:rPr>
              <w:t>1.2.</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Административное устройствои территориально-планировочная организация.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_Toc478051999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9</w:t>
            </w:r>
            <w:r w:rsidRPr="007138E6">
              <w:rPr>
                <w:rFonts w:ascii="Times New Roman" w:hAnsi="Times New Roman"/>
                <w:noProof/>
                <w:webHidden/>
                <w:sz w:val="24"/>
                <w:szCs w:val="24"/>
              </w:rPr>
              <w:fldChar w:fldCharType="end"/>
            </w:r>
          </w:hyperlink>
        </w:p>
        <w:p w:rsidR="007138E6" w:rsidRPr="007138E6" w:rsidRDefault="001B1A9B">
          <w:pPr>
            <w:pStyle w:val="2f1"/>
            <w:tabs>
              <w:tab w:val="left" w:pos="1100"/>
            </w:tabs>
            <w:rPr>
              <w:rFonts w:ascii="Times New Roman" w:eastAsiaTheme="minorEastAsia" w:hAnsi="Times New Roman"/>
              <w:noProof/>
              <w:sz w:val="24"/>
              <w:szCs w:val="24"/>
              <w:lang w:eastAsia="ru-RU"/>
            </w:rPr>
          </w:pPr>
          <w:hyperlink w:anchor="_Toc478052000" w:history="1">
            <w:r w:rsidR="007138E6" w:rsidRPr="007138E6">
              <w:rPr>
                <w:rStyle w:val="af7"/>
                <w:rFonts w:ascii="Times New Roman" w:hAnsi="Times New Roman"/>
                <w:iCs/>
                <w:noProof/>
                <w:sz w:val="24"/>
                <w:szCs w:val="24"/>
                <w:lang w:bidi="fa-IR"/>
              </w:rPr>
              <w:t>1.2.1.</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Административное устройство.</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_Toc478052000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9</w:t>
            </w:r>
            <w:r w:rsidRPr="007138E6">
              <w:rPr>
                <w:rFonts w:ascii="Times New Roman" w:hAnsi="Times New Roman"/>
                <w:noProof/>
                <w:webHidden/>
                <w:sz w:val="24"/>
                <w:szCs w:val="24"/>
              </w:rPr>
              <w:fldChar w:fldCharType="end"/>
            </w:r>
          </w:hyperlink>
        </w:p>
        <w:p w:rsidR="007138E6" w:rsidRPr="007138E6" w:rsidRDefault="001B1A9B">
          <w:pPr>
            <w:pStyle w:val="2f1"/>
            <w:tabs>
              <w:tab w:val="left" w:pos="1100"/>
            </w:tabs>
            <w:rPr>
              <w:rFonts w:ascii="Times New Roman" w:eastAsiaTheme="minorEastAsia" w:hAnsi="Times New Roman"/>
              <w:noProof/>
              <w:sz w:val="24"/>
              <w:szCs w:val="24"/>
              <w:lang w:eastAsia="ru-RU"/>
            </w:rPr>
          </w:pPr>
          <w:hyperlink w:anchor="_Toc478052001" w:history="1">
            <w:r w:rsidR="007138E6" w:rsidRPr="007138E6">
              <w:rPr>
                <w:rStyle w:val="af7"/>
                <w:rFonts w:ascii="Times New Roman" w:hAnsi="Times New Roman"/>
                <w:iCs/>
                <w:noProof/>
                <w:sz w:val="24"/>
                <w:szCs w:val="24"/>
                <w:lang w:bidi="fa-IR"/>
              </w:rPr>
              <w:t>1.2.2.</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Территориально-планировочная организация.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_Toc478052001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11</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02" w:history="1">
            <w:r w:rsidR="007138E6" w:rsidRPr="007138E6">
              <w:rPr>
                <w:rStyle w:val="af7"/>
                <w:rFonts w:ascii="Times New Roman" w:hAnsi="Times New Roman"/>
                <w:iCs/>
                <w:noProof/>
                <w:sz w:val="24"/>
                <w:szCs w:val="24"/>
                <w:lang w:bidi="fa-IR"/>
              </w:rPr>
              <w:t>1.3.</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Описание социально-экономического  состояния поселения.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_Toc478052002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13</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03" w:history="1">
            <w:r w:rsidR="007138E6" w:rsidRPr="007138E6">
              <w:rPr>
                <w:rStyle w:val="af7"/>
                <w:rFonts w:ascii="Times New Roman" w:hAnsi="Times New Roman"/>
                <w:iCs/>
                <w:noProof/>
                <w:sz w:val="24"/>
                <w:szCs w:val="24"/>
                <w:lang w:bidi="fa-IR"/>
              </w:rPr>
              <w:t>1.4.</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Технико-экономические параметры существующих объектов социальной инфраструктуры поселения.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_Toc478052003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19</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04" w:history="1">
            <w:r w:rsidR="007138E6" w:rsidRPr="007138E6">
              <w:rPr>
                <w:rStyle w:val="af7"/>
                <w:rFonts w:ascii="Times New Roman" w:hAnsi="Times New Roman"/>
                <w:iCs/>
                <w:noProof/>
                <w:sz w:val="24"/>
                <w:szCs w:val="24"/>
                <w:lang w:bidi="fa-IR"/>
              </w:rPr>
              <w:t>1.5.</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Прогнозируемый спрос на услуги социальной инфраструктуры.</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_Toc478052004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21</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05" w:history="1">
            <w:r w:rsidR="007138E6" w:rsidRPr="007138E6">
              <w:rPr>
                <w:rStyle w:val="af7"/>
                <w:rFonts w:ascii="Times New Roman" w:hAnsi="Times New Roman"/>
                <w:iCs/>
                <w:noProof/>
                <w:sz w:val="24"/>
                <w:szCs w:val="24"/>
                <w:lang w:bidi="fa-IR"/>
              </w:rPr>
              <w:t>1.6.</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Основные технико-экономические показатели на расчетный срок.</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_Toc478052005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26</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06" w:history="1">
            <w:r w:rsidR="007138E6" w:rsidRPr="007138E6">
              <w:rPr>
                <w:rStyle w:val="af7"/>
                <w:rFonts w:ascii="Times New Roman" w:hAnsi="Times New Roman"/>
                <w:iCs/>
                <w:noProof/>
                <w:sz w:val="24"/>
                <w:szCs w:val="24"/>
                <w:lang w:bidi="fa-IR"/>
              </w:rPr>
              <w:t>1.7.</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Оценка нормативно-правовой базы, необходимая для функционирования и развития социальной инфраструктуры.</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_Toc478052006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29</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07" w:history="1">
            <w:r w:rsidR="007138E6" w:rsidRPr="007138E6">
              <w:rPr>
                <w:rStyle w:val="af7"/>
                <w:rFonts w:ascii="Times New Roman" w:hAnsi="Times New Roman"/>
                <w:iCs/>
                <w:noProof/>
                <w:sz w:val="24"/>
                <w:szCs w:val="24"/>
                <w:lang w:bidi="fa-IR"/>
              </w:rPr>
              <w:t>III.</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Перечень мероприятий по проектированию, строительству и реконструкции объектов социальной инфраструктуры Бедуховского сельского поселения.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_Toc478052007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30</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08" w:history="1">
            <w:r w:rsidR="007138E6" w:rsidRPr="007138E6">
              <w:rPr>
                <w:rStyle w:val="af7"/>
                <w:rFonts w:ascii="Times New Roman" w:hAnsi="Times New Roman"/>
                <w:iCs/>
                <w:noProof/>
                <w:sz w:val="24"/>
                <w:szCs w:val="24"/>
                <w:lang w:bidi="fa-IR"/>
              </w:rPr>
              <w:t>3.1.</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Строительство объектов социального и культурно-бытового обслуживания.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_Toc478052008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30</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09" w:history="1">
            <w:r w:rsidR="007138E6" w:rsidRPr="007138E6">
              <w:rPr>
                <w:rStyle w:val="af7"/>
                <w:rFonts w:ascii="Times New Roman" w:hAnsi="Times New Roman"/>
                <w:iCs/>
                <w:noProof/>
                <w:sz w:val="24"/>
                <w:szCs w:val="24"/>
                <w:lang w:bidi="fa-IR"/>
              </w:rPr>
              <w:t>3.2.</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Реконструкция и капитальный ремонт объектов социального и культурно-бытового обслуживания.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_Toc478052009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34</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10" w:history="1">
            <w:r w:rsidR="007138E6" w:rsidRPr="007138E6">
              <w:rPr>
                <w:rStyle w:val="af7"/>
                <w:rFonts w:ascii="Times New Roman" w:hAnsi="Times New Roman"/>
                <w:iCs/>
                <w:noProof/>
                <w:sz w:val="24"/>
                <w:szCs w:val="24"/>
                <w:lang w:bidi="fa-IR"/>
              </w:rPr>
              <w:t>4.</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_Toc478052010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36</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11" w:history="1">
            <w:r w:rsidR="007138E6" w:rsidRPr="007138E6">
              <w:rPr>
                <w:rStyle w:val="af7"/>
                <w:rFonts w:ascii="Times New Roman" w:hAnsi="Times New Roman"/>
                <w:iCs/>
                <w:noProof/>
                <w:sz w:val="24"/>
                <w:szCs w:val="24"/>
                <w:lang w:bidi="fa-IR"/>
              </w:rPr>
              <w:t>4.1.</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Оценка объемов финансирования.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_Toc478052011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36</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12" w:history="1">
            <w:r w:rsidR="007138E6" w:rsidRPr="007138E6">
              <w:rPr>
                <w:rStyle w:val="af7"/>
                <w:rFonts w:ascii="Times New Roman" w:hAnsi="Times New Roman"/>
                <w:iCs/>
                <w:noProof/>
                <w:sz w:val="24"/>
                <w:szCs w:val="24"/>
                <w:lang w:bidi="fa-IR"/>
              </w:rPr>
              <w:t>4.2.</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Источники финансирования.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_Toc478052012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39</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13" w:history="1">
            <w:r w:rsidR="007138E6" w:rsidRPr="007138E6">
              <w:rPr>
                <w:rStyle w:val="af7"/>
                <w:rFonts w:ascii="Times New Roman" w:hAnsi="Times New Roman"/>
                <w:iCs/>
                <w:noProof/>
                <w:sz w:val="24"/>
                <w:szCs w:val="24"/>
                <w:lang w:bidi="fa-IR"/>
              </w:rPr>
              <w:t>5.</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Целевые индикаторы программы.</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_Toc478052013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48</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14" w:history="1">
            <w:r w:rsidR="007138E6" w:rsidRPr="007138E6">
              <w:rPr>
                <w:rStyle w:val="af7"/>
                <w:rFonts w:ascii="Times New Roman" w:hAnsi="Times New Roman"/>
                <w:iCs/>
                <w:noProof/>
                <w:sz w:val="24"/>
                <w:szCs w:val="24"/>
                <w:lang w:bidi="fa-IR"/>
              </w:rPr>
              <w:t>6.</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Оценка эффективности мероприятий.</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_Toc478052014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53</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15" w:history="1">
            <w:r w:rsidR="007138E6" w:rsidRPr="007138E6">
              <w:rPr>
                <w:rStyle w:val="af7"/>
                <w:rFonts w:ascii="Times New Roman" w:hAnsi="Times New Roman"/>
                <w:iCs/>
                <w:noProof/>
                <w:sz w:val="24"/>
                <w:szCs w:val="24"/>
                <w:lang w:bidi="fa-IR"/>
              </w:rPr>
              <w:t>7.</w:t>
            </w:r>
            <w:r w:rsidR="007138E6" w:rsidRPr="007138E6">
              <w:rPr>
                <w:rFonts w:ascii="Times New Roman" w:eastAsiaTheme="minorEastAsia" w:hAnsi="Times New Roman"/>
                <w:noProof/>
                <w:sz w:val="24"/>
                <w:szCs w:val="24"/>
                <w:lang w:eastAsia="ru-RU"/>
              </w:rPr>
              <w:tab/>
            </w:r>
            <w:r w:rsidR="007138E6" w:rsidRPr="007138E6">
              <w:rPr>
                <w:rStyle w:val="af7"/>
                <w:rFonts w:ascii="Times New Roman" w:hAnsi="Times New Roman"/>
                <w:iCs/>
                <w:noProof/>
                <w:sz w:val="24"/>
                <w:szCs w:val="24"/>
                <w:lang w:bidi="fa-IR"/>
              </w:rPr>
              <w:t>Предложения по совершенствованию нормативно-правового и информационного обеспечения.</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_Toc478052015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57</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16" w:history="1">
            <w:r w:rsidR="007138E6" w:rsidRPr="007138E6">
              <w:rPr>
                <w:rStyle w:val="af7"/>
                <w:rFonts w:ascii="Times New Roman" w:hAnsi="Times New Roman"/>
                <w:iCs/>
                <w:noProof/>
                <w:sz w:val="24"/>
                <w:szCs w:val="24"/>
                <w:lang w:bidi="fa-IR"/>
              </w:rPr>
              <w:t>ПРИМЕЧАНИЕ 1.</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_Toc478052016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58</w:t>
            </w:r>
            <w:r w:rsidRPr="007138E6">
              <w:rPr>
                <w:rFonts w:ascii="Times New Roman" w:hAnsi="Times New Roman"/>
                <w:noProof/>
                <w:webHidden/>
                <w:sz w:val="24"/>
                <w:szCs w:val="24"/>
              </w:rPr>
              <w:fldChar w:fldCharType="end"/>
            </w:r>
          </w:hyperlink>
        </w:p>
        <w:p w:rsidR="007138E6" w:rsidRPr="007138E6" w:rsidRDefault="001B1A9B">
          <w:pPr>
            <w:pStyle w:val="2f1"/>
            <w:rPr>
              <w:rFonts w:ascii="Times New Roman" w:eastAsiaTheme="minorEastAsia" w:hAnsi="Times New Roman"/>
              <w:noProof/>
              <w:sz w:val="24"/>
              <w:szCs w:val="24"/>
              <w:lang w:eastAsia="ru-RU"/>
            </w:rPr>
          </w:pPr>
          <w:hyperlink w:anchor="_Toc478052017" w:history="1">
            <w:r w:rsidR="007138E6" w:rsidRPr="007138E6">
              <w:rPr>
                <w:rStyle w:val="af7"/>
                <w:rFonts w:ascii="Times New Roman" w:hAnsi="Times New Roman"/>
                <w:iCs/>
                <w:noProof/>
                <w:sz w:val="24"/>
                <w:szCs w:val="24"/>
                <w:lang w:bidi="fa-IR"/>
              </w:rPr>
              <w:t>ПРИМЕЧАНИЕ 2.</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_Toc478052017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62</w:t>
            </w:r>
            <w:r w:rsidRPr="007138E6">
              <w:rPr>
                <w:rFonts w:ascii="Times New Roman" w:hAnsi="Times New Roman"/>
                <w:noProof/>
                <w:webHidden/>
                <w:sz w:val="24"/>
                <w:szCs w:val="24"/>
              </w:rPr>
              <w:fldChar w:fldCharType="end"/>
            </w:r>
          </w:hyperlink>
        </w:p>
        <w:p w:rsidR="007138E6" w:rsidRDefault="001B1A9B">
          <w:pPr>
            <w:pStyle w:val="2f1"/>
            <w:rPr>
              <w:rFonts w:asciiTheme="minorHAnsi" w:eastAsiaTheme="minorEastAsia" w:hAnsiTheme="minorHAnsi" w:cstheme="minorBidi"/>
              <w:noProof/>
              <w:lang w:eastAsia="ru-RU"/>
            </w:rPr>
          </w:pPr>
          <w:hyperlink w:anchor="_Toc478052018" w:history="1">
            <w:r w:rsidR="007138E6" w:rsidRPr="007138E6">
              <w:rPr>
                <w:rStyle w:val="af7"/>
                <w:rFonts w:ascii="Times New Roman" w:hAnsi="Times New Roman"/>
                <w:noProof/>
                <w:sz w:val="24"/>
                <w:szCs w:val="24"/>
                <w:lang w:bidi="fa-IR"/>
              </w:rPr>
              <w:t>ЛИТЕРАТУРА</w:t>
            </w:r>
            <w:r w:rsidR="007138E6" w:rsidRPr="007138E6">
              <w:rPr>
                <w:rFonts w:ascii="Times New Roman" w:hAnsi="Times New Roman"/>
                <w:noProof/>
                <w:webHidden/>
                <w:sz w:val="24"/>
                <w:szCs w:val="24"/>
              </w:rPr>
              <w:tab/>
            </w:r>
            <w:r w:rsidRPr="007138E6">
              <w:rPr>
                <w:rFonts w:ascii="Times New Roman" w:hAnsi="Times New Roman"/>
                <w:noProof/>
                <w:webHidden/>
                <w:sz w:val="24"/>
                <w:szCs w:val="24"/>
              </w:rPr>
              <w:fldChar w:fldCharType="begin"/>
            </w:r>
            <w:r w:rsidR="007138E6" w:rsidRPr="007138E6">
              <w:rPr>
                <w:rFonts w:ascii="Times New Roman" w:hAnsi="Times New Roman"/>
                <w:noProof/>
                <w:webHidden/>
                <w:sz w:val="24"/>
                <w:szCs w:val="24"/>
              </w:rPr>
              <w:instrText xml:space="preserve"> PAGEREF _Toc478052018 \h </w:instrText>
            </w:r>
            <w:r w:rsidRPr="007138E6">
              <w:rPr>
                <w:rFonts w:ascii="Times New Roman" w:hAnsi="Times New Roman"/>
                <w:noProof/>
                <w:webHidden/>
                <w:sz w:val="24"/>
                <w:szCs w:val="24"/>
              </w:rPr>
            </w:r>
            <w:r w:rsidRPr="007138E6">
              <w:rPr>
                <w:rFonts w:ascii="Times New Roman" w:hAnsi="Times New Roman"/>
                <w:noProof/>
                <w:webHidden/>
                <w:sz w:val="24"/>
                <w:szCs w:val="24"/>
              </w:rPr>
              <w:fldChar w:fldCharType="separate"/>
            </w:r>
            <w:r w:rsidR="00C0655C">
              <w:rPr>
                <w:rFonts w:ascii="Times New Roman" w:hAnsi="Times New Roman"/>
                <w:noProof/>
                <w:webHidden/>
                <w:sz w:val="24"/>
                <w:szCs w:val="24"/>
              </w:rPr>
              <w:t>64</w:t>
            </w:r>
            <w:r w:rsidRPr="007138E6">
              <w:rPr>
                <w:rFonts w:ascii="Times New Roman" w:hAnsi="Times New Roman"/>
                <w:noProof/>
                <w:webHidden/>
                <w:sz w:val="24"/>
                <w:szCs w:val="24"/>
              </w:rPr>
              <w:fldChar w:fldCharType="end"/>
            </w:r>
          </w:hyperlink>
        </w:p>
        <w:p w:rsidR="0078075D" w:rsidRPr="00C1352F" w:rsidRDefault="001B1A9B" w:rsidP="00DA5741">
          <w:pPr>
            <w:pStyle w:val="2f1"/>
            <w:rPr>
              <w:rFonts w:ascii="Times New Roman" w:hAnsi="Times New Roman"/>
              <w:sz w:val="24"/>
              <w:szCs w:val="24"/>
            </w:rPr>
          </w:pPr>
          <w:r w:rsidRPr="00C1352F">
            <w:rPr>
              <w:rFonts w:ascii="Times New Roman" w:hAnsi="Times New Roman"/>
              <w:sz w:val="24"/>
              <w:szCs w:val="24"/>
            </w:rPr>
            <w:fldChar w:fldCharType="end"/>
          </w:r>
        </w:p>
      </w:sdtContent>
    </w:sdt>
    <w:p w:rsidR="00665145" w:rsidRPr="00C1352F" w:rsidRDefault="00A1158C" w:rsidP="009636D1">
      <w:pPr>
        <w:spacing w:line="360" w:lineRule="auto"/>
        <w:jc w:val="center"/>
        <w:rPr>
          <w:rFonts w:cs="Times New Roman"/>
          <w:iCs/>
          <w:sz w:val="28"/>
          <w:szCs w:val="32"/>
          <w:lang w:val="ru-RU"/>
        </w:rPr>
      </w:pPr>
      <w:r w:rsidRPr="00C1352F">
        <w:rPr>
          <w:rFonts w:cs="Times New Roman"/>
          <w:iCs/>
          <w:sz w:val="28"/>
          <w:szCs w:val="32"/>
          <w:lang w:val="ru-RU"/>
        </w:rPr>
        <w:t>Программный</w:t>
      </w:r>
      <w:r w:rsidR="00973E83" w:rsidRPr="00C1352F">
        <w:rPr>
          <w:rFonts w:cs="Times New Roman"/>
          <w:iCs/>
          <w:sz w:val="28"/>
          <w:szCs w:val="32"/>
          <w:lang w:val="ru-RU"/>
        </w:rPr>
        <w:t xml:space="preserve"> </w:t>
      </w:r>
      <w:r w:rsidRPr="00C1352F">
        <w:rPr>
          <w:rFonts w:cs="Times New Roman"/>
          <w:iCs/>
          <w:sz w:val="28"/>
          <w:szCs w:val="32"/>
          <w:lang w:val="ru-RU"/>
        </w:rPr>
        <w:t>документ</w:t>
      </w:r>
    </w:p>
    <w:p w:rsidR="0093621C" w:rsidRPr="00C1352F" w:rsidRDefault="001779EF" w:rsidP="0093621C">
      <w:pPr>
        <w:widowControl/>
        <w:suppressAutoHyphens w:val="0"/>
        <w:autoSpaceDE w:val="0"/>
        <w:adjustRightInd w:val="0"/>
        <w:ind w:firstLine="720"/>
        <w:textAlignment w:val="auto"/>
        <w:rPr>
          <w:rFonts w:cs="Times New Roman"/>
          <w:kern w:val="0"/>
          <w:sz w:val="26"/>
          <w:szCs w:val="26"/>
          <w:lang w:val="ru-RU" w:bidi="ar-SA"/>
        </w:rPr>
      </w:pPr>
      <w:r w:rsidRPr="00C1352F">
        <w:rPr>
          <w:rFonts w:cs="Times New Roman"/>
          <w:kern w:val="0"/>
          <w:sz w:val="26"/>
          <w:szCs w:val="26"/>
          <w:lang w:val="ru-RU" w:bidi="ar-SA"/>
        </w:rPr>
        <w:t>Программа</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комплексного</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развития</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социальной</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инфраструктуры</w:t>
      </w:r>
      <w:r w:rsidR="00973E83" w:rsidRPr="00C1352F">
        <w:rPr>
          <w:rFonts w:cs="Times New Roman"/>
          <w:kern w:val="0"/>
          <w:sz w:val="26"/>
          <w:szCs w:val="26"/>
          <w:lang w:val="ru-RU" w:bidi="ar-SA"/>
        </w:rPr>
        <w:t xml:space="preserve"> </w:t>
      </w:r>
      <w:r w:rsidR="00F02F74" w:rsidRPr="00C1352F">
        <w:rPr>
          <w:rFonts w:cs="Times New Roman"/>
          <w:kern w:val="0"/>
          <w:sz w:val="26"/>
          <w:szCs w:val="26"/>
          <w:lang w:val="ru-RU" w:bidi="ar-SA"/>
        </w:rPr>
        <w:t xml:space="preserve">Бжедуховского сельского поселения Белореченского </w:t>
      </w:r>
      <w:r w:rsidRPr="00C1352F">
        <w:rPr>
          <w:rFonts w:cs="Times New Roman"/>
          <w:kern w:val="0"/>
          <w:sz w:val="26"/>
          <w:szCs w:val="26"/>
          <w:lang w:val="ru-RU" w:bidi="ar-SA"/>
        </w:rPr>
        <w:t>района</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на</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период</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1</w:t>
      </w:r>
      <w:r w:rsidR="0034500C" w:rsidRPr="00C1352F">
        <w:rPr>
          <w:rFonts w:cs="Times New Roman"/>
          <w:kern w:val="0"/>
          <w:sz w:val="26"/>
          <w:szCs w:val="26"/>
          <w:lang w:val="ru-RU" w:bidi="ar-SA"/>
        </w:rPr>
        <w:t>5</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лет</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(до</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20</w:t>
      </w:r>
      <w:r w:rsidR="0034500C" w:rsidRPr="00C1352F">
        <w:rPr>
          <w:rFonts w:cs="Times New Roman"/>
          <w:kern w:val="0"/>
          <w:sz w:val="26"/>
          <w:szCs w:val="26"/>
          <w:lang w:val="ru-RU" w:bidi="ar-SA"/>
        </w:rPr>
        <w:t>31</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года)</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с</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выделен</w:t>
      </w:r>
      <w:r w:rsidRPr="00C1352F">
        <w:rPr>
          <w:rFonts w:cs="Times New Roman"/>
          <w:kern w:val="0"/>
          <w:sz w:val="26"/>
          <w:szCs w:val="26"/>
          <w:lang w:val="ru-RU" w:bidi="ar-SA"/>
        </w:rPr>
        <w:t>и</w:t>
      </w:r>
      <w:r w:rsidRPr="00C1352F">
        <w:rPr>
          <w:rFonts w:cs="Times New Roman"/>
          <w:kern w:val="0"/>
          <w:sz w:val="26"/>
          <w:szCs w:val="26"/>
          <w:lang w:val="ru-RU" w:bidi="ar-SA"/>
        </w:rPr>
        <w:t>ем</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1-ой</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о</w:t>
      </w:r>
      <w:r w:rsidR="0002326E" w:rsidRPr="00C1352F">
        <w:rPr>
          <w:rFonts w:cs="Times New Roman"/>
          <w:kern w:val="0"/>
          <w:sz w:val="26"/>
          <w:szCs w:val="26"/>
          <w:lang w:val="ru-RU" w:bidi="ar-SA"/>
        </w:rPr>
        <w:t>череди</w:t>
      </w:r>
      <w:r w:rsidR="00973E83" w:rsidRPr="00C1352F">
        <w:rPr>
          <w:rFonts w:cs="Times New Roman"/>
          <w:kern w:val="0"/>
          <w:sz w:val="26"/>
          <w:szCs w:val="26"/>
          <w:lang w:val="ru-RU" w:bidi="ar-SA"/>
        </w:rPr>
        <w:t xml:space="preserve"> </w:t>
      </w:r>
      <w:r w:rsidR="0002326E" w:rsidRPr="00C1352F">
        <w:rPr>
          <w:rFonts w:cs="Times New Roman"/>
          <w:kern w:val="0"/>
          <w:sz w:val="26"/>
          <w:szCs w:val="26"/>
          <w:lang w:val="ru-RU" w:bidi="ar-SA"/>
        </w:rPr>
        <w:t>строительства</w:t>
      </w:r>
      <w:r w:rsidR="00973E83" w:rsidRPr="00C1352F">
        <w:rPr>
          <w:rFonts w:cs="Times New Roman"/>
          <w:kern w:val="0"/>
          <w:sz w:val="26"/>
          <w:szCs w:val="26"/>
          <w:lang w:val="ru-RU" w:bidi="ar-SA"/>
        </w:rPr>
        <w:t xml:space="preserve"> </w:t>
      </w:r>
      <w:r w:rsidR="0002326E" w:rsidRPr="00C1352F">
        <w:rPr>
          <w:rFonts w:cs="Times New Roman"/>
          <w:kern w:val="0"/>
          <w:sz w:val="26"/>
          <w:szCs w:val="26"/>
          <w:lang w:val="ru-RU" w:bidi="ar-SA"/>
        </w:rPr>
        <w:t>–</w:t>
      </w:r>
      <w:r w:rsidR="00973E83" w:rsidRPr="00C1352F">
        <w:rPr>
          <w:rFonts w:cs="Times New Roman"/>
          <w:kern w:val="0"/>
          <w:sz w:val="26"/>
          <w:szCs w:val="26"/>
          <w:lang w:val="ru-RU" w:bidi="ar-SA"/>
        </w:rPr>
        <w:t xml:space="preserve"> </w:t>
      </w:r>
      <w:r w:rsidR="005F4196" w:rsidRPr="00C1352F">
        <w:rPr>
          <w:rFonts w:cs="Times New Roman"/>
          <w:kern w:val="0"/>
          <w:sz w:val="26"/>
          <w:szCs w:val="26"/>
          <w:lang w:val="ru-RU" w:bidi="ar-SA"/>
        </w:rPr>
        <w:t>5 лет</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с</w:t>
      </w:r>
      <w:r w:rsidR="00973E83" w:rsidRPr="00C1352F">
        <w:rPr>
          <w:rFonts w:cs="Times New Roman"/>
          <w:kern w:val="0"/>
          <w:sz w:val="26"/>
          <w:szCs w:val="26"/>
          <w:lang w:val="ru-RU" w:bidi="ar-SA"/>
        </w:rPr>
        <w:t xml:space="preserve"> </w:t>
      </w:r>
      <w:r w:rsidR="00E34311" w:rsidRPr="00C1352F">
        <w:rPr>
          <w:rFonts w:cs="Times New Roman"/>
          <w:kern w:val="0"/>
          <w:sz w:val="26"/>
          <w:szCs w:val="26"/>
          <w:lang w:val="ru-RU" w:bidi="ar-SA"/>
        </w:rPr>
        <w:t>201</w:t>
      </w:r>
      <w:r w:rsidR="0034500C" w:rsidRPr="00C1352F">
        <w:rPr>
          <w:rFonts w:cs="Times New Roman"/>
          <w:kern w:val="0"/>
          <w:sz w:val="26"/>
          <w:szCs w:val="26"/>
          <w:lang w:val="ru-RU" w:bidi="ar-SA"/>
        </w:rPr>
        <w:t>7</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г.</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до</w:t>
      </w:r>
      <w:r w:rsidR="00973E83" w:rsidRPr="00C1352F">
        <w:rPr>
          <w:rFonts w:cs="Times New Roman"/>
          <w:kern w:val="0"/>
          <w:sz w:val="26"/>
          <w:szCs w:val="26"/>
          <w:lang w:val="ru-RU" w:bidi="ar-SA"/>
        </w:rPr>
        <w:t xml:space="preserve"> </w:t>
      </w:r>
      <w:r w:rsidR="005F7094" w:rsidRPr="00C1352F">
        <w:rPr>
          <w:rFonts w:cs="Times New Roman"/>
          <w:kern w:val="0"/>
          <w:sz w:val="26"/>
          <w:szCs w:val="26"/>
          <w:lang w:val="ru-RU" w:bidi="ar-SA"/>
        </w:rPr>
        <w:t>202</w:t>
      </w:r>
      <w:r w:rsidR="0034500C" w:rsidRPr="00C1352F">
        <w:rPr>
          <w:rFonts w:cs="Times New Roman"/>
          <w:kern w:val="0"/>
          <w:sz w:val="26"/>
          <w:szCs w:val="26"/>
          <w:lang w:val="ru-RU" w:bidi="ar-SA"/>
        </w:rPr>
        <w:t>1</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г.</w:t>
      </w:r>
      <w:r w:rsidR="00CF21D6" w:rsidRPr="00C1352F">
        <w:rPr>
          <w:rFonts w:cs="Times New Roman"/>
          <w:kern w:val="0"/>
          <w:sz w:val="26"/>
          <w:szCs w:val="26"/>
          <w:lang w:val="ru-RU" w:bidi="ar-SA"/>
        </w:rPr>
        <w:t>,</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2-ой</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очереди</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строительства</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с</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202</w:t>
      </w:r>
      <w:r w:rsidR="0034500C" w:rsidRPr="00C1352F">
        <w:rPr>
          <w:rFonts w:cs="Times New Roman"/>
          <w:kern w:val="0"/>
          <w:sz w:val="26"/>
          <w:szCs w:val="26"/>
          <w:lang w:val="ru-RU" w:bidi="ar-SA"/>
        </w:rPr>
        <w:t>2</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г.</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до</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20</w:t>
      </w:r>
      <w:r w:rsidR="00175279" w:rsidRPr="00C1352F">
        <w:rPr>
          <w:rFonts w:cs="Times New Roman"/>
          <w:kern w:val="0"/>
          <w:sz w:val="26"/>
          <w:szCs w:val="26"/>
          <w:lang w:val="ru-RU" w:bidi="ar-SA"/>
        </w:rPr>
        <w:t>3</w:t>
      </w:r>
      <w:r w:rsidR="0034500C" w:rsidRPr="00C1352F">
        <w:rPr>
          <w:rFonts w:cs="Times New Roman"/>
          <w:kern w:val="0"/>
          <w:sz w:val="26"/>
          <w:szCs w:val="26"/>
          <w:lang w:val="ru-RU" w:bidi="ar-SA"/>
        </w:rPr>
        <w:t>1</w:t>
      </w:r>
      <w:r w:rsidR="00973E83" w:rsidRPr="00C1352F">
        <w:rPr>
          <w:rFonts w:cs="Times New Roman"/>
          <w:kern w:val="0"/>
          <w:sz w:val="26"/>
          <w:szCs w:val="26"/>
          <w:lang w:val="ru-RU" w:bidi="ar-SA"/>
        </w:rPr>
        <w:t xml:space="preserve"> </w:t>
      </w:r>
      <w:r w:rsidR="00CF21D6" w:rsidRPr="00C1352F">
        <w:rPr>
          <w:rFonts w:cs="Times New Roman"/>
          <w:kern w:val="0"/>
          <w:sz w:val="26"/>
          <w:szCs w:val="26"/>
          <w:lang w:val="ru-RU" w:bidi="ar-SA"/>
        </w:rPr>
        <w:t>г.</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разработана</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в</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соответствии</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с</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основными</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направлениями</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развития</w:t>
      </w:r>
      <w:r w:rsidR="00973E83" w:rsidRPr="00C1352F">
        <w:rPr>
          <w:rFonts w:cs="Times New Roman"/>
          <w:kern w:val="0"/>
          <w:sz w:val="26"/>
          <w:szCs w:val="26"/>
          <w:lang w:val="ru-RU" w:bidi="ar-SA"/>
        </w:rPr>
        <w:t xml:space="preserve"> </w:t>
      </w:r>
      <w:r w:rsidR="0034500C" w:rsidRPr="00C1352F">
        <w:rPr>
          <w:rFonts w:cs="Times New Roman"/>
          <w:kern w:val="0"/>
          <w:sz w:val="26"/>
          <w:szCs w:val="26"/>
          <w:lang w:val="ru-RU" w:bidi="ar-SA"/>
        </w:rPr>
        <w:t>Бжедуховского</w:t>
      </w:r>
      <w:r w:rsidR="00175279" w:rsidRPr="00C1352F">
        <w:rPr>
          <w:rFonts w:cs="Times New Roman"/>
          <w:kern w:val="0"/>
          <w:sz w:val="26"/>
          <w:szCs w:val="26"/>
          <w:lang w:val="ru-RU" w:bidi="ar-SA"/>
        </w:rPr>
        <w:t xml:space="preserve"> сельского поселения</w:t>
      </w:r>
      <w:r w:rsidRPr="00C1352F">
        <w:rPr>
          <w:rFonts w:cs="Times New Roman"/>
          <w:kern w:val="0"/>
          <w:sz w:val="26"/>
          <w:szCs w:val="26"/>
          <w:lang w:val="ru-RU" w:bidi="ar-SA"/>
        </w:rPr>
        <w:t>,</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предусмотренными</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Генеральным</w:t>
      </w:r>
      <w:r w:rsidR="00973E83" w:rsidRPr="00C1352F">
        <w:rPr>
          <w:rFonts w:cs="Times New Roman"/>
          <w:kern w:val="0"/>
          <w:sz w:val="26"/>
          <w:szCs w:val="26"/>
          <w:lang w:val="ru-RU" w:bidi="ar-SA"/>
        </w:rPr>
        <w:t xml:space="preserve"> </w:t>
      </w:r>
      <w:r w:rsidRPr="00C1352F">
        <w:rPr>
          <w:rFonts w:cs="Times New Roman"/>
          <w:kern w:val="0"/>
          <w:sz w:val="26"/>
          <w:szCs w:val="26"/>
          <w:lang w:val="ru-RU" w:bidi="ar-SA"/>
        </w:rPr>
        <w:t>планом</w:t>
      </w:r>
      <w:r w:rsidR="0093621C" w:rsidRPr="00C1352F">
        <w:rPr>
          <w:rFonts w:cs="Times New Roman"/>
          <w:kern w:val="0"/>
          <w:sz w:val="26"/>
          <w:szCs w:val="26"/>
          <w:lang w:val="ru-RU" w:bidi="ar-SA"/>
        </w:rPr>
        <w:t xml:space="preserve">. </w:t>
      </w:r>
    </w:p>
    <w:p w:rsidR="00665145" w:rsidRPr="00C1352F" w:rsidRDefault="0093621C" w:rsidP="0093621C">
      <w:pPr>
        <w:widowControl/>
        <w:suppressAutoHyphens w:val="0"/>
        <w:autoSpaceDE w:val="0"/>
        <w:adjustRightInd w:val="0"/>
        <w:ind w:firstLine="720"/>
        <w:textAlignment w:val="auto"/>
        <w:rPr>
          <w:rFonts w:cs="Times New Roman"/>
          <w:kern w:val="0"/>
          <w:sz w:val="26"/>
          <w:szCs w:val="26"/>
          <w:lang w:val="ru-RU" w:bidi="ar-SA"/>
        </w:rPr>
      </w:pPr>
      <w:r w:rsidRPr="00C1352F">
        <w:rPr>
          <w:rFonts w:cs="Times New Roman"/>
          <w:kern w:val="0"/>
          <w:sz w:val="26"/>
          <w:szCs w:val="26"/>
          <w:lang w:val="ru-RU" w:bidi="ar-SA"/>
        </w:rPr>
        <w:t xml:space="preserve">Генеральный план </w:t>
      </w:r>
      <w:r w:rsidR="00973E83" w:rsidRPr="00C1352F">
        <w:rPr>
          <w:rFonts w:cs="Times New Roman"/>
          <w:kern w:val="0"/>
          <w:sz w:val="26"/>
          <w:szCs w:val="26"/>
          <w:lang w:val="ru-RU" w:bidi="ar-SA"/>
        </w:rPr>
        <w:t xml:space="preserve"> </w:t>
      </w:r>
      <w:r w:rsidR="0034500C" w:rsidRPr="00C1352F">
        <w:rPr>
          <w:rFonts w:cs="Times New Roman"/>
          <w:kern w:val="0"/>
          <w:sz w:val="26"/>
          <w:szCs w:val="26"/>
          <w:lang w:val="ru-RU" w:bidi="ar-SA"/>
        </w:rPr>
        <w:t>утвержден решением Совета</w:t>
      </w:r>
      <w:r w:rsidRPr="00C1352F">
        <w:rPr>
          <w:rFonts w:cs="Times New Roman"/>
          <w:kern w:val="0"/>
          <w:sz w:val="26"/>
          <w:szCs w:val="26"/>
          <w:lang w:val="ru-RU" w:bidi="ar-SA"/>
        </w:rPr>
        <w:t xml:space="preserve"> </w:t>
      </w:r>
      <w:r w:rsidR="0034500C" w:rsidRPr="00C1352F">
        <w:rPr>
          <w:rFonts w:cs="Times New Roman"/>
          <w:kern w:val="0"/>
          <w:sz w:val="26"/>
          <w:szCs w:val="26"/>
          <w:lang w:val="ru-RU" w:bidi="ar-SA"/>
        </w:rPr>
        <w:t>муниципального образования Б</w:t>
      </w:r>
      <w:r w:rsidR="0034500C" w:rsidRPr="00C1352F">
        <w:rPr>
          <w:rFonts w:cs="Times New Roman"/>
          <w:kern w:val="0"/>
          <w:sz w:val="26"/>
          <w:szCs w:val="26"/>
          <w:lang w:val="ru-RU" w:bidi="ar-SA"/>
        </w:rPr>
        <w:t>е</w:t>
      </w:r>
      <w:r w:rsidR="0034500C" w:rsidRPr="00C1352F">
        <w:rPr>
          <w:rFonts w:cs="Times New Roman"/>
          <w:kern w:val="0"/>
          <w:sz w:val="26"/>
          <w:szCs w:val="26"/>
          <w:lang w:val="ru-RU" w:bidi="ar-SA"/>
        </w:rPr>
        <w:t>лореченский рай</w:t>
      </w:r>
      <w:r w:rsidRPr="00C1352F">
        <w:rPr>
          <w:rFonts w:cs="Times New Roman"/>
          <w:kern w:val="0"/>
          <w:sz w:val="26"/>
          <w:szCs w:val="26"/>
          <w:lang w:val="ru-RU" w:bidi="ar-SA"/>
        </w:rPr>
        <w:t xml:space="preserve">он </w:t>
      </w:r>
      <w:r w:rsidR="0034500C" w:rsidRPr="00C1352F">
        <w:rPr>
          <w:rFonts w:cs="Times New Roman"/>
          <w:kern w:val="0"/>
          <w:sz w:val="26"/>
          <w:szCs w:val="26"/>
          <w:lang w:val="ru-RU" w:bidi="ar-SA"/>
        </w:rPr>
        <w:t>от 7</w:t>
      </w:r>
      <w:r w:rsidRPr="00C1352F">
        <w:rPr>
          <w:rFonts w:cs="Times New Roman"/>
          <w:kern w:val="0"/>
          <w:sz w:val="26"/>
          <w:szCs w:val="26"/>
          <w:lang w:val="ru-RU" w:bidi="ar-SA"/>
        </w:rPr>
        <w:t xml:space="preserve"> июня 2012 года №151 «Об утвержден</w:t>
      </w:r>
      <w:r w:rsidR="0034500C" w:rsidRPr="00C1352F">
        <w:rPr>
          <w:rFonts w:cs="Times New Roman"/>
          <w:kern w:val="0"/>
          <w:sz w:val="26"/>
          <w:szCs w:val="26"/>
          <w:lang w:val="ru-RU" w:bidi="ar-SA"/>
        </w:rPr>
        <w:t>ии</w:t>
      </w:r>
      <w:r w:rsidRPr="00C1352F">
        <w:rPr>
          <w:rFonts w:cs="Times New Roman"/>
          <w:kern w:val="0"/>
          <w:sz w:val="26"/>
          <w:szCs w:val="26"/>
          <w:lang w:val="ru-RU" w:bidi="ar-SA"/>
        </w:rPr>
        <w:t xml:space="preserve"> </w:t>
      </w:r>
      <w:r w:rsidR="0034500C" w:rsidRPr="00C1352F">
        <w:rPr>
          <w:rFonts w:cs="Times New Roman"/>
          <w:kern w:val="0"/>
          <w:sz w:val="26"/>
          <w:szCs w:val="26"/>
          <w:lang w:val="ru-RU" w:bidi="ar-SA"/>
        </w:rPr>
        <w:t>генерального плана Бж</w:t>
      </w:r>
      <w:r w:rsidR="0034500C" w:rsidRPr="00C1352F">
        <w:rPr>
          <w:rFonts w:cs="Times New Roman"/>
          <w:kern w:val="0"/>
          <w:sz w:val="26"/>
          <w:szCs w:val="26"/>
          <w:lang w:val="ru-RU" w:bidi="ar-SA"/>
        </w:rPr>
        <w:t>е</w:t>
      </w:r>
      <w:r w:rsidR="0034500C" w:rsidRPr="00C1352F">
        <w:rPr>
          <w:rFonts w:cs="Times New Roman"/>
          <w:kern w:val="0"/>
          <w:sz w:val="26"/>
          <w:szCs w:val="26"/>
          <w:lang w:val="ru-RU" w:bidi="ar-SA"/>
        </w:rPr>
        <w:t>духовского сельского поселения Белореченского района</w:t>
      </w:r>
      <w:r w:rsidRPr="00C1352F">
        <w:rPr>
          <w:rFonts w:cs="Times New Roman"/>
          <w:kern w:val="0"/>
          <w:sz w:val="26"/>
          <w:szCs w:val="26"/>
          <w:lang w:val="ru-RU" w:bidi="ar-SA"/>
        </w:rPr>
        <w:t>»</w:t>
      </w:r>
      <w:r w:rsidR="0034500C" w:rsidRPr="00C1352F">
        <w:rPr>
          <w:rFonts w:cs="Times New Roman"/>
          <w:kern w:val="0"/>
          <w:sz w:val="26"/>
          <w:szCs w:val="26"/>
          <w:lang w:val="ru-RU" w:bidi="ar-SA"/>
        </w:rPr>
        <w:t>.</w:t>
      </w:r>
    </w:p>
    <w:p w:rsidR="00A1158C" w:rsidRDefault="00A1158C" w:rsidP="008F0720">
      <w:pPr>
        <w:pStyle w:val="20"/>
        <w:spacing w:before="0"/>
        <w:ind w:left="720"/>
        <w:jc w:val="center"/>
        <w:rPr>
          <w:rFonts w:ascii="Times New Roman" w:hAnsi="Times New Roman" w:cs="Times New Roman"/>
          <w:b w:val="0"/>
          <w:iCs/>
          <w:color w:val="auto"/>
          <w:sz w:val="28"/>
          <w:szCs w:val="32"/>
          <w:lang w:val="ru-RU"/>
        </w:rPr>
      </w:pPr>
    </w:p>
    <w:p w:rsidR="00665145" w:rsidRPr="00A1158C" w:rsidRDefault="00A1158C" w:rsidP="00792966">
      <w:pPr>
        <w:pStyle w:val="20"/>
        <w:numPr>
          <w:ilvl w:val="0"/>
          <w:numId w:val="46"/>
        </w:numPr>
        <w:spacing w:before="0"/>
        <w:jc w:val="center"/>
        <w:rPr>
          <w:rFonts w:ascii="Times New Roman" w:hAnsi="Times New Roman" w:cs="Times New Roman"/>
          <w:b w:val="0"/>
          <w:iCs/>
          <w:color w:val="auto"/>
          <w:sz w:val="28"/>
          <w:szCs w:val="32"/>
          <w:lang w:val="ru-RU"/>
        </w:rPr>
      </w:pPr>
      <w:bookmarkStart w:id="3" w:name="_Toc478051995"/>
      <w:r w:rsidRPr="00A1158C">
        <w:rPr>
          <w:rFonts w:ascii="Times New Roman" w:hAnsi="Times New Roman" w:cs="Times New Roman"/>
          <w:b w:val="0"/>
          <w:iCs/>
          <w:color w:val="auto"/>
          <w:sz w:val="28"/>
          <w:szCs w:val="32"/>
          <w:lang w:val="ru-RU"/>
        </w:rPr>
        <w:t>Паспорт</w:t>
      </w:r>
      <w:r w:rsidR="00973E83" w:rsidRPr="00A1158C">
        <w:rPr>
          <w:rFonts w:ascii="Times New Roman" w:hAnsi="Times New Roman" w:cs="Times New Roman"/>
          <w:b w:val="0"/>
          <w:iCs/>
          <w:color w:val="auto"/>
          <w:sz w:val="28"/>
          <w:szCs w:val="32"/>
          <w:lang w:val="ru-RU"/>
        </w:rPr>
        <w:t xml:space="preserve"> </w:t>
      </w:r>
      <w:r w:rsidRPr="00A1158C">
        <w:rPr>
          <w:rFonts w:ascii="Times New Roman" w:hAnsi="Times New Roman" w:cs="Times New Roman"/>
          <w:b w:val="0"/>
          <w:iCs/>
          <w:color w:val="auto"/>
          <w:sz w:val="28"/>
          <w:szCs w:val="32"/>
          <w:lang w:val="ru-RU"/>
        </w:rPr>
        <w:t>программы</w:t>
      </w:r>
      <w:bookmarkEnd w:id="3"/>
    </w:p>
    <w:tbl>
      <w:tblPr>
        <w:tblW w:w="10226" w:type="dxa"/>
        <w:tblLayout w:type="fixed"/>
        <w:tblCellMar>
          <w:left w:w="10" w:type="dxa"/>
          <w:right w:w="10" w:type="dxa"/>
        </w:tblCellMar>
        <w:tblLook w:val="0000"/>
      </w:tblPr>
      <w:tblGrid>
        <w:gridCol w:w="3246"/>
        <w:gridCol w:w="1903"/>
        <w:gridCol w:w="2266"/>
        <w:gridCol w:w="2811"/>
      </w:tblGrid>
      <w:tr w:rsidR="00665145" w:rsidRPr="00C1352F" w:rsidTr="00A1158C">
        <w:trPr>
          <w:trHeight w:val="116"/>
        </w:trPr>
        <w:tc>
          <w:tcPr>
            <w:tcW w:w="32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65145" w:rsidRPr="00C1352F" w:rsidRDefault="001779EF" w:rsidP="00A1158C">
            <w:pPr>
              <w:pStyle w:val="Standard"/>
              <w:ind w:left="150" w:right="150"/>
              <w:jc w:val="center"/>
              <w:rPr>
                <w:rFonts w:ascii="Times New Roman CYR" w:hAnsi="Times New Roman CYR"/>
                <w:lang w:val="ru-RU"/>
              </w:rPr>
            </w:pPr>
            <w:r w:rsidRPr="00C1352F">
              <w:rPr>
                <w:rFonts w:ascii="Times New Roman CYR" w:hAnsi="Times New Roman CYR"/>
                <w:lang w:val="ru-RU"/>
              </w:rPr>
              <w:t>Наименование</w:t>
            </w:r>
            <w:r w:rsidR="00973E83" w:rsidRPr="00C1352F">
              <w:rPr>
                <w:rFonts w:ascii="Times New Roman CYR" w:hAnsi="Times New Roman CYR"/>
                <w:lang w:val="ru-RU"/>
              </w:rPr>
              <w:t xml:space="preserve"> </w:t>
            </w:r>
            <w:r w:rsidRPr="00C1352F">
              <w:rPr>
                <w:rFonts w:ascii="Times New Roman CYR" w:hAnsi="Times New Roman CYR"/>
                <w:lang w:val="ru-RU"/>
              </w:rPr>
              <w:t>Программы</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3621C" w:rsidRPr="00C1352F" w:rsidRDefault="0093621C" w:rsidP="00A1158C">
            <w:pPr>
              <w:pStyle w:val="S0"/>
              <w:ind w:left="161" w:firstLine="0"/>
              <w:rPr>
                <w:rFonts w:cs="Times New Roman"/>
                <w:kern w:val="0"/>
                <w:lang w:bidi="ar-SA"/>
              </w:rPr>
            </w:pPr>
            <w:r w:rsidRPr="00C1352F">
              <w:rPr>
                <w:rFonts w:cs="Times New Roman"/>
              </w:rPr>
              <w:t>Программа</w:t>
            </w:r>
            <w:r w:rsidR="0007075D" w:rsidRPr="00C1352F">
              <w:rPr>
                <w:rFonts w:cs="Times New Roman"/>
              </w:rPr>
              <w:t xml:space="preserve"> комплексного развития социальной инфраструктуры </w:t>
            </w:r>
            <w:r w:rsidRPr="00C1352F">
              <w:rPr>
                <w:rFonts w:cs="Times New Roman"/>
                <w:kern w:val="0"/>
                <w:lang w:bidi="ar-SA"/>
              </w:rPr>
              <w:t>Бжедуховского сельского поселения Белореченского района на период 15 лет (до 2031 года) с выделением:</w:t>
            </w:r>
          </w:p>
          <w:p w:rsidR="0093621C" w:rsidRPr="00C1352F" w:rsidRDefault="0093621C" w:rsidP="00A1158C">
            <w:pPr>
              <w:pStyle w:val="S0"/>
              <w:ind w:left="161" w:firstLine="0"/>
              <w:rPr>
                <w:rFonts w:cs="Times New Roman"/>
                <w:kern w:val="0"/>
                <w:lang w:bidi="ar-SA"/>
              </w:rPr>
            </w:pPr>
            <w:r w:rsidRPr="00C1352F">
              <w:rPr>
                <w:rFonts w:cs="Times New Roman"/>
                <w:kern w:val="0"/>
                <w:lang w:bidi="ar-SA"/>
              </w:rPr>
              <w:t xml:space="preserve">1-ой очереди строительства –с 2017 г. до 2021 г., </w:t>
            </w:r>
          </w:p>
          <w:p w:rsidR="00665145" w:rsidRPr="00C1352F" w:rsidRDefault="0093621C" w:rsidP="00A1158C">
            <w:pPr>
              <w:pStyle w:val="S0"/>
              <w:ind w:left="161" w:firstLine="0"/>
            </w:pPr>
            <w:r w:rsidRPr="00C1352F">
              <w:rPr>
                <w:rFonts w:cs="Times New Roman"/>
                <w:kern w:val="0"/>
                <w:lang w:bidi="ar-SA"/>
              </w:rPr>
              <w:t>2-ой очереди строительства – с 2022 г. до 2031 г.</w:t>
            </w:r>
          </w:p>
        </w:tc>
      </w:tr>
      <w:tr w:rsidR="00665145" w:rsidRPr="00C1352F" w:rsidTr="00A1158C">
        <w:trPr>
          <w:trHeight w:val="116"/>
        </w:trPr>
        <w:tc>
          <w:tcPr>
            <w:tcW w:w="32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65145" w:rsidRPr="00C1352F" w:rsidRDefault="0085509B" w:rsidP="00A1158C">
            <w:pPr>
              <w:pStyle w:val="Standard"/>
              <w:jc w:val="center"/>
              <w:rPr>
                <w:rFonts w:ascii="Times New Roman CYR" w:hAnsi="Times New Roman CYR"/>
                <w:lang w:val="ru-RU"/>
              </w:rPr>
            </w:pPr>
            <w:r w:rsidRPr="00C1352F">
              <w:rPr>
                <w:rFonts w:ascii="Times New Roman CYR" w:hAnsi="Times New Roman CYR"/>
                <w:lang w:val="ru-RU"/>
              </w:rPr>
              <w:t>Основание</w:t>
            </w:r>
            <w:r w:rsidR="00973E83" w:rsidRPr="00C1352F">
              <w:rPr>
                <w:rFonts w:ascii="Times New Roman CYR" w:hAnsi="Times New Roman CYR"/>
                <w:lang w:val="ru-RU"/>
              </w:rPr>
              <w:t xml:space="preserve"> </w:t>
            </w:r>
            <w:r w:rsidRPr="00C1352F">
              <w:rPr>
                <w:rFonts w:ascii="Times New Roman CYR" w:hAnsi="Times New Roman CYR"/>
                <w:lang w:val="ru-RU"/>
              </w:rPr>
              <w:t>для</w:t>
            </w:r>
            <w:r w:rsidR="00973E83" w:rsidRPr="00C1352F">
              <w:rPr>
                <w:rFonts w:ascii="Times New Roman CYR" w:hAnsi="Times New Roman CYR"/>
                <w:lang w:val="ru-RU"/>
              </w:rPr>
              <w:t xml:space="preserve"> </w:t>
            </w:r>
            <w:r w:rsidRPr="00C1352F">
              <w:rPr>
                <w:rFonts w:ascii="Times New Roman CYR" w:hAnsi="Times New Roman CYR"/>
                <w:lang w:val="ru-RU"/>
              </w:rPr>
              <w:t>разработки</w:t>
            </w:r>
            <w:r w:rsidR="00973E83" w:rsidRPr="00C1352F">
              <w:rPr>
                <w:rFonts w:ascii="Times New Roman CYR" w:hAnsi="Times New Roman CYR"/>
                <w:lang w:val="ru-RU"/>
              </w:rPr>
              <w:t xml:space="preserve"> </w:t>
            </w:r>
            <w:r w:rsidR="001779EF" w:rsidRPr="00C1352F">
              <w:rPr>
                <w:rFonts w:ascii="Times New Roman CYR" w:hAnsi="Times New Roman CYR"/>
                <w:lang w:val="ru-RU"/>
              </w:rPr>
              <w:t>программы</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665145" w:rsidRPr="00C1352F" w:rsidRDefault="001779EF" w:rsidP="00A1158C">
            <w:pPr>
              <w:pStyle w:val="Standard"/>
              <w:numPr>
                <w:ilvl w:val="0"/>
                <w:numId w:val="1"/>
              </w:numPr>
              <w:ind w:left="161" w:right="150"/>
              <w:jc w:val="both"/>
              <w:rPr>
                <w:rFonts w:ascii="Times New Roman CYR" w:hAnsi="Times New Roman CYR"/>
                <w:lang w:val="ru-RU"/>
              </w:rPr>
            </w:pPr>
            <w:r w:rsidRPr="00C1352F">
              <w:rPr>
                <w:lang w:val="ru-RU"/>
              </w:rPr>
              <w:t>Постановление</w:t>
            </w:r>
            <w:r w:rsidR="00973E83" w:rsidRPr="00C1352F">
              <w:rPr>
                <w:lang w:val="ru-RU"/>
              </w:rPr>
              <w:t xml:space="preserve"> </w:t>
            </w:r>
            <w:r w:rsidRPr="00C1352F">
              <w:rPr>
                <w:lang w:val="ru-RU"/>
              </w:rPr>
              <w:t>Правительства</w:t>
            </w:r>
            <w:r w:rsidR="00973E83" w:rsidRPr="00C1352F">
              <w:rPr>
                <w:lang w:val="ru-RU"/>
              </w:rPr>
              <w:t xml:space="preserve"> </w:t>
            </w:r>
            <w:r w:rsidRPr="00C1352F">
              <w:rPr>
                <w:lang w:val="ru-RU"/>
              </w:rPr>
              <w:t>Российской</w:t>
            </w:r>
            <w:r w:rsidR="00973E83" w:rsidRPr="00C1352F">
              <w:rPr>
                <w:lang w:val="ru-RU"/>
              </w:rPr>
              <w:t xml:space="preserve"> </w:t>
            </w:r>
            <w:r w:rsidRPr="00C1352F">
              <w:rPr>
                <w:lang w:val="ru-RU"/>
              </w:rPr>
              <w:t>Федерации</w:t>
            </w:r>
            <w:r w:rsidR="00973E83" w:rsidRPr="00C1352F">
              <w:rPr>
                <w:lang w:val="ru-RU"/>
              </w:rPr>
              <w:t xml:space="preserve"> </w:t>
            </w:r>
            <w:r w:rsidRPr="00C1352F">
              <w:rPr>
                <w:lang w:val="ru-RU"/>
              </w:rPr>
              <w:t>от</w:t>
            </w:r>
            <w:r w:rsidR="00973E83" w:rsidRPr="00C1352F">
              <w:rPr>
                <w:lang w:val="ru-RU"/>
              </w:rPr>
              <w:t xml:space="preserve"> </w:t>
            </w:r>
            <w:r w:rsidR="00800A9B" w:rsidRPr="00C1352F">
              <w:rPr>
                <w:lang w:val="ru-RU"/>
              </w:rPr>
              <w:t>1</w:t>
            </w:r>
            <w:r w:rsidR="00973E83" w:rsidRPr="00C1352F">
              <w:rPr>
                <w:lang w:val="ru-RU"/>
              </w:rPr>
              <w:t xml:space="preserve"> </w:t>
            </w:r>
            <w:r w:rsidR="00800A9B" w:rsidRPr="00C1352F">
              <w:rPr>
                <w:lang w:val="ru-RU"/>
              </w:rPr>
              <w:t>октября</w:t>
            </w:r>
            <w:r w:rsidR="00973E83" w:rsidRPr="00C1352F">
              <w:rPr>
                <w:lang w:val="ru-RU"/>
              </w:rPr>
              <w:t xml:space="preserve"> </w:t>
            </w:r>
            <w:r w:rsidRPr="00C1352F">
              <w:rPr>
                <w:lang w:val="ru-RU"/>
              </w:rPr>
              <w:t>2015</w:t>
            </w:r>
            <w:r w:rsidR="00973E83" w:rsidRPr="00C1352F">
              <w:rPr>
                <w:lang w:val="ru-RU"/>
              </w:rPr>
              <w:t xml:space="preserve"> </w:t>
            </w:r>
            <w:r w:rsidRPr="00C1352F">
              <w:rPr>
                <w:lang w:val="ru-RU"/>
              </w:rPr>
              <w:t>г.</w:t>
            </w:r>
            <w:r w:rsidR="00973E83" w:rsidRPr="00C1352F">
              <w:rPr>
                <w:lang w:val="ru-RU"/>
              </w:rPr>
              <w:t xml:space="preserve"> </w:t>
            </w:r>
            <w:r w:rsidRPr="00C1352F">
              <w:rPr>
                <w:lang w:val="ru-RU"/>
              </w:rPr>
              <w:t>№</w:t>
            </w:r>
            <w:r w:rsidR="00973E83" w:rsidRPr="00C1352F">
              <w:rPr>
                <w:lang w:val="ru-RU"/>
              </w:rPr>
              <w:t xml:space="preserve"> </w:t>
            </w:r>
            <w:r w:rsidRPr="00C1352F">
              <w:rPr>
                <w:lang w:val="ru-RU"/>
              </w:rPr>
              <w:t>1</w:t>
            </w:r>
            <w:r w:rsidR="00800A9B" w:rsidRPr="00C1352F">
              <w:rPr>
                <w:lang w:val="ru-RU"/>
              </w:rPr>
              <w:t>05</w:t>
            </w:r>
            <w:r w:rsidRPr="00C1352F">
              <w:rPr>
                <w:lang w:val="ru-RU"/>
              </w:rPr>
              <w:t>0</w:t>
            </w:r>
            <w:r w:rsidR="00292FBC" w:rsidRPr="00C1352F">
              <w:rPr>
                <w:lang w:val="ru-RU"/>
              </w:rPr>
              <w:t xml:space="preserve"> </w:t>
            </w:r>
            <w:r w:rsidR="00292FBC" w:rsidRPr="00C1352F">
              <w:rPr>
                <w:rFonts w:ascii="Arial, Helvetica, sans-serif" w:hAnsi="Arial, Helvetica, sans-serif"/>
                <w:color w:val="4D4D4D"/>
                <w:lang w:val="ru-RU"/>
              </w:rPr>
              <w:t>“</w:t>
            </w:r>
            <w:r w:rsidR="00292FBC" w:rsidRPr="00C1352F">
              <w:rPr>
                <w:rFonts w:ascii="Arial, Helvetica, sans-serif" w:hAnsi="Arial, Helvetica, sans-serif"/>
                <w:lang w:val="ru-RU"/>
              </w:rPr>
              <w:t>Об утверждении требований к программам комплексного развития социальной инфраструктуры поселений, городских округов”</w:t>
            </w:r>
          </w:p>
        </w:tc>
      </w:tr>
      <w:tr w:rsidR="00665145" w:rsidRPr="00C1352F" w:rsidTr="00A1158C">
        <w:trPr>
          <w:trHeight w:val="116"/>
        </w:trPr>
        <w:tc>
          <w:tcPr>
            <w:tcW w:w="32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65145" w:rsidRPr="00C1352F" w:rsidRDefault="0085509B" w:rsidP="00A1158C">
            <w:pPr>
              <w:pStyle w:val="Standard"/>
              <w:jc w:val="center"/>
              <w:rPr>
                <w:rFonts w:ascii="Times New Roman CYR" w:hAnsi="Times New Roman CYR"/>
                <w:lang w:val="ru-RU"/>
              </w:rPr>
            </w:pPr>
            <w:r w:rsidRPr="00C1352F">
              <w:rPr>
                <w:rFonts w:ascii="Times New Roman CYR" w:hAnsi="Times New Roman CYR"/>
                <w:lang w:val="ru-RU"/>
              </w:rPr>
              <w:t>Заказчик</w:t>
            </w:r>
            <w:r w:rsidR="00973E83" w:rsidRPr="00C1352F">
              <w:rPr>
                <w:rFonts w:ascii="Times New Roman CYR" w:hAnsi="Times New Roman CYR"/>
                <w:lang w:val="ru-RU"/>
              </w:rPr>
              <w:t xml:space="preserve"> </w:t>
            </w:r>
            <w:r w:rsidRPr="00C1352F">
              <w:rPr>
                <w:rFonts w:ascii="Times New Roman CYR" w:hAnsi="Times New Roman CYR"/>
                <w:lang w:val="ru-RU"/>
              </w:rPr>
              <w:t>П</w:t>
            </w:r>
            <w:r w:rsidR="001779EF" w:rsidRPr="00C1352F">
              <w:rPr>
                <w:rFonts w:ascii="Times New Roman CYR" w:hAnsi="Times New Roman CYR"/>
                <w:lang w:val="ru-RU"/>
              </w:rPr>
              <w:t>рограммы</w:t>
            </w:r>
            <w:r w:rsidRPr="00C1352F">
              <w:rPr>
                <w:rFonts w:ascii="Times New Roman CYR" w:hAnsi="Times New Roman CYR"/>
                <w:lang w:val="ru-RU"/>
              </w:rPr>
              <w:t>,</w:t>
            </w:r>
            <w:r w:rsidR="00973E83" w:rsidRPr="00C1352F">
              <w:rPr>
                <w:rFonts w:ascii="Times New Roman CYR" w:hAnsi="Times New Roman CYR"/>
                <w:lang w:val="ru-RU"/>
              </w:rPr>
              <w:t xml:space="preserve"> </w:t>
            </w:r>
            <w:r w:rsidRPr="00C1352F">
              <w:rPr>
                <w:rFonts w:ascii="Times New Roman CYR" w:hAnsi="Times New Roman CYR"/>
                <w:lang w:val="ru-RU"/>
              </w:rPr>
              <w:t>местонахождения</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665145" w:rsidRPr="00C1352F" w:rsidRDefault="00D23646" w:rsidP="00A1158C">
            <w:pPr>
              <w:pStyle w:val="Standard"/>
              <w:ind w:left="161" w:right="150" w:firstLine="284"/>
              <w:rPr>
                <w:rFonts w:ascii="Times New Roman CYR" w:hAnsi="Times New Roman CYR"/>
                <w:lang w:val="ru-RU"/>
              </w:rPr>
            </w:pPr>
            <w:r w:rsidRPr="00C1352F">
              <w:rPr>
                <w:rFonts w:cs="Times New Roman"/>
                <w:lang w:val="ru-RU"/>
              </w:rPr>
              <w:t xml:space="preserve">Администрация </w:t>
            </w:r>
            <w:r w:rsidR="00F02F74" w:rsidRPr="00C1352F">
              <w:rPr>
                <w:rFonts w:cs="Times New Roman"/>
                <w:lang w:val="ru-RU"/>
              </w:rPr>
              <w:t>Бжедуховского сельского поселения Белореченского района.</w:t>
            </w:r>
          </w:p>
        </w:tc>
      </w:tr>
      <w:tr w:rsidR="00665145" w:rsidRPr="00C1352F" w:rsidTr="00A1158C">
        <w:trPr>
          <w:trHeight w:val="116"/>
        </w:trPr>
        <w:tc>
          <w:tcPr>
            <w:tcW w:w="32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E4F2D" w:rsidRPr="00C1352F" w:rsidRDefault="0085509B" w:rsidP="00A1158C">
            <w:pPr>
              <w:pStyle w:val="Standard"/>
              <w:jc w:val="center"/>
              <w:rPr>
                <w:rFonts w:ascii="Times New Roman CYR" w:hAnsi="Times New Roman CYR"/>
                <w:lang w:val="ru-RU"/>
              </w:rPr>
            </w:pPr>
            <w:r w:rsidRPr="00C1352F">
              <w:rPr>
                <w:rFonts w:ascii="Times New Roman CYR" w:hAnsi="Times New Roman CYR"/>
                <w:lang w:val="ru-RU"/>
              </w:rPr>
              <w:t>Разработчик</w:t>
            </w:r>
            <w:r w:rsidR="00973E83" w:rsidRPr="00C1352F">
              <w:rPr>
                <w:rFonts w:ascii="Times New Roman CYR" w:hAnsi="Times New Roman CYR"/>
                <w:lang w:val="ru-RU"/>
              </w:rPr>
              <w:t xml:space="preserve"> </w:t>
            </w:r>
            <w:r w:rsidR="001779EF" w:rsidRPr="00C1352F">
              <w:rPr>
                <w:rFonts w:ascii="Times New Roman CYR" w:hAnsi="Times New Roman CYR"/>
                <w:lang w:val="ru-RU"/>
              </w:rPr>
              <w:t>Программы</w:t>
            </w:r>
            <w:r w:rsidRPr="00C1352F">
              <w:rPr>
                <w:rFonts w:ascii="Times New Roman CYR" w:hAnsi="Times New Roman CYR"/>
                <w:lang w:val="ru-RU"/>
              </w:rPr>
              <w:t>,</w:t>
            </w:r>
          </w:p>
          <w:p w:rsidR="00665145" w:rsidRPr="00C1352F" w:rsidRDefault="004E05BC" w:rsidP="00A1158C">
            <w:pPr>
              <w:pStyle w:val="Standard"/>
              <w:jc w:val="center"/>
              <w:rPr>
                <w:rFonts w:ascii="Times New Roman CYR" w:hAnsi="Times New Roman CYR"/>
                <w:lang w:val="ru-RU"/>
              </w:rPr>
            </w:pPr>
            <w:r w:rsidRPr="00C1352F">
              <w:rPr>
                <w:rFonts w:ascii="Times New Roman CYR" w:hAnsi="Times New Roman CYR"/>
                <w:lang w:val="ru-RU"/>
              </w:rPr>
              <w:t xml:space="preserve">адрес </w:t>
            </w:r>
            <w:r w:rsidR="0085509B" w:rsidRPr="00C1352F">
              <w:rPr>
                <w:rFonts w:ascii="Times New Roman CYR" w:hAnsi="Times New Roman CYR"/>
                <w:lang w:val="ru-RU"/>
              </w:rPr>
              <w:t>местонахождени</w:t>
            </w:r>
            <w:r w:rsidRPr="00C1352F">
              <w:rPr>
                <w:rFonts w:ascii="Times New Roman CYR" w:hAnsi="Times New Roman CYR"/>
                <w:lang w:val="ru-RU"/>
              </w:rPr>
              <w:t>я</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665145" w:rsidRPr="00A1158C" w:rsidRDefault="001779EF" w:rsidP="003A0576">
            <w:pPr>
              <w:pStyle w:val="Standard"/>
              <w:ind w:left="161" w:right="150"/>
              <w:jc w:val="both"/>
              <w:rPr>
                <w:rFonts w:ascii="Times New Roman CYR" w:hAnsi="Times New Roman CYR"/>
                <w:lang w:val="ru-RU"/>
              </w:rPr>
            </w:pPr>
            <w:r w:rsidRPr="00A1158C">
              <w:rPr>
                <w:rFonts w:ascii="Times New Roman CYR" w:hAnsi="Times New Roman CYR"/>
                <w:lang w:val="ru-RU"/>
              </w:rPr>
              <w:t>Индивидуальный</w:t>
            </w:r>
            <w:r w:rsidR="00973E83" w:rsidRPr="00A1158C">
              <w:rPr>
                <w:rFonts w:ascii="Times New Roman CYR" w:hAnsi="Times New Roman CYR"/>
                <w:lang w:val="ru-RU"/>
              </w:rPr>
              <w:t xml:space="preserve"> </w:t>
            </w:r>
            <w:r w:rsidRPr="00A1158C">
              <w:rPr>
                <w:rFonts w:ascii="Times New Roman CYR" w:hAnsi="Times New Roman CYR"/>
                <w:lang w:val="ru-RU"/>
              </w:rPr>
              <w:t>предприниматель</w:t>
            </w:r>
            <w:r w:rsidR="00973E83" w:rsidRPr="00A1158C">
              <w:rPr>
                <w:rFonts w:ascii="Times New Roman CYR" w:hAnsi="Times New Roman CYR"/>
                <w:lang w:val="ru-RU"/>
              </w:rPr>
              <w:t xml:space="preserve"> </w:t>
            </w:r>
            <w:r w:rsidRPr="00A1158C">
              <w:rPr>
                <w:rFonts w:ascii="Times New Roman CYR" w:hAnsi="Times New Roman CYR"/>
                <w:lang w:val="ru-RU"/>
              </w:rPr>
              <w:t>Родина</w:t>
            </w:r>
            <w:r w:rsidR="00973E83" w:rsidRPr="00A1158C">
              <w:rPr>
                <w:rFonts w:ascii="Times New Roman CYR" w:hAnsi="Times New Roman CYR"/>
                <w:lang w:val="ru-RU"/>
              </w:rPr>
              <w:t xml:space="preserve"> </w:t>
            </w:r>
            <w:r w:rsidRPr="00A1158C">
              <w:rPr>
                <w:rFonts w:ascii="Times New Roman CYR" w:hAnsi="Times New Roman CYR"/>
                <w:lang w:val="ru-RU"/>
              </w:rPr>
              <w:t>Т.В.</w:t>
            </w:r>
          </w:p>
          <w:p w:rsidR="00665145" w:rsidRPr="00C1352F" w:rsidRDefault="001779EF" w:rsidP="003A0576">
            <w:pPr>
              <w:pStyle w:val="Standard"/>
              <w:ind w:left="161" w:right="150"/>
              <w:rPr>
                <w:lang w:val="ru-RU"/>
              </w:rPr>
            </w:pPr>
            <w:r w:rsidRPr="00C1352F">
              <w:rPr>
                <w:rFonts w:ascii="Times New Roman CYR" w:hAnsi="Times New Roman CYR"/>
                <w:lang w:val="ru-RU"/>
              </w:rPr>
              <w:t>Юридический</w:t>
            </w:r>
            <w:r w:rsidR="00973E83" w:rsidRPr="00C1352F">
              <w:rPr>
                <w:rFonts w:ascii="Times New Roman CYR" w:hAnsi="Times New Roman CYR"/>
                <w:lang w:val="ru-RU"/>
              </w:rPr>
              <w:t xml:space="preserve"> </w:t>
            </w:r>
            <w:r w:rsidRPr="00C1352F">
              <w:rPr>
                <w:rFonts w:ascii="Times New Roman CYR" w:hAnsi="Times New Roman CYR"/>
                <w:lang w:val="ru-RU"/>
              </w:rPr>
              <w:t>адрес:</w:t>
            </w:r>
            <w:r w:rsidR="00973E83" w:rsidRPr="00C1352F">
              <w:rPr>
                <w:rFonts w:ascii="Times New Roman CYR" w:hAnsi="Times New Roman CYR"/>
                <w:lang w:val="ru-RU"/>
              </w:rPr>
              <w:t xml:space="preserve"> </w:t>
            </w:r>
            <w:r w:rsidRPr="00C1352F">
              <w:rPr>
                <w:rFonts w:ascii="Times New Roman CYR" w:hAnsi="Times New Roman CYR"/>
                <w:lang w:val="ru-RU"/>
              </w:rPr>
              <w:t>352360</w:t>
            </w:r>
            <w:r w:rsidR="00973E83" w:rsidRPr="00C1352F">
              <w:rPr>
                <w:rFonts w:ascii="Times New Roman CYR" w:hAnsi="Times New Roman CYR"/>
                <w:lang w:val="ru-RU"/>
              </w:rPr>
              <w:t xml:space="preserve"> </w:t>
            </w:r>
            <w:r w:rsidRPr="00C1352F">
              <w:rPr>
                <w:rFonts w:ascii="Times New Roman CYR" w:hAnsi="Times New Roman CYR"/>
                <w:lang w:val="ru-RU"/>
              </w:rPr>
              <w:t>Краснодарский</w:t>
            </w:r>
            <w:r w:rsidR="00973E83" w:rsidRPr="00C1352F">
              <w:rPr>
                <w:rFonts w:ascii="Times New Roman CYR" w:hAnsi="Times New Roman CYR"/>
                <w:lang w:val="ru-RU"/>
              </w:rPr>
              <w:t xml:space="preserve"> </w:t>
            </w:r>
            <w:r w:rsidRPr="00C1352F">
              <w:rPr>
                <w:rFonts w:ascii="Times New Roman CYR" w:hAnsi="Times New Roman CYR"/>
                <w:lang w:val="ru-RU"/>
              </w:rPr>
              <w:t>край</w:t>
            </w:r>
          </w:p>
          <w:p w:rsidR="00773F0C" w:rsidRPr="00C1352F" w:rsidRDefault="001779EF" w:rsidP="003A0576">
            <w:pPr>
              <w:pStyle w:val="Standard"/>
              <w:ind w:left="161" w:right="150"/>
              <w:rPr>
                <w:rFonts w:ascii="Times New Roman CYR" w:hAnsi="Times New Roman CYR"/>
                <w:lang w:val="ru-RU"/>
              </w:rPr>
            </w:pPr>
            <w:r w:rsidRPr="00C1352F">
              <w:rPr>
                <w:rFonts w:ascii="Times New Roman CYR" w:hAnsi="Times New Roman CYR"/>
                <w:lang w:val="ru-RU"/>
              </w:rPr>
              <w:t>Тбилисский</w:t>
            </w:r>
            <w:r w:rsidR="00973E83" w:rsidRPr="00C1352F">
              <w:rPr>
                <w:rFonts w:ascii="Times New Roman CYR" w:hAnsi="Times New Roman CYR"/>
                <w:lang w:val="ru-RU"/>
              </w:rPr>
              <w:t xml:space="preserve"> </w:t>
            </w:r>
            <w:r w:rsidRPr="00C1352F">
              <w:rPr>
                <w:rFonts w:ascii="Times New Roman CYR" w:hAnsi="Times New Roman CYR"/>
                <w:lang w:val="ru-RU"/>
              </w:rPr>
              <w:t>район</w:t>
            </w:r>
            <w:r w:rsidR="00973E83" w:rsidRPr="00C1352F">
              <w:rPr>
                <w:rFonts w:ascii="Times New Roman CYR" w:hAnsi="Times New Roman CYR"/>
                <w:lang w:val="ru-RU"/>
              </w:rPr>
              <w:t xml:space="preserve"> </w:t>
            </w:r>
            <w:r w:rsidRPr="00C1352F">
              <w:rPr>
                <w:rFonts w:ascii="Times New Roman CYR" w:hAnsi="Times New Roman CYR"/>
                <w:lang w:val="ru-RU"/>
              </w:rPr>
              <w:t>ст.</w:t>
            </w:r>
            <w:r w:rsidR="00973E83" w:rsidRPr="00C1352F">
              <w:rPr>
                <w:rFonts w:ascii="Times New Roman CYR" w:hAnsi="Times New Roman CYR"/>
                <w:lang w:val="ru-RU"/>
              </w:rPr>
              <w:t xml:space="preserve"> </w:t>
            </w:r>
            <w:r w:rsidRPr="00C1352F">
              <w:rPr>
                <w:rFonts w:ascii="Times New Roman CYR" w:hAnsi="Times New Roman CYR"/>
                <w:lang w:val="ru-RU"/>
              </w:rPr>
              <w:t>Тбилисская</w:t>
            </w:r>
            <w:r w:rsidR="00973E83" w:rsidRPr="00C1352F">
              <w:rPr>
                <w:rFonts w:ascii="Times New Roman CYR" w:hAnsi="Times New Roman CYR"/>
                <w:lang w:val="ru-RU"/>
              </w:rPr>
              <w:t xml:space="preserve"> </w:t>
            </w:r>
            <w:r w:rsidRPr="00C1352F">
              <w:rPr>
                <w:rFonts w:ascii="Times New Roman CYR" w:hAnsi="Times New Roman CYR"/>
                <w:lang w:val="ru-RU"/>
              </w:rPr>
              <w:t>ул.</w:t>
            </w:r>
            <w:r w:rsidR="00973E83" w:rsidRPr="00C1352F">
              <w:rPr>
                <w:rFonts w:ascii="Times New Roman CYR" w:hAnsi="Times New Roman CYR"/>
                <w:lang w:val="ru-RU"/>
              </w:rPr>
              <w:t xml:space="preserve"> </w:t>
            </w:r>
            <w:r w:rsidRPr="00C1352F">
              <w:rPr>
                <w:rFonts w:ascii="Times New Roman CYR" w:hAnsi="Times New Roman CYR"/>
                <w:lang w:val="ru-RU"/>
              </w:rPr>
              <w:t>Набережная,</w:t>
            </w:r>
            <w:r w:rsidR="00973E83" w:rsidRPr="00C1352F">
              <w:rPr>
                <w:rFonts w:ascii="Times New Roman CYR" w:hAnsi="Times New Roman CYR"/>
                <w:lang w:val="ru-RU"/>
              </w:rPr>
              <w:t xml:space="preserve"> </w:t>
            </w:r>
            <w:r w:rsidRPr="00C1352F">
              <w:rPr>
                <w:rFonts w:ascii="Times New Roman CYR" w:hAnsi="Times New Roman CYR"/>
                <w:lang w:val="ru-RU"/>
              </w:rPr>
              <w:t>36а</w:t>
            </w:r>
          </w:p>
          <w:p w:rsidR="00665145" w:rsidRPr="00036947" w:rsidRDefault="001779EF" w:rsidP="003A0576">
            <w:pPr>
              <w:pStyle w:val="Standard"/>
              <w:ind w:left="161" w:right="150"/>
              <w:rPr>
                <w:lang w:val="en-US"/>
              </w:rPr>
            </w:pPr>
            <w:r w:rsidRPr="00C1352F">
              <w:rPr>
                <w:rFonts w:ascii="Times New Roman CYR" w:hAnsi="Times New Roman CYR"/>
                <w:lang w:val="ru-RU"/>
              </w:rPr>
              <w:t>тел</w:t>
            </w:r>
            <w:r w:rsidRPr="00036947">
              <w:rPr>
                <w:rFonts w:ascii="Times New Roman CYR" w:hAnsi="Times New Roman CYR"/>
                <w:lang w:val="en-US"/>
              </w:rPr>
              <w:t>.</w:t>
            </w:r>
            <w:r w:rsidR="00973E83" w:rsidRPr="00036947">
              <w:rPr>
                <w:rFonts w:ascii="Times New Roman CYR" w:hAnsi="Times New Roman CYR"/>
                <w:lang w:val="en-US"/>
              </w:rPr>
              <w:t xml:space="preserve"> </w:t>
            </w:r>
            <w:r w:rsidRPr="00036947">
              <w:rPr>
                <w:lang w:val="en-US"/>
              </w:rPr>
              <w:t>8(918)28</w:t>
            </w:r>
            <w:r w:rsidR="004E05BC" w:rsidRPr="00036947">
              <w:rPr>
                <w:lang w:val="en-US"/>
              </w:rPr>
              <w:t>-</w:t>
            </w:r>
            <w:r w:rsidRPr="00036947">
              <w:rPr>
                <w:lang w:val="en-US"/>
              </w:rPr>
              <w:t>89</w:t>
            </w:r>
            <w:r w:rsidR="004E05BC" w:rsidRPr="00036947">
              <w:rPr>
                <w:lang w:val="en-US"/>
              </w:rPr>
              <w:t>-</w:t>
            </w:r>
            <w:r w:rsidRPr="00036947">
              <w:rPr>
                <w:lang w:val="en-US"/>
              </w:rPr>
              <w:t>267</w:t>
            </w:r>
            <w:r w:rsidR="00973E83" w:rsidRPr="00036947">
              <w:rPr>
                <w:lang w:val="en-US"/>
              </w:rPr>
              <w:t xml:space="preserve"> </w:t>
            </w:r>
          </w:p>
          <w:p w:rsidR="004E05BC" w:rsidRPr="00F96731" w:rsidRDefault="00773F0C" w:rsidP="003A0576">
            <w:pPr>
              <w:pStyle w:val="Standard"/>
              <w:ind w:left="161" w:right="150"/>
              <w:rPr>
                <w:lang w:val="en-US"/>
              </w:rPr>
            </w:pPr>
            <w:r w:rsidRPr="00F96731">
              <w:rPr>
                <w:lang w:val="en-US"/>
              </w:rPr>
              <w:t xml:space="preserve">E-mail: </w:t>
            </w:r>
            <w:r w:rsidR="004E05BC" w:rsidRPr="00F96731">
              <w:rPr>
                <w:rStyle w:val="header-user-name"/>
                <w:lang w:val="en-US"/>
              </w:rPr>
              <w:t>absolute-proekt2013@yandex.ru</w:t>
            </w:r>
            <w:r w:rsidR="004E05BC" w:rsidRPr="00F96731">
              <w:rPr>
                <w:vanish/>
                <w:lang w:val="en-US"/>
              </w:rPr>
              <w:t xml:space="preserve"> </w:t>
            </w:r>
          </w:p>
          <w:p w:rsidR="00773F0C" w:rsidRPr="00C1352F" w:rsidRDefault="004E05BC" w:rsidP="003A0576">
            <w:pPr>
              <w:pStyle w:val="Standard"/>
              <w:ind w:left="161" w:right="150"/>
              <w:rPr>
                <w:lang w:val="ru-RU"/>
              </w:rPr>
            </w:pPr>
            <w:r w:rsidRPr="00F96731">
              <w:rPr>
                <w:lang w:val="en-US"/>
              </w:rPr>
              <w:t xml:space="preserve">             </w:t>
            </w:r>
            <w:r w:rsidRPr="00C1352F">
              <w:rPr>
                <w:lang w:val="ru-RU"/>
              </w:rPr>
              <w:t>ta-rodina2013@</w:t>
            </w:r>
            <w:r w:rsidRPr="00C1352F">
              <w:rPr>
                <w:rStyle w:val="header-user-name"/>
                <w:lang w:val="ru-RU"/>
              </w:rPr>
              <w:t xml:space="preserve"> yandex.ru</w:t>
            </w:r>
            <w:r w:rsidRPr="00C1352F">
              <w:rPr>
                <w:vanish/>
                <w:u w:val="single"/>
                <w:lang w:val="ru-RU"/>
              </w:rPr>
              <w:t xml:space="preserve"> </w:t>
            </w:r>
          </w:p>
        </w:tc>
      </w:tr>
      <w:tr w:rsidR="00665145" w:rsidRPr="00C1352F" w:rsidTr="00A1158C">
        <w:trPr>
          <w:trHeight w:val="116"/>
        </w:trPr>
        <w:tc>
          <w:tcPr>
            <w:tcW w:w="32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65145" w:rsidRPr="00C1352F" w:rsidRDefault="001779EF" w:rsidP="00A1158C">
            <w:pPr>
              <w:pStyle w:val="Standard"/>
              <w:jc w:val="center"/>
              <w:rPr>
                <w:lang w:val="ru-RU"/>
              </w:rPr>
            </w:pPr>
            <w:r w:rsidRPr="00C1352F">
              <w:rPr>
                <w:rFonts w:ascii="Times New Roman CYR" w:hAnsi="Times New Roman CYR"/>
                <w:lang w:val="ru-RU"/>
              </w:rPr>
              <w:t>Цель</w:t>
            </w:r>
            <w:r w:rsidR="00973E83" w:rsidRPr="00C1352F">
              <w:rPr>
                <w:rFonts w:ascii="Times New Roman CYR" w:hAnsi="Times New Roman CYR"/>
                <w:lang w:val="ru-RU"/>
              </w:rPr>
              <w:t xml:space="preserve"> </w:t>
            </w:r>
            <w:r w:rsidRPr="00C1352F">
              <w:rPr>
                <w:rFonts w:ascii="Times New Roman CYR" w:hAnsi="Times New Roman CYR"/>
                <w:lang w:val="ru-RU"/>
              </w:rPr>
              <w:t>и</w:t>
            </w:r>
            <w:r w:rsidR="00973E83" w:rsidRPr="00C1352F">
              <w:rPr>
                <w:rFonts w:ascii="Times New Roman CYR" w:hAnsi="Times New Roman CYR"/>
                <w:lang w:val="ru-RU"/>
              </w:rPr>
              <w:t xml:space="preserve"> </w:t>
            </w:r>
            <w:r w:rsidRPr="00C1352F">
              <w:rPr>
                <w:rFonts w:ascii="Times New Roman CYR" w:hAnsi="Times New Roman CYR"/>
                <w:lang w:val="ru-RU"/>
              </w:rPr>
              <w:t>задачи</w:t>
            </w:r>
            <w:r w:rsidR="00973E83" w:rsidRPr="00C1352F">
              <w:rPr>
                <w:rFonts w:ascii="Times New Roman CYR" w:hAnsi="Times New Roman CYR"/>
                <w:lang w:val="ru-RU"/>
              </w:rPr>
              <w:t xml:space="preserve"> </w:t>
            </w:r>
            <w:r w:rsidRPr="00C1352F">
              <w:rPr>
                <w:rFonts w:ascii="Times New Roman CYR" w:hAnsi="Times New Roman CYR"/>
                <w:lang w:val="ru-RU"/>
              </w:rPr>
              <w:t>программы</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442763" w:rsidRPr="00C1352F" w:rsidRDefault="00D23646" w:rsidP="00A1158C">
            <w:pPr>
              <w:pStyle w:val="ad"/>
              <w:shd w:val="clear" w:color="auto" w:fill="FFFFFF"/>
              <w:ind w:left="161" w:right="150"/>
              <w:rPr>
                <w:rFonts w:eastAsia="Times New Roman" w:cs="Times New Roman"/>
                <w:spacing w:val="2"/>
                <w:lang w:val="ru-RU" w:eastAsia="ru-RU"/>
              </w:rPr>
            </w:pPr>
            <w:r w:rsidRPr="00C1352F">
              <w:rPr>
                <w:rFonts w:cs="Times New Roman"/>
                <w:lang w:val="ru-RU" w:eastAsia="ar-SA"/>
              </w:rPr>
              <w:t>Обеспечение и</w:t>
            </w:r>
            <w:r w:rsidR="00442763" w:rsidRPr="00C1352F">
              <w:rPr>
                <w:rFonts w:cs="Times New Roman"/>
                <w:lang w:val="ru-RU" w:eastAsia="ar-SA"/>
              </w:rPr>
              <w:t>нвестиционной привлекательности</w:t>
            </w:r>
            <w:r w:rsidR="00442763" w:rsidRPr="00C1352F">
              <w:rPr>
                <w:rFonts w:cs="Times New Roman"/>
                <w:lang w:val="ru-RU"/>
              </w:rPr>
              <w:t xml:space="preserve"> поселения;</w:t>
            </w:r>
          </w:p>
          <w:p w:rsidR="00870986" w:rsidRPr="00C1352F" w:rsidRDefault="00A1158C" w:rsidP="00A1158C">
            <w:pPr>
              <w:pStyle w:val="ad"/>
              <w:shd w:val="clear" w:color="auto" w:fill="FFFFFF"/>
              <w:ind w:left="161" w:right="150"/>
              <w:rPr>
                <w:rFonts w:eastAsia="Times New Roman" w:cs="Times New Roman"/>
                <w:spacing w:val="2"/>
                <w:lang w:val="ru-RU" w:eastAsia="ru-RU"/>
              </w:rPr>
            </w:pPr>
            <w:r>
              <w:rPr>
                <w:rFonts w:cs="Times New Roman"/>
                <w:kern w:val="0"/>
                <w:lang w:val="ru-RU"/>
              </w:rPr>
              <w:t xml:space="preserve">- </w:t>
            </w:r>
            <w:r w:rsidR="00870986" w:rsidRPr="00C1352F">
              <w:rPr>
                <w:rFonts w:cs="Times New Roman"/>
                <w:kern w:val="0"/>
                <w:lang w:val="ru-RU"/>
              </w:rPr>
              <w:t>привлечение дополнительных инвестиций в рамках государственно-частного партнерства,</w:t>
            </w:r>
          </w:p>
          <w:p w:rsidR="00870986" w:rsidRPr="00C1352F" w:rsidRDefault="00A1158C" w:rsidP="00A1158C">
            <w:pPr>
              <w:pStyle w:val="ad"/>
              <w:shd w:val="clear" w:color="auto" w:fill="FFFFFF"/>
              <w:ind w:left="161" w:right="150"/>
              <w:rPr>
                <w:rFonts w:eastAsia="Times New Roman" w:cs="Times New Roman"/>
                <w:spacing w:val="2"/>
                <w:lang w:val="ru-RU" w:eastAsia="ru-RU"/>
              </w:rPr>
            </w:pPr>
            <w:r>
              <w:rPr>
                <w:rFonts w:cs="Times New Roman"/>
                <w:kern w:val="0"/>
                <w:lang w:val="ru-RU"/>
              </w:rPr>
              <w:t xml:space="preserve">- </w:t>
            </w:r>
            <w:r w:rsidR="00870986" w:rsidRPr="00C1352F">
              <w:rPr>
                <w:rFonts w:cs="Times New Roman"/>
                <w:kern w:val="0"/>
                <w:lang w:val="ru-RU"/>
              </w:rPr>
              <w:t>создание экономически привлекательных условий для бизнеса;</w:t>
            </w:r>
          </w:p>
          <w:p w:rsidR="00870986" w:rsidRPr="00C1352F" w:rsidRDefault="00442763" w:rsidP="00A1158C">
            <w:pPr>
              <w:pStyle w:val="ad"/>
              <w:shd w:val="clear" w:color="auto" w:fill="FFFFFF"/>
              <w:ind w:left="161" w:right="150"/>
              <w:rPr>
                <w:rFonts w:eastAsia="Times New Roman" w:cs="Times New Roman"/>
                <w:spacing w:val="2"/>
                <w:lang w:val="ru-RU" w:eastAsia="ru-RU"/>
              </w:rPr>
            </w:pPr>
            <w:r w:rsidRPr="00C1352F">
              <w:rPr>
                <w:rFonts w:eastAsia="Times New Roman" w:cs="Times New Roman"/>
                <w:spacing w:val="2"/>
                <w:lang w:val="ru-RU" w:eastAsia="ru-RU"/>
              </w:rPr>
              <w:t>Обеспечение необходимого уровня  и качества жизни</w:t>
            </w:r>
            <w:r w:rsidR="00870986" w:rsidRPr="00C1352F">
              <w:rPr>
                <w:rFonts w:eastAsia="Times New Roman" w:cs="Times New Roman"/>
                <w:spacing w:val="2"/>
                <w:lang w:val="ru-RU" w:eastAsia="ru-RU"/>
              </w:rPr>
              <w:t>, достижение расчетного уровня обеспеченности населения,</w:t>
            </w:r>
          </w:p>
          <w:p w:rsidR="00442763" w:rsidRPr="00C1352F" w:rsidRDefault="00870986" w:rsidP="00A1158C">
            <w:pPr>
              <w:pStyle w:val="ad"/>
              <w:shd w:val="clear" w:color="auto" w:fill="FFFFFF"/>
              <w:ind w:left="161" w:right="150"/>
              <w:rPr>
                <w:rFonts w:eastAsia="Times New Roman" w:cs="Times New Roman"/>
                <w:spacing w:val="2"/>
                <w:lang w:val="ru-RU" w:eastAsia="ru-RU"/>
              </w:rPr>
            </w:pPr>
            <w:r w:rsidRPr="00C1352F">
              <w:rPr>
                <w:rFonts w:eastAsia="Times New Roman" w:cs="Times New Roman"/>
                <w:spacing w:val="2"/>
                <w:lang w:val="ru-RU" w:eastAsia="ru-RU"/>
              </w:rPr>
              <w:t>эффективность функционирования действующей социальной инфраструктуры</w:t>
            </w:r>
            <w:r w:rsidR="00442763" w:rsidRPr="00C1352F">
              <w:rPr>
                <w:rFonts w:eastAsia="Times New Roman" w:cs="Times New Roman"/>
                <w:spacing w:val="2"/>
                <w:lang w:val="ru-RU" w:eastAsia="ru-RU"/>
              </w:rPr>
              <w:t xml:space="preserve"> в сфере: </w:t>
            </w:r>
          </w:p>
          <w:p w:rsidR="00D23646" w:rsidRPr="00C1352F" w:rsidRDefault="00A1158C" w:rsidP="00A1158C">
            <w:pPr>
              <w:pStyle w:val="ad"/>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t xml:space="preserve">- </w:t>
            </w:r>
            <w:r w:rsidR="00D23646" w:rsidRPr="00C1352F">
              <w:rPr>
                <w:rFonts w:eastAsia="Times New Roman" w:cs="Times New Roman"/>
                <w:spacing w:val="2"/>
                <w:lang w:val="ru-RU" w:eastAsia="ru-RU"/>
              </w:rPr>
              <w:t xml:space="preserve">системы образования, </w:t>
            </w:r>
          </w:p>
          <w:p w:rsidR="00D23646" w:rsidRPr="00C1352F" w:rsidRDefault="00A1158C" w:rsidP="00A1158C">
            <w:pPr>
              <w:pStyle w:val="ad"/>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t xml:space="preserve">- </w:t>
            </w:r>
            <w:r w:rsidR="00D23646" w:rsidRPr="00C1352F">
              <w:rPr>
                <w:rFonts w:eastAsia="Times New Roman" w:cs="Times New Roman"/>
                <w:spacing w:val="2"/>
                <w:lang w:val="ru-RU" w:eastAsia="ru-RU"/>
              </w:rPr>
              <w:t>культуры,</w:t>
            </w:r>
          </w:p>
          <w:p w:rsidR="00442763" w:rsidRPr="00A1158C" w:rsidRDefault="00A1158C" w:rsidP="00A1158C">
            <w:pPr>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t xml:space="preserve"> - </w:t>
            </w:r>
            <w:r w:rsidR="00442763" w:rsidRPr="00A1158C">
              <w:rPr>
                <w:rFonts w:eastAsia="Times New Roman" w:cs="Times New Roman"/>
                <w:spacing w:val="2"/>
                <w:lang w:val="ru-RU" w:eastAsia="ru-RU"/>
              </w:rPr>
              <w:t>здравоохранения,</w:t>
            </w:r>
          </w:p>
          <w:p w:rsidR="00442763" w:rsidRPr="00C1352F" w:rsidRDefault="00A1158C" w:rsidP="00A1158C">
            <w:pPr>
              <w:pStyle w:val="ad"/>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t xml:space="preserve">- </w:t>
            </w:r>
            <w:r w:rsidR="00442763" w:rsidRPr="00C1352F">
              <w:rPr>
                <w:rFonts w:eastAsia="Times New Roman" w:cs="Times New Roman"/>
                <w:spacing w:val="2"/>
                <w:lang w:val="ru-RU" w:eastAsia="ru-RU"/>
              </w:rPr>
              <w:t>физкультуры и спорта,</w:t>
            </w:r>
          </w:p>
          <w:p w:rsidR="00442763" w:rsidRPr="00C1352F" w:rsidRDefault="00A1158C" w:rsidP="00A1158C">
            <w:pPr>
              <w:pStyle w:val="ad"/>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t xml:space="preserve">- </w:t>
            </w:r>
            <w:r w:rsidR="00442763" w:rsidRPr="00C1352F">
              <w:rPr>
                <w:rFonts w:eastAsia="Times New Roman" w:cs="Times New Roman"/>
                <w:spacing w:val="2"/>
                <w:lang w:val="ru-RU" w:eastAsia="ru-RU"/>
              </w:rPr>
              <w:t xml:space="preserve">розничной торговли, </w:t>
            </w:r>
          </w:p>
          <w:p w:rsidR="00442763" w:rsidRPr="00C1352F" w:rsidRDefault="00A1158C" w:rsidP="00A1158C">
            <w:pPr>
              <w:pStyle w:val="ad"/>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t xml:space="preserve">- </w:t>
            </w:r>
            <w:r w:rsidR="00442763" w:rsidRPr="00C1352F">
              <w:rPr>
                <w:rFonts w:eastAsia="Times New Roman" w:cs="Times New Roman"/>
                <w:spacing w:val="2"/>
                <w:lang w:val="ru-RU" w:eastAsia="ru-RU"/>
              </w:rPr>
              <w:t xml:space="preserve">общественного питания, </w:t>
            </w:r>
          </w:p>
          <w:p w:rsidR="00442763" w:rsidRPr="00C1352F" w:rsidRDefault="00A1158C" w:rsidP="00A1158C">
            <w:pPr>
              <w:pStyle w:val="ad"/>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t xml:space="preserve">- </w:t>
            </w:r>
            <w:r w:rsidR="00442763" w:rsidRPr="00C1352F">
              <w:rPr>
                <w:rFonts w:eastAsia="Times New Roman" w:cs="Times New Roman"/>
                <w:spacing w:val="2"/>
                <w:lang w:val="ru-RU" w:eastAsia="ru-RU"/>
              </w:rPr>
              <w:t xml:space="preserve">бытового обслуживания, </w:t>
            </w:r>
          </w:p>
          <w:p w:rsidR="00442763" w:rsidRPr="00C1352F" w:rsidRDefault="00A1158C" w:rsidP="00A1158C">
            <w:pPr>
              <w:pStyle w:val="ad"/>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t xml:space="preserve">- </w:t>
            </w:r>
            <w:r w:rsidR="00442763" w:rsidRPr="00C1352F">
              <w:rPr>
                <w:rFonts w:eastAsia="Times New Roman" w:cs="Times New Roman"/>
                <w:spacing w:val="2"/>
                <w:lang w:val="ru-RU" w:eastAsia="ru-RU"/>
              </w:rPr>
              <w:t>науки и т.д.;</w:t>
            </w:r>
          </w:p>
          <w:p w:rsidR="00442763" w:rsidRPr="00C1352F" w:rsidRDefault="00A1158C" w:rsidP="00A1158C">
            <w:pPr>
              <w:pStyle w:val="ad"/>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t xml:space="preserve">- </w:t>
            </w:r>
            <w:r w:rsidR="00442763" w:rsidRPr="00C1352F">
              <w:rPr>
                <w:rFonts w:eastAsia="Times New Roman" w:cs="Times New Roman"/>
                <w:spacing w:val="2"/>
                <w:lang w:val="ru-RU" w:eastAsia="ru-RU"/>
              </w:rPr>
              <w:t xml:space="preserve"> доступность объектов социальной инфраструктуры для населения;</w:t>
            </w:r>
          </w:p>
          <w:p w:rsidR="00442763" w:rsidRPr="00C1352F" w:rsidRDefault="00A1158C" w:rsidP="00A1158C">
            <w:pPr>
              <w:pStyle w:val="ad"/>
              <w:shd w:val="clear" w:color="auto" w:fill="FFFFFF"/>
              <w:ind w:left="161" w:right="150"/>
              <w:rPr>
                <w:rFonts w:eastAsia="Times New Roman" w:cs="Times New Roman"/>
                <w:spacing w:val="2"/>
                <w:lang w:val="ru-RU" w:eastAsia="ru-RU"/>
              </w:rPr>
            </w:pPr>
            <w:r>
              <w:rPr>
                <w:rFonts w:eastAsia="Times New Roman" w:cs="Times New Roman"/>
                <w:spacing w:val="2"/>
                <w:lang w:val="ru-RU" w:eastAsia="ru-RU"/>
              </w:rPr>
              <w:lastRenderedPageBreak/>
              <w:t xml:space="preserve">- </w:t>
            </w:r>
            <w:r w:rsidR="00442763" w:rsidRPr="00C1352F">
              <w:rPr>
                <w:rFonts w:eastAsia="Times New Roman" w:cs="Times New Roman"/>
                <w:spacing w:val="2"/>
                <w:lang w:val="ru-RU" w:eastAsia="ru-RU"/>
              </w:rPr>
              <w:t>сбалансированное, перспективное развитие социальной инфраструктуры;</w:t>
            </w:r>
          </w:p>
          <w:p w:rsidR="009844BB" w:rsidRPr="00C1352F" w:rsidRDefault="009844BB" w:rsidP="00A1158C">
            <w:pPr>
              <w:pStyle w:val="ConsPlusNormal"/>
              <w:numPr>
                <w:ilvl w:val="0"/>
                <w:numId w:val="21"/>
              </w:numPr>
              <w:ind w:left="161"/>
              <w:jc w:val="both"/>
              <w:rPr>
                <w:rFonts w:ascii="Times New Roman" w:hAnsi="Times New Roman" w:cs="Times New Roman"/>
                <w:sz w:val="24"/>
                <w:szCs w:val="24"/>
              </w:rPr>
            </w:pPr>
            <w:r w:rsidRPr="00C1352F">
              <w:rPr>
                <w:rFonts w:ascii="Times New Roman" w:hAnsi="Times New Roman" w:cs="Times New Roman"/>
                <w:sz w:val="24"/>
                <w:szCs w:val="24"/>
              </w:rPr>
              <w:t>реализация мер популяризации среди детей и молодежи научно-образовательной и творческой деятельности, выявление талан</w:t>
            </w:r>
            <w:r w:rsidRPr="00C1352F">
              <w:rPr>
                <w:rFonts w:ascii="Times New Roman" w:hAnsi="Times New Roman" w:cs="Times New Roman"/>
                <w:sz w:val="24"/>
                <w:szCs w:val="24"/>
              </w:rPr>
              <w:t>т</w:t>
            </w:r>
            <w:r w:rsidRPr="00C1352F">
              <w:rPr>
                <w:rFonts w:ascii="Times New Roman" w:hAnsi="Times New Roman" w:cs="Times New Roman"/>
                <w:sz w:val="24"/>
                <w:szCs w:val="24"/>
              </w:rPr>
              <w:t>ливой молодежи;</w:t>
            </w:r>
          </w:p>
          <w:p w:rsidR="009844BB" w:rsidRPr="00C1352F" w:rsidRDefault="009844BB" w:rsidP="00A1158C">
            <w:pPr>
              <w:pStyle w:val="ConsPlusNormal"/>
              <w:numPr>
                <w:ilvl w:val="0"/>
                <w:numId w:val="21"/>
              </w:numPr>
              <w:tabs>
                <w:tab w:val="left" w:pos="1061"/>
              </w:tabs>
              <w:ind w:left="161"/>
              <w:jc w:val="both"/>
              <w:rPr>
                <w:rFonts w:ascii="Times New Roman" w:hAnsi="Times New Roman" w:cs="Times New Roman"/>
                <w:sz w:val="24"/>
                <w:szCs w:val="24"/>
              </w:rPr>
            </w:pPr>
            <w:r w:rsidRPr="00C1352F">
              <w:rPr>
                <w:rFonts w:ascii="Times New Roman" w:hAnsi="Times New Roman" w:cs="Times New Roman"/>
                <w:sz w:val="24"/>
                <w:szCs w:val="24"/>
              </w:rPr>
              <w:t>формирование востребованной системы оценки качества образ</w:t>
            </w:r>
            <w:r w:rsidRPr="00C1352F">
              <w:rPr>
                <w:rFonts w:ascii="Times New Roman" w:hAnsi="Times New Roman" w:cs="Times New Roman"/>
                <w:sz w:val="24"/>
                <w:szCs w:val="24"/>
              </w:rPr>
              <w:t>о</w:t>
            </w:r>
            <w:r w:rsidRPr="00C1352F">
              <w:rPr>
                <w:rFonts w:ascii="Times New Roman" w:hAnsi="Times New Roman" w:cs="Times New Roman"/>
                <w:sz w:val="24"/>
                <w:szCs w:val="24"/>
              </w:rPr>
              <w:t>вания и образовательных результатов;</w:t>
            </w:r>
          </w:p>
          <w:p w:rsidR="00870986" w:rsidRPr="00C1352F" w:rsidRDefault="00A1158C" w:rsidP="00A1158C">
            <w:pPr>
              <w:pStyle w:val="ConsPlusNormal"/>
              <w:ind w:left="161" w:firstLine="0"/>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870986" w:rsidRPr="00C1352F">
              <w:rPr>
                <w:rFonts w:ascii="Times New Roman" w:hAnsi="Times New Roman" w:cs="Times New Roman"/>
                <w:sz w:val="24"/>
                <w:szCs w:val="24"/>
              </w:rPr>
              <w:t>повышение роли кул</w:t>
            </w:r>
            <w:r w:rsidR="006D52C4" w:rsidRPr="00C1352F">
              <w:rPr>
                <w:rFonts w:ascii="Times New Roman" w:hAnsi="Times New Roman" w:cs="Times New Roman"/>
                <w:sz w:val="24"/>
                <w:szCs w:val="24"/>
              </w:rPr>
              <w:t>ьтуры и искусства в жизни людей</w:t>
            </w:r>
            <w:r w:rsidR="00870986" w:rsidRPr="00C1352F">
              <w:rPr>
                <w:rFonts w:ascii="Times New Roman" w:hAnsi="Times New Roman" w:cs="Times New Roman"/>
                <w:sz w:val="24"/>
                <w:szCs w:val="24"/>
              </w:rPr>
              <w:t>;</w:t>
            </w:r>
          </w:p>
          <w:p w:rsidR="00870986" w:rsidRPr="00C1352F" w:rsidRDefault="00870986" w:rsidP="00A1158C">
            <w:pPr>
              <w:pStyle w:val="ConsPlusNormal"/>
              <w:numPr>
                <w:ilvl w:val="0"/>
                <w:numId w:val="21"/>
              </w:numPr>
              <w:ind w:left="161"/>
              <w:jc w:val="both"/>
              <w:rPr>
                <w:rFonts w:cs="Times New Roman"/>
              </w:rPr>
            </w:pPr>
            <w:r w:rsidRPr="00C1352F">
              <w:rPr>
                <w:rFonts w:ascii="Times New Roman" w:hAnsi="Times New Roman" w:cs="Times New Roman"/>
                <w:sz w:val="24"/>
                <w:szCs w:val="24"/>
              </w:rPr>
              <w:t>увеличение количества граждан Российской Федерации, систем</w:t>
            </w:r>
            <w:r w:rsidRPr="00C1352F">
              <w:rPr>
                <w:rFonts w:ascii="Times New Roman" w:hAnsi="Times New Roman" w:cs="Times New Roman"/>
                <w:sz w:val="24"/>
                <w:szCs w:val="24"/>
              </w:rPr>
              <w:t>а</w:t>
            </w:r>
            <w:r w:rsidRPr="00C1352F">
              <w:rPr>
                <w:rFonts w:ascii="Times New Roman" w:hAnsi="Times New Roman" w:cs="Times New Roman"/>
                <w:sz w:val="24"/>
                <w:szCs w:val="24"/>
              </w:rPr>
              <w:t>тически занимающихся физической культурой и спортом;</w:t>
            </w:r>
            <w:r w:rsidRPr="00C1352F">
              <w:rPr>
                <w:rFonts w:cs="Times New Roman"/>
              </w:rPr>
              <w:t xml:space="preserve"> </w:t>
            </w:r>
          </w:p>
          <w:p w:rsidR="009844BB" w:rsidRPr="00C1352F" w:rsidRDefault="009844BB" w:rsidP="00A1158C">
            <w:pPr>
              <w:pStyle w:val="ConsPlusNormal"/>
              <w:numPr>
                <w:ilvl w:val="0"/>
                <w:numId w:val="21"/>
              </w:numPr>
              <w:ind w:left="161"/>
              <w:jc w:val="both"/>
              <w:rPr>
                <w:rFonts w:ascii="Times New Roman" w:hAnsi="Times New Roman" w:cs="Times New Roman"/>
                <w:sz w:val="24"/>
                <w:szCs w:val="24"/>
              </w:rPr>
            </w:pPr>
            <w:r w:rsidRPr="00C1352F">
              <w:rPr>
                <w:rFonts w:ascii="Times New Roman" w:hAnsi="Times New Roman" w:cs="Times New Roman"/>
                <w:sz w:val="24"/>
                <w:szCs w:val="24"/>
              </w:rPr>
              <w:t xml:space="preserve">формирование  здорового образа жизни населения; </w:t>
            </w:r>
          </w:p>
          <w:p w:rsidR="009844BB" w:rsidRPr="00C1352F" w:rsidRDefault="009844BB" w:rsidP="00A1158C">
            <w:pPr>
              <w:pStyle w:val="ConsPlusNormal"/>
              <w:numPr>
                <w:ilvl w:val="0"/>
                <w:numId w:val="21"/>
              </w:numPr>
              <w:ind w:left="161"/>
              <w:jc w:val="both"/>
              <w:rPr>
                <w:rFonts w:ascii="Times New Roman" w:hAnsi="Times New Roman" w:cs="Times New Roman"/>
                <w:sz w:val="24"/>
                <w:szCs w:val="24"/>
              </w:rPr>
            </w:pPr>
            <w:r w:rsidRPr="00C1352F">
              <w:rPr>
                <w:rFonts w:ascii="Times New Roman" w:hAnsi="Times New Roman" w:cs="Times New Roman"/>
                <w:sz w:val="24"/>
                <w:szCs w:val="24"/>
              </w:rPr>
              <w:t>создание условий для подготовки спортсменов спортивных сбо</w:t>
            </w:r>
            <w:r w:rsidRPr="00C1352F">
              <w:rPr>
                <w:rFonts w:ascii="Times New Roman" w:hAnsi="Times New Roman" w:cs="Times New Roman"/>
                <w:sz w:val="24"/>
                <w:szCs w:val="24"/>
              </w:rPr>
              <w:t>р</w:t>
            </w:r>
            <w:r w:rsidRPr="00C1352F">
              <w:rPr>
                <w:rFonts w:ascii="Times New Roman" w:hAnsi="Times New Roman" w:cs="Times New Roman"/>
                <w:sz w:val="24"/>
                <w:szCs w:val="24"/>
              </w:rPr>
              <w:t>ных команд Российской Федерации.</w:t>
            </w:r>
          </w:p>
        </w:tc>
      </w:tr>
      <w:tr w:rsidR="00665145" w:rsidRPr="00C1352F" w:rsidTr="00A1158C">
        <w:trPr>
          <w:trHeight w:val="116"/>
        </w:trPr>
        <w:tc>
          <w:tcPr>
            <w:tcW w:w="32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65145" w:rsidRPr="00C1352F" w:rsidRDefault="001779EF" w:rsidP="00A1158C">
            <w:pPr>
              <w:pStyle w:val="Standard"/>
              <w:jc w:val="center"/>
              <w:rPr>
                <w:rFonts w:ascii="Times New Roman CYR" w:hAnsi="Times New Roman CYR"/>
                <w:lang w:val="ru-RU"/>
              </w:rPr>
            </w:pPr>
            <w:r w:rsidRPr="00C1352F">
              <w:rPr>
                <w:rFonts w:ascii="Times New Roman CYR" w:hAnsi="Times New Roman CYR"/>
                <w:lang w:val="ru-RU"/>
              </w:rPr>
              <w:lastRenderedPageBreak/>
              <w:t>Важнейшие</w:t>
            </w:r>
            <w:r w:rsidR="00973E83" w:rsidRPr="00C1352F">
              <w:rPr>
                <w:rFonts w:ascii="Times New Roman CYR" w:hAnsi="Times New Roman CYR"/>
                <w:lang w:val="ru-RU"/>
              </w:rPr>
              <w:t xml:space="preserve"> </w:t>
            </w:r>
            <w:r w:rsidRPr="00C1352F">
              <w:rPr>
                <w:rFonts w:ascii="Times New Roman CYR" w:hAnsi="Times New Roman CYR"/>
                <w:lang w:val="ru-RU"/>
              </w:rPr>
              <w:t>целевые</w:t>
            </w:r>
            <w:r w:rsidR="00973E83" w:rsidRPr="00C1352F">
              <w:rPr>
                <w:rFonts w:ascii="Times New Roman CYR" w:hAnsi="Times New Roman CYR"/>
                <w:lang w:val="ru-RU"/>
              </w:rPr>
              <w:t xml:space="preserve"> </w:t>
            </w:r>
            <w:r w:rsidRPr="00C1352F">
              <w:rPr>
                <w:rFonts w:ascii="Times New Roman CYR" w:hAnsi="Times New Roman CYR"/>
                <w:lang w:val="ru-RU"/>
              </w:rPr>
              <w:t>показатели</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397641" w:rsidRPr="00A1158C" w:rsidRDefault="00397641" w:rsidP="00A1158C">
            <w:pPr>
              <w:pStyle w:val="Standard"/>
              <w:ind w:left="210" w:right="150" w:hanging="49"/>
              <w:rPr>
                <w:lang w:val="ru-RU"/>
              </w:rPr>
            </w:pPr>
            <w:r w:rsidRPr="00A1158C">
              <w:rPr>
                <w:spacing w:val="-5"/>
                <w:lang w:val="ru-RU"/>
              </w:rPr>
              <w:t>Ц</w:t>
            </w:r>
            <w:r w:rsidRPr="00A1158C">
              <w:rPr>
                <w:lang w:val="ru-RU"/>
              </w:rPr>
              <w:t>елевые показатели (индикаторы) развития социальной инфраструктуры включают:</w:t>
            </w:r>
          </w:p>
          <w:p w:rsidR="00397641" w:rsidRPr="00A1158C" w:rsidRDefault="00397641" w:rsidP="00A1158C">
            <w:pPr>
              <w:pStyle w:val="Standard"/>
              <w:ind w:left="210" w:right="150" w:hanging="49"/>
              <w:rPr>
                <w:lang w:val="ru-RU"/>
              </w:rPr>
            </w:pPr>
            <w:r w:rsidRPr="00A1158C">
              <w:rPr>
                <w:lang w:val="ru-RU"/>
              </w:rPr>
              <w:t>- социально-экономические: обеспеченность объектами социальной инфраструктуры;</w:t>
            </w:r>
          </w:p>
          <w:p w:rsidR="00397641" w:rsidRPr="00A1158C" w:rsidRDefault="00397641" w:rsidP="00A1158C">
            <w:pPr>
              <w:pStyle w:val="Standard"/>
              <w:ind w:left="161" w:right="150"/>
              <w:rPr>
                <w:rFonts w:cs="Times New Roman"/>
                <w:lang w:val="ru-RU"/>
              </w:rPr>
            </w:pPr>
            <w:r w:rsidRPr="00A1158C">
              <w:rPr>
                <w:rFonts w:eastAsia="Times New Roman" w:cs="Times New Roman"/>
                <w:color w:val="2D2D2D"/>
                <w:spacing w:val="2"/>
                <w:lang w:val="ru-RU" w:eastAsia="ru-RU"/>
              </w:rPr>
              <w:t>- технико-экономические: достижение расчетного уровня обеспеченности населения объектами социальной инфраструктуры;</w:t>
            </w:r>
          </w:p>
          <w:p w:rsidR="00665145" w:rsidRPr="00A1158C" w:rsidRDefault="00397641" w:rsidP="00A1158C">
            <w:pPr>
              <w:pStyle w:val="Standard"/>
              <w:numPr>
                <w:ilvl w:val="0"/>
                <w:numId w:val="1"/>
              </w:numPr>
              <w:ind w:left="210" w:right="150" w:hanging="49"/>
              <w:rPr>
                <w:rFonts w:cs="Times New Roman"/>
                <w:lang w:val="ru-RU"/>
              </w:rPr>
            </w:pPr>
            <w:r w:rsidRPr="00A1158C">
              <w:rPr>
                <w:rFonts w:eastAsia="Times New Roman" w:cs="Times New Roman"/>
                <w:color w:val="2D2D2D"/>
                <w:spacing w:val="2"/>
                <w:kern w:val="0"/>
                <w:lang w:val="ru-RU" w:eastAsia="ru-RU"/>
              </w:rPr>
              <w:t>- финансовые: затраты на реализацию программных мероприятий</w:t>
            </w:r>
            <w:r w:rsidR="00A1158C">
              <w:rPr>
                <w:rFonts w:eastAsia="Times New Roman" w:cs="Times New Roman"/>
                <w:color w:val="2D2D2D"/>
                <w:spacing w:val="2"/>
                <w:kern w:val="0"/>
                <w:lang w:val="ru-RU" w:eastAsia="ru-RU"/>
              </w:rPr>
              <w:t>.</w:t>
            </w:r>
          </w:p>
        </w:tc>
      </w:tr>
      <w:tr w:rsidR="00D10E41" w:rsidRPr="00C1352F" w:rsidTr="00A1158C">
        <w:trPr>
          <w:trHeight w:val="116"/>
        </w:trPr>
        <w:tc>
          <w:tcPr>
            <w:tcW w:w="32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1158C" w:rsidRDefault="00D10E41" w:rsidP="00A1158C">
            <w:pPr>
              <w:pStyle w:val="Standard"/>
              <w:jc w:val="center"/>
              <w:rPr>
                <w:rFonts w:ascii="Times New Roman CYR" w:hAnsi="Times New Roman CYR"/>
                <w:lang w:val="ru-RU"/>
              </w:rPr>
            </w:pPr>
            <w:r w:rsidRPr="00C1352F">
              <w:rPr>
                <w:rFonts w:ascii="Times New Roman CYR" w:hAnsi="Times New Roman CYR"/>
                <w:lang w:val="ru-RU"/>
              </w:rPr>
              <w:t xml:space="preserve">Укрупненное описание запланированных </w:t>
            </w:r>
          </w:p>
          <w:p w:rsidR="00D10E41" w:rsidRPr="00C1352F" w:rsidRDefault="00D10E41" w:rsidP="00A1158C">
            <w:pPr>
              <w:pStyle w:val="Standard"/>
              <w:jc w:val="center"/>
              <w:rPr>
                <w:rFonts w:ascii="Times New Roman CYR" w:hAnsi="Times New Roman CYR"/>
                <w:lang w:val="ru-RU"/>
              </w:rPr>
            </w:pPr>
            <w:r w:rsidRPr="00C1352F">
              <w:rPr>
                <w:rFonts w:ascii="Times New Roman CYR" w:hAnsi="Times New Roman CYR"/>
                <w:lang w:val="ru-RU"/>
              </w:rPr>
              <w:t>мероприятий</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3C33BE" w:rsidRPr="00A1158C" w:rsidRDefault="003C33BE" w:rsidP="003A0576">
            <w:pPr>
              <w:pStyle w:val="ConsPlusNormal"/>
              <w:ind w:left="161" w:firstLine="0"/>
              <w:jc w:val="both"/>
              <w:rPr>
                <w:rFonts w:ascii="Times New Roman" w:hAnsi="Times New Roman" w:cs="Times New Roman"/>
                <w:sz w:val="24"/>
                <w:szCs w:val="24"/>
              </w:rPr>
            </w:pPr>
            <w:r w:rsidRPr="00A1158C">
              <w:rPr>
                <w:rFonts w:ascii="Times New Roman" w:hAnsi="Times New Roman" w:cs="Times New Roman"/>
                <w:sz w:val="24"/>
                <w:szCs w:val="24"/>
              </w:rPr>
              <w:t xml:space="preserve">Строительство </w:t>
            </w:r>
            <w:r w:rsidR="00674D81" w:rsidRPr="00A1158C">
              <w:rPr>
                <w:rFonts w:ascii="Times New Roman" w:hAnsi="Times New Roman" w:cs="Times New Roman"/>
                <w:sz w:val="24"/>
                <w:szCs w:val="24"/>
              </w:rPr>
              <w:t xml:space="preserve">объектов </w:t>
            </w:r>
            <w:r w:rsidR="00405CC6" w:rsidRPr="00A1158C">
              <w:rPr>
                <w:rFonts w:ascii="Times New Roman" w:hAnsi="Times New Roman" w:cs="Times New Roman"/>
                <w:sz w:val="24"/>
                <w:szCs w:val="24"/>
              </w:rPr>
              <w:t xml:space="preserve">дошкольного </w:t>
            </w:r>
            <w:r w:rsidR="00674D81" w:rsidRPr="00A1158C">
              <w:rPr>
                <w:rFonts w:ascii="Times New Roman" w:hAnsi="Times New Roman" w:cs="Times New Roman"/>
                <w:sz w:val="24"/>
                <w:szCs w:val="24"/>
              </w:rPr>
              <w:t>образования</w:t>
            </w:r>
            <w:r w:rsidR="003A0576">
              <w:rPr>
                <w:rFonts w:ascii="Times New Roman" w:hAnsi="Times New Roman" w:cs="Times New Roman"/>
                <w:sz w:val="24"/>
                <w:szCs w:val="24"/>
              </w:rPr>
              <w:t>;</w:t>
            </w:r>
          </w:p>
          <w:p w:rsidR="00D10E41" w:rsidRPr="00A1158C" w:rsidRDefault="00405CC6" w:rsidP="003A0576">
            <w:pPr>
              <w:pStyle w:val="ConsPlusNormal"/>
              <w:ind w:left="161" w:firstLine="0"/>
              <w:jc w:val="both"/>
              <w:rPr>
                <w:rFonts w:ascii="Times New Roman" w:hAnsi="Times New Roman" w:cs="Times New Roman"/>
                <w:sz w:val="24"/>
                <w:szCs w:val="24"/>
              </w:rPr>
            </w:pPr>
            <w:r w:rsidRPr="00A1158C">
              <w:rPr>
                <w:rFonts w:ascii="Times New Roman" w:hAnsi="Times New Roman" w:cs="Times New Roman"/>
                <w:sz w:val="24"/>
                <w:szCs w:val="24"/>
              </w:rPr>
              <w:t xml:space="preserve">Строительство и реконструкция </w:t>
            </w:r>
            <w:r w:rsidR="003C33BE" w:rsidRPr="00A1158C">
              <w:rPr>
                <w:rFonts w:ascii="Times New Roman" w:hAnsi="Times New Roman" w:cs="Times New Roman"/>
                <w:sz w:val="24"/>
                <w:szCs w:val="24"/>
              </w:rPr>
              <w:t xml:space="preserve"> </w:t>
            </w:r>
            <w:r w:rsidR="00674D81" w:rsidRPr="00A1158C">
              <w:rPr>
                <w:rFonts w:ascii="Times New Roman" w:hAnsi="Times New Roman" w:cs="Times New Roman"/>
                <w:sz w:val="24"/>
                <w:szCs w:val="24"/>
              </w:rPr>
              <w:t>объектов здравоохранения</w:t>
            </w:r>
            <w:r w:rsidR="003A0576">
              <w:rPr>
                <w:rFonts w:ascii="Times New Roman" w:hAnsi="Times New Roman" w:cs="Times New Roman"/>
                <w:sz w:val="24"/>
                <w:szCs w:val="24"/>
              </w:rPr>
              <w:t>;</w:t>
            </w:r>
          </w:p>
          <w:p w:rsidR="003A0576" w:rsidRDefault="00DA1FBF" w:rsidP="003A0576">
            <w:pPr>
              <w:pStyle w:val="ConsPlusNormal"/>
              <w:ind w:left="161" w:firstLine="0"/>
              <w:jc w:val="both"/>
              <w:rPr>
                <w:rFonts w:ascii="Times New Roman" w:hAnsi="Times New Roman" w:cs="Times New Roman"/>
                <w:sz w:val="24"/>
                <w:szCs w:val="24"/>
              </w:rPr>
            </w:pPr>
            <w:r w:rsidRPr="00A1158C">
              <w:rPr>
                <w:rFonts w:ascii="Times New Roman" w:hAnsi="Times New Roman" w:cs="Times New Roman"/>
                <w:sz w:val="24"/>
                <w:szCs w:val="24"/>
              </w:rPr>
              <w:t>Реконструкция</w:t>
            </w:r>
            <w:r w:rsidR="00D10E41" w:rsidRPr="00A1158C">
              <w:rPr>
                <w:rFonts w:ascii="Times New Roman" w:hAnsi="Times New Roman" w:cs="Times New Roman"/>
                <w:sz w:val="24"/>
                <w:szCs w:val="24"/>
              </w:rPr>
              <w:t xml:space="preserve"> учреждений культуры и искусства</w:t>
            </w:r>
            <w:r w:rsidR="003A0576">
              <w:rPr>
                <w:rFonts w:ascii="Times New Roman" w:hAnsi="Times New Roman" w:cs="Times New Roman"/>
                <w:sz w:val="24"/>
                <w:szCs w:val="24"/>
              </w:rPr>
              <w:t>;</w:t>
            </w:r>
          </w:p>
          <w:p w:rsidR="00D10E41" w:rsidRPr="00A1158C" w:rsidRDefault="004D0E3C" w:rsidP="003A0576">
            <w:pPr>
              <w:pStyle w:val="ConsPlusNormal"/>
              <w:ind w:left="161" w:firstLine="0"/>
              <w:jc w:val="both"/>
              <w:rPr>
                <w:rFonts w:ascii="Times New Roman" w:hAnsi="Times New Roman" w:cs="Times New Roman"/>
                <w:sz w:val="24"/>
                <w:szCs w:val="24"/>
              </w:rPr>
            </w:pPr>
            <w:r w:rsidRPr="00A1158C">
              <w:rPr>
                <w:rFonts w:ascii="Times New Roman" w:hAnsi="Times New Roman" w:cs="Times New Roman"/>
                <w:sz w:val="24"/>
                <w:szCs w:val="24"/>
              </w:rPr>
              <w:t xml:space="preserve">Строительство спортивных </w:t>
            </w:r>
            <w:r w:rsidR="00674D81" w:rsidRPr="00A1158C">
              <w:rPr>
                <w:rFonts w:ascii="Times New Roman" w:hAnsi="Times New Roman" w:cs="Times New Roman"/>
                <w:sz w:val="24"/>
                <w:szCs w:val="24"/>
              </w:rPr>
              <w:t xml:space="preserve">и физкуьтурно-оздоровительных </w:t>
            </w:r>
            <w:r w:rsidRPr="00A1158C">
              <w:rPr>
                <w:rFonts w:ascii="Times New Roman" w:hAnsi="Times New Roman" w:cs="Times New Roman"/>
                <w:sz w:val="24"/>
                <w:szCs w:val="24"/>
              </w:rPr>
              <w:t>с</w:t>
            </w:r>
            <w:r w:rsidRPr="00A1158C">
              <w:rPr>
                <w:rFonts w:ascii="Times New Roman" w:hAnsi="Times New Roman" w:cs="Times New Roman"/>
                <w:sz w:val="24"/>
                <w:szCs w:val="24"/>
              </w:rPr>
              <w:t>о</w:t>
            </w:r>
            <w:r w:rsidRPr="00A1158C">
              <w:rPr>
                <w:rFonts w:ascii="Times New Roman" w:hAnsi="Times New Roman" w:cs="Times New Roman"/>
                <w:sz w:val="24"/>
                <w:szCs w:val="24"/>
              </w:rPr>
              <w:t>оружений</w:t>
            </w:r>
            <w:r w:rsidR="003A0576">
              <w:rPr>
                <w:rFonts w:ascii="Times New Roman" w:hAnsi="Times New Roman" w:cs="Times New Roman"/>
                <w:sz w:val="24"/>
                <w:szCs w:val="24"/>
              </w:rPr>
              <w:t>;</w:t>
            </w:r>
          </w:p>
          <w:p w:rsidR="00D10E41" w:rsidRPr="00A1158C" w:rsidRDefault="00D10E41" w:rsidP="003A0576">
            <w:pPr>
              <w:pStyle w:val="ConsPlusNormal"/>
              <w:ind w:left="161" w:firstLine="0"/>
              <w:jc w:val="both"/>
              <w:rPr>
                <w:rFonts w:ascii="Times New Roman" w:hAnsi="Times New Roman" w:cs="Times New Roman"/>
                <w:sz w:val="24"/>
                <w:szCs w:val="24"/>
              </w:rPr>
            </w:pPr>
            <w:r w:rsidRPr="00A1158C">
              <w:rPr>
                <w:rFonts w:ascii="Times New Roman" w:hAnsi="Times New Roman" w:cs="Times New Roman"/>
                <w:sz w:val="24"/>
                <w:szCs w:val="24"/>
              </w:rPr>
              <w:t>Строительство учреждений торговли и общественного питания</w:t>
            </w:r>
            <w:r w:rsidR="003A0576">
              <w:rPr>
                <w:rFonts w:ascii="Times New Roman" w:hAnsi="Times New Roman" w:cs="Times New Roman"/>
                <w:sz w:val="24"/>
                <w:szCs w:val="24"/>
              </w:rPr>
              <w:t>;</w:t>
            </w:r>
          </w:p>
          <w:p w:rsidR="00D10E41" w:rsidRPr="00A1158C" w:rsidRDefault="00D10E41" w:rsidP="003A0576">
            <w:pPr>
              <w:pStyle w:val="ConsPlusNormal"/>
              <w:ind w:left="161" w:firstLine="0"/>
              <w:jc w:val="both"/>
              <w:rPr>
                <w:rFonts w:ascii="Times New Roman" w:hAnsi="Times New Roman" w:cs="Times New Roman"/>
                <w:sz w:val="24"/>
                <w:szCs w:val="24"/>
              </w:rPr>
            </w:pPr>
            <w:r w:rsidRPr="00A1158C">
              <w:rPr>
                <w:rFonts w:ascii="Times New Roman" w:hAnsi="Times New Roman" w:cs="Times New Roman"/>
                <w:sz w:val="24"/>
                <w:szCs w:val="24"/>
              </w:rPr>
              <w:t>Строительство объектов бытового обслуживания</w:t>
            </w:r>
            <w:r w:rsidR="003A0576">
              <w:rPr>
                <w:rFonts w:ascii="Times New Roman" w:hAnsi="Times New Roman" w:cs="Times New Roman"/>
                <w:sz w:val="24"/>
                <w:szCs w:val="24"/>
              </w:rPr>
              <w:t>;</w:t>
            </w:r>
          </w:p>
          <w:p w:rsidR="00674D81" w:rsidRPr="00A1158C" w:rsidRDefault="00674D81" w:rsidP="003A0576">
            <w:pPr>
              <w:pStyle w:val="ConsPlusNormal"/>
              <w:ind w:left="161" w:firstLine="0"/>
              <w:jc w:val="both"/>
              <w:rPr>
                <w:rFonts w:ascii="Times New Roman" w:hAnsi="Times New Roman" w:cs="Times New Roman"/>
                <w:sz w:val="24"/>
                <w:szCs w:val="24"/>
              </w:rPr>
            </w:pPr>
            <w:r w:rsidRPr="00A1158C">
              <w:rPr>
                <w:rFonts w:ascii="Times New Roman" w:hAnsi="Times New Roman" w:cs="Times New Roman"/>
                <w:sz w:val="24"/>
                <w:szCs w:val="24"/>
              </w:rPr>
              <w:t>Строительство объекта связи</w:t>
            </w:r>
            <w:r w:rsidR="00DA1FBF" w:rsidRPr="00A1158C">
              <w:rPr>
                <w:rFonts w:ascii="Times New Roman" w:hAnsi="Times New Roman" w:cs="Times New Roman"/>
                <w:sz w:val="24"/>
                <w:szCs w:val="24"/>
              </w:rPr>
              <w:t xml:space="preserve"> и кредитно-финансового учредения</w:t>
            </w:r>
          </w:p>
          <w:p w:rsidR="00674D81" w:rsidRPr="00A1158C" w:rsidRDefault="00674D81" w:rsidP="003A0576">
            <w:pPr>
              <w:pStyle w:val="ConsPlusNormal"/>
              <w:ind w:left="161" w:firstLine="0"/>
              <w:jc w:val="both"/>
              <w:rPr>
                <w:rFonts w:ascii="Times New Roman" w:hAnsi="Times New Roman" w:cs="Times New Roman"/>
                <w:sz w:val="24"/>
                <w:szCs w:val="24"/>
              </w:rPr>
            </w:pPr>
            <w:r w:rsidRPr="00A1158C">
              <w:rPr>
                <w:rFonts w:ascii="Times New Roman" w:hAnsi="Times New Roman" w:cs="Times New Roman"/>
                <w:sz w:val="24"/>
                <w:szCs w:val="24"/>
              </w:rPr>
              <w:t>Ремонт административного здания</w:t>
            </w:r>
            <w:r w:rsidR="003A0576">
              <w:rPr>
                <w:rFonts w:ascii="Times New Roman" w:hAnsi="Times New Roman" w:cs="Times New Roman"/>
                <w:sz w:val="24"/>
                <w:szCs w:val="24"/>
              </w:rPr>
              <w:t>;</w:t>
            </w:r>
          </w:p>
          <w:p w:rsidR="00D10E41" w:rsidRPr="00A1158C" w:rsidRDefault="00674D81" w:rsidP="003A0576">
            <w:pPr>
              <w:pStyle w:val="ConsPlusNormal"/>
              <w:ind w:left="161" w:firstLine="0"/>
              <w:jc w:val="both"/>
              <w:rPr>
                <w:rFonts w:ascii="Times New Roman" w:hAnsi="Times New Roman" w:cs="Times New Roman"/>
                <w:sz w:val="24"/>
                <w:szCs w:val="24"/>
              </w:rPr>
            </w:pPr>
            <w:r w:rsidRPr="00A1158C">
              <w:rPr>
                <w:rFonts w:ascii="Times New Roman" w:hAnsi="Times New Roman" w:cs="Times New Roman"/>
                <w:sz w:val="24"/>
                <w:szCs w:val="24"/>
              </w:rPr>
              <w:t>Благоустройство и строительство</w:t>
            </w:r>
            <w:r w:rsidR="003C33BE" w:rsidRPr="00A1158C">
              <w:rPr>
                <w:rFonts w:ascii="Times New Roman" w:hAnsi="Times New Roman" w:cs="Times New Roman"/>
                <w:sz w:val="24"/>
                <w:szCs w:val="24"/>
              </w:rPr>
              <w:t xml:space="preserve"> </w:t>
            </w:r>
            <w:r w:rsidR="00D10E41" w:rsidRPr="00A1158C">
              <w:rPr>
                <w:rFonts w:ascii="Times New Roman" w:hAnsi="Times New Roman" w:cs="Times New Roman"/>
                <w:sz w:val="24"/>
                <w:szCs w:val="24"/>
              </w:rPr>
              <w:t>объектов рекреационного н</w:t>
            </w:r>
            <w:r w:rsidR="00D10E41" w:rsidRPr="00A1158C">
              <w:rPr>
                <w:rFonts w:ascii="Times New Roman" w:hAnsi="Times New Roman" w:cs="Times New Roman"/>
                <w:sz w:val="24"/>
                <w:szCs w:val="24"/>
              </w:rPr>
              <w:t>а</w:t>
            </w:r>
            <w:r w:rsidR="00D10E41" w:rsidRPr="00A1158C">
              <w:rPr>
                <w:rFonts w:ascii="Times New Roman" w:hAnsi="Times New Roman" w:cs="Times New Roman"/>
                <w:sz w:val="24"/>
                <w:szCs w:val="24"/>
              </w:rPr>
              <w:t>значения</w:t>
            </w:r>
            <w:r w:rsidR="003A0576">
              <w:rPr>
                <w:rFonts w:ascii="Times New Roman" w:hAnsi="Times New Roman" w:cs="Times New Roman"/>
                <w:sz w:val="24"/>
                <w:szCs w:val="24"/>
              </w:rPr>
              <w:t>;</w:t>
            </w:r>
          </w:p>
          <w:p w:rsidR="00D10E41" w:rsidRPr="00A1158C" w:rsidRDefault="00D10E41" w:rsidP="003A0576">
            <w:pPr>
              <w:pStyle w:val="ConsPlusNormal"/>
              <w:ind w:left="161" w:firstLine="0"/>
              <w:jc w:val="both"/>
              <w:rPr>
                <w:rFonts w:cs="Times New Roman"/>
              </w:rPr>
            </w:pPr>
            <w:r w:rsidRPr="00A1158C">
              <w:rPr>
                <w:rFonts w:ascii="Times New Roman" w:hAnsi="Times New Roman" w:cs="Times New Roman"/>
                <w:sz w:val="24"/>
                <w:szCs w:val="24"/>
              </w:rPr>
              <w:t>Строительство объект</w:t>
            </w:r>
            <w:r w:rsidR="004E05BC" w:rsidRPr="00A1158C">
              <w:rPr>
                <w:rFonts w:ascii="Times New Roman" w:hAnsi="Times New Roman" w:cs="Times New Roman"/>
                <w:sz w:val="24"/>
                <w:szCs w:val="24"/>
              </w:rPr>
              <w:t>ов</w:t>
            </w:r>
            <w:r w:rsidRPr="00A1158C">
              <w:rPr>
                <w:rFonts w:ascii="Times New Roman" w:hAnsi="Times New Roman" w:cs="Times New Roman"/>
                <w:sz w:val="24"/>
                <w:szCs w:val="24"/>
              </w:rPr>
              <w:t xml:space="preserve"> придорожного сервиса</w:t>
            </w:r>
            <w:r w:rsidR="005F7094" w:rsidRPr="00A1158C">
              <w:rPr>
                <w:rFonts w:ascii="Times New Roman" w:hAnsi="Times New Roman" w:cs="Times New Roman"/>
                <w:sz w:val="24"/>
                <w:szCs w:val="24"/>
              </w:rPr>
              <w:t>.</w:t>
            </w:r>
          </w:p>
        </w:tc>
      </w:tr>
      <w:tr w:rsidR="00D10E41" w:rsidRPr="00C1352F" w:rsidTr="00A1158C">
        <w:trPr>
          <w:trHeight w:val="1392"/>
        </w:trPr>
        <w:tc>
          <w:tcPr>
            <w:tcW w:w="32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C1352F" w:rsidRDefault="00D10E41" w:rsidP="00A1158C">
            <w:pPr>
              <w:pStyle w:val="Standard"/>
              <w:jc w:val="center"/>
              <w:rPr>
                <w:rFonts w:ascii="Times New Roman CYR" w:hAnsi="Times New Roman CYR"/>
                <w:lang w:val="ru-RU"/>
              </w:rPr>
            </w:pPr>
            <w:r w:rsidRPr="00C1352F">
              <w:rPr>
                <w:rFonts w:ascii="Times New Roman CYR" w:hAnsi="Times New Roman CYR"/>
                <w:lang w:val="ru-RU"/>
              </w:rPr>
              <w:t>Сроки и этапы реализации программы</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D10E41" w:rsidRPr="00C1352F" w:rsidRDefault="00D10E41" w:rsidP="00A1158C">
            <w:pPr>
              <w:pStyle w:val="Standard"/>
              <w:ind w:left="210" w:right="150" w:hanging="49"/>
              <w:rPr>
                <w:rFonts w:ascii="Times New Roman CYR" w:hAnsi="Times New Roman CYR"/>
                <w:lang w:val="ru-RU"/>
              </w:rPr>
            </w:pPr>
            <w:r w:rsidRPr="00C1352F">
              <w:rPr>
                <w:rFonts w:ascii="Times New Roman CYR" w:hAnsi="Times New Roman CYR"/>
                <w:lang w:val="ru-RU"/>
              </w:rPr>
              <w:t>Сроки реализации программы 201</w:t>
            </w:r>
            <w:r w:rsidR="00DA1FBF">
              <w:rPr>
                <w:rFonts w:ascii="Times New Roman CYR" w:hAnsi="Times New Roman CYR"/>
                <w:lang w:val="ru-RU"/>
              </w:rPr>
              <w:t>7</w:t>
            </w:r>
            <w:r w:rsidRPr="00C1352F">
              <w:rPr>
                <w:rFonts w:ascii="Times New Roman CYR" w:hAnsi="Times New Roman CYR"/>
                <w:lang w:val="ru-RU"/>
              </w:rPr>
              <w:t>-20</w:t>
            </w:r>
            <w:r w:rsidR="00DA5741" w:rsidRPr="00C1352F">
              <w:rPr>
                <w:rFonts w:ascii="Times New Roman CYR" w:hAnsi="Times New Roman CYR"/>
                <w:lang w:val="ru-RU"/>
              </w:rPr>
              <w:t>3</w:t>
            </w:r>
            <w:r w:rsidR="00DA1FBF">
              <w:rPr>
                <w:rFonts w:ascii="Times New Roman CYR" w:hAnsi="Times New Roman CYR"/>
                <w:lang w:val="ru-RU"/>
              </w:rPr>
              <w:t>1</w:t>
            </w:r>
            <w:r w:rsidRPr="00C1352F">
              <w:rPr>
                <w:rFonts w:ascii="Times New Roman CYR" w:hAnsi="Times New Roman CYR"/>
                <w:lang w:val="ru-RU"/>
              </w:rPr>
              <w:t xml:space="preserve"> гг.</w:t>
            </w:r>
          </w:p>
          <w:p w:rsidR="00D10E41" w:rsidRPr="00C1352F" w:rsidRDefault="00D10E41" w:rsidP="00A1158C">
            <w:pPr>
              <w:pStyle w:val="Standard"/>
              <w:tabs>
                <w:tab w:val="left" w:pos="1798"/>
                <w:tab w:val="left" w:pos="2223"/>
              </w:tabs>
              <w:ind w:left="210" w:right="150" w:hanging="49"/>
              <w:jc w:val="both"/>
              <w:rPr>
                <w:rFonts w:ascii="Times New Roman CYR" w:hAnsi="Times New Roman CYR"/>
                <w:spacing w:val="-5"/>
                <w:lang w:val="ru-RU"/>
              </w:rPr>
            </w:pPr>
            <w:r w:rsidRPr="00C1352F">
              <w:rPr>
                <w:rFonts w:ascii="Times New Roman CYR" w:hAnsi="Times New Roman CYR"/>
                <w:spacing w:val="-5"/>
                <w:lang w:val="ru-RU"/>
              </w:rPr>
              <w:t>Очередность реализации соответствуют установленным этапам прогнозирования:</w:t>
            </w:r>
          </w:p>
          <w:p w:rsidR="00D10E41" w:rsidRPr="00C1352F" w:rsidRDefault="00D10E41" w:rsidP="00A1158C">
            <w:pPr>
              <w:pStyle w:val="Standard"/>
              <w:ind w:left="210" w:right="150" w:hanging="49"/>
              <w:jc w:val="both"/>
              <w:rPr>
                <w:rFonts w:ascii="Times New Roman CYR" w:hAnsi="Times New Roman CYR"/>
                <w:spacing w:val="-5"/>
                <w:lang w:val="ru-RU"/>
              </w:rPr>
            </w:pPr>
            <w:r w:rsidRPr="00C1352F">
              <w:rPr>
                <w:rFonts w:ascii="Times New Roman CYR" w:hAnsi="Times New Roman CYR"/>
                <w:spacing w:val="-5"/>
                <w:lang w:val="ru-RU"/>
              </w:rPr>
              <w:t xml:space="preserve">Первый этап – </w:t>
            </w:r>
            <w:r w:rsidR="004E05BC" w:rsidRPr="00C1352F">
              <w:rPr>
                <w:rFonts w:ascii="Times New Roman CYR" w:hAnsi="Times New Roman CYR"/>
                <w:spacing w:val="-5"/>
                <w:lang w:val="ru-RU"/>
              </w:rPr>
              <w:t>201</w:t>
            </w:r>
            <w:r w:rsidR="00DA1FBF">
              <w:rPr>
                <w:rFonts w:ascii="Times New Roman CYR" w:hAnsi="Times New Roman CYR"/>
                <w:spacing w:val="-5"/>
                <w:lang w:val="ru-RU"/>
              </w:rPr>
              <w:t>7</w:t>
            </w:r>
            <w:r w:rsidR="005F7094" w:rsidRPr="00C1352F">
              <w:rPr>
                <w:rFonts w:ascii="Times New Roman CYR" w:hAnsi="Times New Roman CYR"/>
                <w:spacing w:val="-5"/>
                <w:lang w:val="ru-RU"/>
              </w:rPr>
              <w:t>-202</w:t>
            </w:r>
            <w:r w:rsidR="00DA1FBF">
              <w:rPr>
                <w:rFonts w:ascii="Times New Roman CYR" w:hAnsi="Times New Roman CYR"/>
                <w:spacing w:val="-5"/>
                <w:lang w:val="ru-RU"/>
              </w:rPr>
              <w:t>1</w:t>
            </w:r>
            <w:r w:rsidRPr="00C1352F">
              <w:rPr>
                <w:rFonts w:ascii="Times New Roman CYR" w:hAnsi="Times New Roman CYR"/>
                <w:spacing w:val="-5"/>
                <w:lang w:val="ru-RU"/>
              </w:rPr>
              <w:t>гг.</w:t>
            </w:r>
          </w:p>
          <w:p w:rsidR="00D10E41" w:rsidRDefault="00D10E41" w:rsidP="00A1158C">
            <w:pPr>
              <w:pStyle w:val="Standard"/>
              <w:ind w:left="210" w:right="150" w:hanging="49"/>
              <w:jc w:val="both"/>
              <w:rPr>
                <w:rFonts w:ascii="Times New Roman CYR" w:hAnsi="Times New Roman CYR"/>
                <w:spacing w:val="-5"/>
                <w:lang w:val="ru-RU"/>
              </w:rPr>
            </w:pPr>
            <w:r w:rsidRPr="00C1352F">
              <w:rPr>
                <w:rFonts w:ascii="Times New Roman CYR" w:hAnsi="Times New Roman CYR"/>
                <w:spacing w:val="-5"/>
                <w:lang w:val="ru-RU"/>
              </w:rPr>
              <w:t>Второй этап –</w:t>
            </w:r>
            <w:r w:rsidR="005F7094" w:rsidRPr="00C1352F">
              <w:rPr>
                <w:rFonts w:ascii="Times New Roman CYR" w:hAnsi="Times New Roman CYR"/>
                <w:spacing w:val="-5"/>
                <w:lang w:val="ru-RU"/>
              </w:rPr>
              <w:t xml:space="preserve"> 202</w:t>
            </w:r>
            <w:r w:rsidR="00DA1FBF">
              <w:rPr>
                <w:rFonts w:ascii="Times New Roman CYR" w:hAnsi="Times New Roman CYR"/>
                <w:spacing w:val="-5"/>
                <w:lang w:val="ru-RU"/>
              </w:rPr>
              <w:t>2</w:t>
            </w:r>
            <w:r w:rsidR="005F7094" w:rsidRPr="00C1352F">
              <w:rPr>
                <w:rFonts w:ascii="Times New Roman CYR" w:hAnsi="Times New Roman CYR"/>
                <w:spacing w:val="-5"/>
                <w:lang w:val="ru-RU"/>
              </w:rPr>
              <w:t>-20</w:t>
            </w:r>
            <w:r w:rsidR="00DA1FBF">
              <w:rPr>
                <w:rFonts w:ascii="Times New Roman CYR" w:hAnsi="Times New Roman CYR"/>
                <w:spacing w:val="-5"/>
                <w:lang w:val="ru-RU"/>
              </w:rPr>
              <w:t>26</w:t>
            </w:r>
            <w:r w:rsidRPr="00C1352F">
              <w:rPr>
                <w:rFonts w:ascii="Times New Roman CYR" w:hAnsi="Times New Roman CYR"/>
                <w:spacing w:val="-5"/>
                <w:lang w:val="ru-RU"/>
              </w:rPr>
              <w:t>гг.</w:t>
            </w:r>
          </w:p>
          <w:p w:rsidR="00DA1FBF" w:rsidRPr="00C1352F" w:rsidRDefault="00DA1FBF" w:rsidP="00A1158C">
            <w:pPr>
              <w:pStyle w:val="Standard"/>
              <w:ind w:left="210" w:right="150" w:hanging="49"/>
              <w:jc w:val="both"/>
              <w:rPr>
                <w:rFonts w:ascii="Times New Roman CYR" w:hAnsi="Times New Roman CYR"/>
                <w:spacing w:val="-5"/>
                <w:lang w:val="ru-RU"/>
              </w:rPr>
            </w:pPr>
            <w:r>
              <w:rPr>
                <w:rFonts w:ascii="Times New Roman CYR" w:hAnsi="Times New Roman CYR"/>
                <w:spacing w:val="-5"/>
                <w:lang w:val="ru-RU"/>
              </w:rPr>
              <w:t>Третий этап – 2027-2031гг.</w:t>
            </w:r>
          </w:p>
        </w:tc>
      </w:tr>
      <w:tr w:rsidR="00D10E41" w:rsidRPr="00C1352F" w:rsidTr="00A1158C">
        <w:trPr>
          <w:trHeight w:val="245"/>
        </w:trPr>
        <w:tc>
          <w:tcPr>
            <w:tcW w:w="324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C1352F" w:rsidRDefault="00D10E41" w:rsidP="00A1158C">
            <w:pPr>
              <w:pStyle w:val="Standard"/>
              <w:jc w:val="center"/>
              <w:rPr>
                <w:rFonts w:ascii="Times New Roman CYR" w:hAnsi="Times New Roman CYR"/>
                <w:lang w:val="ru-RU"/>
              </w:rPr>
            </w:pPr>
            <w:r w:rsidRPr="00C1352F">
              <w:rPr>
                <w:rFonts w:ascii="Times New Roman CYR" w:hAnsi="Times New Roman CYR"/>
                <w:lang w:val="ru-RU"/>
              </w:rPr>
              <w:t>Объемы финансирования Программы</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D10E41" w:rsidRPr="00A1158C" w:rsidRDefault="00D10E41" w:rsidP="00A1158C">
            <w:pPr>
              <w:pStyle w:val="Standard"/>
              <w:ind w:left="210" w:right="150" w:firstLine="284"/>
              <w:jc w:val="center"/>
              <w:rPr>
                <w:rFonts w:cs="Times New Roman"/>
                <w:lang w:val="ru-RU"/>
              </w:rPr>
            </w:pPr>
            <w:r w:rsidRPr="00A1158C">
              <w:rPr>
                <w:rFonts w:cs="Times New Roman"/>
                <w:spacing w:val="-5"/>
                <w:lang w:val="ru-RU"/>
              </w:rPr>
              <w:t xml:space="preserve">Объем финансирования (расшифровка по видам социальной инфраструктуры услуг в табл. № </w:t>
            </w:r>
            <w:r w:rsidR="005F4196" w:rsidRPr="00A1158C">
              <w:rPr>
                <w:rFonts w:cs="Times New Roman"/>
                <w:spacing w:val="-5"/>
                <w:lang w:val="ru-RU"/>
              </w:rPr>
              <w:t>14</w:t>
            </w:r>
            <w:r w:rsidRPr="00A1158C">
              <w:rPr>
                <w:rFonts w:cs="Times New Roman"/>
                <w:spacing w:val="-5"/>
                <w:lang w:val="ru-RU"/>
              </w:rPr>
              <w:t>., в т.ч.:</w:t>
            </w:r>
          </w:p>
        </w:tc>
      </w:tr>
      <w:tr w:rsidR="00D10E41" w:rsidRPr="00C1352F" w:rsidTr="00A1158C">
        <w:trPr>
          <w:trHeight w:val="237"/>
        </w:trPr>
        <w:tc>
          <w:tcPr>
            <w:tcW w:w="32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C1352F" w:rsidRDefault="00D10E41" w:rsidP="00A1158C">
            <w:pPr>
              <w:jc w:val="center"/>
              <w:rPr>
                <w:lang w:val="ru-RU"/>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A1158C" w:rsidRDefault="00D10E41" w:rsidP="00A1158C">
            <w:pPr>
              <w:pStyle w:val="Standard"/>
              <w:ind w:left="210" w:right="150" w:firstLine="284"/>
              <w:jc w:val="center"/>
              <w:rPr>
                <w:rFonts w:cs="Times New Roman"/>
                <w:lang w:val="ru-RU"/>
              </w:rPr>
            </w:pPr>
            <w:r w:rsidRPr="00A1158C">
              <w:rPr>
                <w:rFonts w:cs="Times New Roman"/>
                <w:lang w:val="ru-RU"/>
              </w:rPr>
              <w:t>Год</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BF4757" w:rsidRPr="00A1158C" w:rsidRDefault="00D10E41" w:rsidP="00A1158C">
            <w:pPr>
              <w:pStyle w:val="Standard"/>
              <w:ind w:left="210" w:right="150" w:firstLine="284"/>
              <w:jc w:val="center"/>
              <w:rPr>
                <w:rFonts w:cs="Times New Roman"/>
                <w:lang w:val="ru-RU"/>
              </w:rPr>
            </w:pPr>
            <w:r w:rsidRPr="00A1158C">
              <w:rPr>
                <w:rFonts w:cs="Times New Roman"/>
                <w:lang w:val="ru-RU"/>
              </w:rPr>
              <w:t xml:space="preserve">В ценах </w:t>
            </w:r>
            <w:r w:rsidR="00480772" w:rsidRPr="00A1158C">
              <w:rPr>
                <w:rFonts w:cs="Times New Roman"/>
                <w:lang w:val="ru-RU"/>
              </w:rPr>
              <w:t xml:space="preserve">на </w:t>
            </w:r>
            <w:r w:rsidRPr="00A1158C">
              <w:rPr>
                <w:rFonts w:cs="Times New Roman"/>
                <w:lang w:val="ru-RU"/>
              </w:rPr>
              <w:t>2014г.</w:t>
            </w:r>
          </w:p>
          <w:p w:rsidR="00D10E41" w:rsidRPr="00A1158C" w:rsidRDefault="00D10E41" w:rsidP="00A1158C">
            <w:pPr>
              <w:pStyle w:val="Standard"/>
              <w:ind w:left="210" w:right="150" w:firstLine="284"/>
              <w:jc w:val="center"/>
              <w:rPr>
                <w:rFonts w:cs="Times New Roman"/>
                <w:lang w:val="ru-RU"/>
              </w:rPr>
            </w:pPr>
            <w:r w:rsidRPr="00A1158C">
              <w:rPr>
                <w:rFonts w:cs="Times New Roman"/>
                <w:lang w:val="ru-RU"/>
              </w:rPr>
              <w:t>(тыс. руб.)</w:t>
            </w:r>
          </w:p>
        </w:tc>
        <w:tc>
          <w:tcPr>
            <w:tcW w:w="2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BF4757" w:rsidRPr="00A1158C" w:rsidRDefault="00BF4757" w:rsidP="00A1158C">
            <w:pPr>
              <w:pStyle w:val="Standard"/>
              <w:ind w:left="210" w:right="150" w:firstLine="284"/>
              <w:jc w:val="center"/>
              <w:rPr>
                <w:rFonts w:cs="Times New Roman"/>
                <w:lang w:val="ru-RU"/>
              </w:rPr>
            </w:pPr>
            <w:r w:rsidRPr="00A1158C">
              <w:rPr>
                <w:rFonts w:cs="Times New Roman"/>
                <w:lang w:val="ru-RU"/>
              </w:rPr>
              <w:t>С учетом инфляции в ценах 2030</w:t>
            </w:r>
            <w:r w:rsidR="00D10E41" w:rsidRPr="00A1158C">
              <w:rPr>
                <w:rFonts w:cs="Times New Roman"/>
                <w:lang w:val="ru-RU"/>
              </w:rPr>
              <w:t>г</w:t>
            </w:r>
            <w:r w:rsidRPr="00A1158C">
              <w:rPr>
                <w:rFonts w:cs="Times New Roman"/>
                <w:lang w:val="ru-RU"/>
              </w:rPr>
              <w:t>.</w:t>
            </w:r>
          </w:p>
          <w:p w:rsidR="00D10E41" w:rsidRPr="00A1158C" w:rsidRDefault="00D10E41" w:rsidP="00A1158C">
            <w:pPr>
              <w:pStyle w:val="Standard"/>
              <w:ind w:left="210" w:right="150" w:firstLine="284"/>
              <w:jc w:val="center"/>
              <w:rPr>
                <w:rFonts w:cs="Times New Roman"/>
                <w:lang w:val="ru-RU"/>
              </w:rPr>
            </w:pPr>
            <w:r w:rsidRPr="00A1158C">
              <w:rPr>
                <w:rFonts w:cs="Times New Roman"/>
                <w:lang w:val="ru-RU"/>
              </w:rPr>
              <w:t>(тыс. руб.)</w:t>
            </w:r>
          </w:p>
        </w:tc>
      </w:tr>
      <w:tr w:rsidR="00DA1FBF" w:rsidRPr="00C1352F" w:rsidTr="00A1158C">
        <w:trPr>
          <w:trHeight w:val="237"/>
        </w:trPr>
        <w:tc>
          <w:tcPr>
            <w:tcW w:w="32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C1352F" w:rsidRDefault="00DA1FBF" w:rsidP="00A1158C">
            <w:pPr>
              <w:jc w:val="center"/>
              <w:rPr>
                <w:lang w:val="ru-RU"/>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pStyle w:val="Standard"/>
              <w:ind w:left="210" w:right="150" w:firstLine="284"/>
              <w:jc w:val="center"/>
              <w:rPr>
                <w:rFonts w:cs="Times New Roman"/>
                <w:lang w:val="ru-RU"/>
              </w:rPr>
            </w:pPr>
            <w:r w:rsidRPr="00A1158C">
              <w:rPr>
                <w:rFonts w:cs="Times New Roman"/>
                <w:lang w:val="ru-RU"/>
              </w:rPr>
              <w:t>2017</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30214,30</w:t>
            </w:r>
          </w:p>
        </w:tc>
        <w:tc>
          <w:tcPr>
            <w:tcW w:w="2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58736,16</w:t>
            </w:r>
          </w:p>
        </w:tc>
      </w:tr>
      <w:tr w:rsidR="00DA1FBF" w:rsidRPr="00C1352F" w:rsidTr="00A1158C">
        <w:trPr>
          <w:trHeight w:val="237"/>
        </w:trPr>
        <w:tc>
          <w:tcPr>
            <w:tcW w:w="32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C1352F" w:rsidRDefault="00DA1FBF" w:rsidP="00A1158C">
            <w:pPr>
              <w:jc w:val="center"/>
              <w:rPr>
                <w:lang w:val="ru-RU"/>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pStyle w:val="Standard"/>
              <w:ind w:left="210" w:right="150" w:firstLine="284"/>
              <w:jc w:val="center"/>
              <w:rPr>
                <w:rFonts w:cs="Times New Roman"/>
                <w:lang w:val="ru-RU"/>
              </w:rPr>
            </w:pPr>
            <w:r w:rsidRPr="00A1158C">
              <w:rPr>
                <w:rFonts w:cs="Times New Roman"/>
                <w:lang w:val="ru-RU"/>
              </w:rPr>
              <w:t>2018</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53384,76</w:t>
            </w:r>
          </w:p>
        </w:tc>
        <w:tc>
          <w:tcPr>
            <w:tcW w:w="2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103779,19</w:t>
            </w:r>
          </w:p>
        </w:tc>
      </w:tr>
      <w:tr w:rsidR="00DA1FBF" w:rsidRPr="00C1352F" w:rsidTr="00A1158C">
        <w:trPr>
          <w:trHeight w:val="237"/>
        </w:trPr>
        <w:tc>
          <w:tcPr>
            <w:tcW w:w="32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C1352F" w:rsidRDefault="00DA1FBF" w:rsidP="00A1158C">
            <w:pPr>
              <w:jc w:val="center"/>
              <w:rPr>
                <w:lang w:val="ru-RU"/>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pStyle w:val="Standard"/>
              <w:ind w:left="210" w:right="150" w:firstLine="284"/>
              <w:jc w:val="center"/>
              <w:rPr>
                <w:rFonts w:cs="Times New Roman"/>
                <w:lang w:val="ru-RU"/>
              </w:rPr>
            </w:pPr>
            <w:r w:rsidRPr="00A1158C">
              <w:rPr>
                <w:rFonts w:cs="Times New Roman"/>
                <w:lang w:val="ru-RU"/>
              </w:rPr>
              <w:t>2019</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34790,95</w:t>
            </w:r>
          </w:p>
        </w:tc>
        <w:tc>
          <w:tcPr>
            <w:tcW w:w="2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67633,10</w:t>
            </w:r>
          </w:p>
        </w:tc>
      </w:tr>
      <w:tr w:rsidR="00DA1FBF" w:rsidRPr="00C1352F" w:rsidTr="00A1158C">
        <w:trPr>
          <w:trHeight w:val="237"/>
        </w:trPr>
        <w:tc>
          <w:tcPr>
            <w:tcW w:w="32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C1352F" w:rsidRDefault="00DA1FBF" w:rsidP="00A1158C">
            <w:pPr>
              <w:jc w:val="center"/>
              <w:rPr>
                <w:lang w:val="ru-RU"/>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pStyle w:val="Standard"/>
              <w:ind w:left="210" w:right="150" w:firstLine="284"/>
              <w:jc w:val="center"/>
              <w:rPr>
                <w:rFonts w:cs="Times New Roman"/>
                <w:lang w:val="ru-RU"/>
              </w:rPr>
            </w:pPr>
            <w:r w:rsidRPr="00A1158C">
              <w:rPr>
                <w:rFonts w:cs="Times New Roman"/>
                <w:lang w:val="ru-RU"/>
              </w:rPr>
              <w:t>2020</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32330,21</w:t>
            </w:r>
          </w:p>
        </w:tc>
        <w:tc>
          <w:tcPr>
            <w:tcW w:w="2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62849,45</w:t>
            </w:r>
          </w:p>
        </w:tc>
      </w:tr>
      <w:tr w:rsidR="00DA1FBF" w:rsidRPr="00C1352F" w:rsidTr="00A1158C">
        <w:trPr>
          <w:trHeight w:val="237"/>
        </w:trPr>
        <w:tc>
          <w:tcPr>
            <w:tcW w:w="32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C1352F" w:rsidRDefault="00DA1FBF" w:rsidP="00A1158C">
            <w:pPr>
              <w:jc w:val="center"/>
              <w:rPr>
                <w:lang w:val="ru-RU"/>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pStyle w:val="Standard"/>
              <w:ind w:left="210" w:right="150" w:firstLine="284"/>
              <w:jc w:val="center"/>
              <w:rPr>
                <w:rFonts w:cs="Times New Roman"/>
                <w:lang w:val="ru-RU"/>
              </w:rPr>
            </w:pPr>
            <w:r w:rsidRPr="00A1158C">
              <w:rPr>
                <w:rFonts w:cs="Times New Roman"/>
                <w:lang w:val="ru-RU"/>
              </w:rPr>
              <w:t>2021</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8947,07</w:t>
            </w:r>
          </w:p>
        </w:tc>
        <w:tc>
          <w:tcPr>
            <w:tcW w:w="2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17392,97</w:t>
            </w:r>
          </w:p>
        </w:tc>
      </w:tr>
      <w:tr w:rsidR="00DA1FBF" w:rsidRPr="00C1352F" w:rsidTr="00A1158C">
        <w:trPr>
          <w:trHeight w:val="237"/>
        </w:trPr>
        <w:tc>
          <w:tcPr>
            <w:tcW w:w="32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C1352F" w:rsidRDefault="00DA1FBF" w:rsidP="00A1158C">
            <w:pPr>
              <w:jc w:val="center"/>
              <w:rPr>
                <w:lang w:val="ru-RU"/>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pStyle w:val="Standard"/>
              <w:ind w:left="210" w:right="150" w:firstLine="284"/>
              <w:jc w:val="center"/>
              <w:rPr>
                <w:rFonts w:cs="Times New Roman"/>
                <w:lang w:val="ru-RU"/>
              </w:rPr>
            </w:pPr>
            <w:r w:rsidRPr="00A1158C">
              <w:rPr>
                <w:rFonts w:cs="Times New Roman"/>
                <w:lang w:val="ru-RU"/>
              </w:rPr>
              <w:t>2022-2026</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39733,02</w:t>
            </w:r>
          </w:p>
        </w:tc>
        <w:tc>
          <w:tcPr>
            <w:tcW w:w="2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77240,41</w:t>
            </w:r>
          </w:p>
        </w:tc>
      </w:tr>
      <w:tr w:rsidR="00DA1FBF" w:rsidRPr="00C1352F" w:rsidTr="00A1158C">
        <w:trPr>
          <w:trHeight w:val="237"/>
        </w:trPr>
        <w:tc>
          <w:tcPr>
            <w:tcW w:w="32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C1352F" w:rsidRDefault="00DA1FBF" w:rsidP="00A1158C">
            <w:pPr>
              <w:jc w:val="center"/>
              <w:rPr>
                <w:lang w:val="ru-RU"/>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pStyle w:val="Standard"/>
              <w:ind w:left="210" w:right="150" w:firstLine="284"/>
              <w:jc w:val="center"/>
              <w:rPr>
                <w:rFonts w:cs="Times New Roman"/>
                <w:lang w:val="ru-RU"/>
              </w:rPr>
            </w:pPr>
            <w:r w:rsidRPr="00A1158C">
              <w:rPr>
                <w:rFonts w:cs="Times New Roman"/>
                <w:lang w:val="ru-RU"/>
              </w:rPr>
              <w:t>2027-2031</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84134,56</w:t>
            </w:r>
          </w:p>
        </w:tc>
        <w:tc>
          <w:tcPr>
            <w:tcW w:w="2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jc w:val="center"/>
              <w:rPr>
                <w:rFonts w:cs="Times New Roman"/>
                <w:color w:val="000000"/>
              </w:rPr>
            </w:pPr>
            <w:r w:rsidRPr="00A1158C">
              <w:rPr>
                <w:rFonts w:cs="Times New Roman"/>
                <w:color w:val="000000"/>
              </w:rPr>
              <w:t>163556,35</w:t>
            </w:r>
          </w:p>
        </w:tc>
      </w:tr>
      <w:tr w:rsidR="00DA1FBF" w:rsidRPr="00C1352F" w:rsidTr="00A1158C">
        <w:trPr>
          <w:trHeight w:val="408"/>
        </w:trPr>
        <w:tc>
          <w:tcPr>
            <w:tcW w:w="32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C1352F" w:rsidRDefault="00DA1FBF" w:rsidP="00A1158C">
            <w:pPr>
              <w:jc w:val="center"/>
              <w:rPr>
                <w:lang w:val="ru-RU"/>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pStyle w:val="Standard"/>
              <w:ind w:left="210" w:right="150" w:firstLine="284"/>
              <w:jc w:val="center"/>
              <w:rPr>
                <w:rFonts w:cs="Times New Roman"/>
                <w:lang w:val="ru-RU"/>
              </w:rPr>
            </w:pPr>
            <w:r w:rsidRPr="00A1158C">
              <w:rPr>
                <w:rFonts w:cs="Times New Roman"/>
                <w:lang w:val="ru-RU"/>
              </w:rPr>
              <w:t>ИТОГО:</w:t>
            </w:r>
          </w:p>
        </w:tc>
        <w:tc>
          <w:tcPr>
            <w:tcW w:w="226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ind w:firstLineChars="100" w:firstLine="240"/>
              <w:jc w:val="center"/>
              <w:rPr>
                <w:rFonts w:cs="Times New Roman"/>
                <w:color w:val="000000"/>
              </w:rPr>
            </w:pPr>
            <w:r w:rsidRPr="00A1158C">
              <w:rPr>
                <w:rFonts w:cs="Times New Roman"/>
                <w:color w:val="000000"/>
              </w:rPr>
              <w:t>283534,87</w:t>
            </w:r>
          </w:p>
        </w:tc>
        <w:tc>
          <w:tcPr>
            <w:tcW w:w="2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A1FBF" w:rsidRPr="00A1158C" w:rsidRDefault="00DA1FBF" w:rsidP="00A1158C">
            <w:pPr>
              <w:ind w:firstLineChars="100" w:firstLine="240"/>
              <w:jc w:val="center"/>
              <w:rPr>
                <w:rFonts w:cs="Times New Roman"/>
                <w:color w:val="000000"/>
              </w:rPr>
            </w:pPr>
            <w:r w:rsidRPr="00A1158C">
              <w:rPr>
                <w:rFonts w:cs="Times New Roman"/>
                <w:color w:val="000000"/>
              </w:rPr>
              <w:t>551187,63</w:t>
            </w:r>
          </w:p>
        </w:tc>
      </w:tr>
      <w:tr w:rsidR="00D10E41" w:rsidRPr="00C1352F" w:rsidTr="00A1158C">
        <w:trPr>
          <w:trHeight w:val="1745"/>
        </w:trPr>
        <w:tc>
          <w:tcPr>
            <w:tcW w:w="324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D10E41" w:rsidRPr="00C1352F" w:rsidRDefault="00D10E41" w:rsidP="00A1158C">
            <w:pPr>
              <w:pStyle w:val="Standard"/>
              <w:jc w:val="center"/>
              <w:rPr>
                <w:rFonts w:ascii="Times New Roman CYR" w:hAnsi="Times New Roman CYR"/>
                <w:lang w:val="ru-RU"/>
              </w:rPr>
            </w:pPr>
            <w:r w:rsidRPr="00C1352F">
              <w:rPr>
                <w:rFonts w:ascii="Times New Roman CYR" w:hAnsi="Times New Roman CYR"/>
                <w:lang w:val="ru-RU"/>
              </w:rPr>
              <w:t>Источники финансирования Программы</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D10E41" w:rsidRPr="00C1352F" w:rsidRDefault="00D10E41" w:rsidP="003A0576">
            <w:pPr>
              <w:pStyle w:val="Standard"/>
              <w:ind w:left="161" w:right="150"/>
              <w:jc w:val="both"/>
              <w:rPr>
                <w:rFonts w:ascii="Times New Roman CYR" w:hAnsi="Times New Roman CYR"/>
                <w:spacing w:val="3"/>
                <w:lang w:val="ru-RU"/>
              </w:rPr>
            </w:pPr>
            <w:r w:rsidRPr="00C1352F">
              <w:rPr>
                <w:rFonts w:ascii="Times New Roman CYR" w:hAnsi="Times New Roman CYR"/>
                <w:spacing w:val="3"/>
                <w:lang w:val="ru-RU"/>
              </w:rPr>
              <w:t>Источниками финансирования Программы являются:</w:t>
            </w:r>
          </w:p>
          <w:p w:rsidR="00D10E41" w:rsidRPr="00C1352F" w:rsidRDefault="00D10E41" w:rsidP="003A0576">
            <w:pPr>
              <w:pStyle w:val="Standard"/>
              <w:ind w:left="161" w:right="150"/>
              <w:jc w:val="both"/>
              <w:rPr>
                <w:rFonts w:ascii="Times New Roman CYR" w:hAnsi="Times New Roman CYR"/>
                <w:spacing w:val="3"/>
                <w:lang w:val="ru-RU"/>
              </w:rPr>
            </w:pPr>
            <w:r w:rsidRPr="00C1352F">
              <w:rPr>
                <w:rFonts w:ascii="Times New Roman CYR" w:hAnsi="Times New Roman CYR"/>
                <w:spacing w:val="3"/>
                <w:lang w:val="ru-RU"/>
              </w:rPr>
              <w:t>-бюджетные средства (местного, регионального, федерального бюджетов), в рамках целевых и ведомственных программ;</w:t>
            </w:r>
          </w:p>
          <w:p w:rsidR="00D10E41" w:rsidRPr="00C1352F" w:rsidRDefault="00D10E41" w:rsidP="003A0576">
            <w:pPr>
              <w:pStyle w:val="Standard"/>
              <w:ind w:left="161" w:right="150"/>
              <w:jc w:val="both"/>
              <w:rPr>
                <w:rFonts w:ascii="Times New Roman CYR" w:hAnsi="Times New Roman CYR"/>
                <w:spacing w:val="3"/>
                <w:lang w:val="ru-RU"/>
              </w:rPr>
            </w:pPr>
            <w:r w:rsidRPr="00C1352F">
              <w:rPr>
                <w:rFonts w:ascii="Times New Roman CYR" w:hAnsi="Times New Roman CYR"/>
                <w:spacing w:val="3"/>
                <w:lang w:val="ru-RU"/>
              </w:rPr>
              <w:t>-заемные средства,</w:t>
            </w:r>
          </w:p>
          <w:p w:rsidR="00D10E41" w:rsidRPr="00C1352F" w:rsidRDefault="00D10E41" w:rsidP="003A0576">
            <w:pPr>
              <w:pStyle w:val="Standard"/>
              <w:ind w:left="161" w:right="150"/>
              <w:jc w:val="both"/>
              <w:rPr>
                <w:rFonts w:ascii="Times New Roman CYR" w:hAnsi="Times New Roman CYR"/>
                <w:spacing w:val="3"/>
                <w:lang w:val="ru-RU"/>
              </w:rPr>
            </w:pPr>
            <w:r w:rsidRPr="00C1352F">
              <w:rPr>
                <w:rFonts w:ascii="Times New Roman CYR" w:hAnsi="Times New Roman CYR"/>
                <w:spacing w:val="3"/>
                <w:lang w:val="ru-RU"/>
              </w:rPr>
              <w:t>-средства частных инвесторов (в том числе по договору концессии).</w:t>
            </w:r>
          </w:p>
        </w:tc>
      </w:tr>
      <w:tr w:rsidR="00D10E41" w:rsidRPr="00C1352F" w:rsidTr="00A1158C">
        <w:trPr>
          <w:trHeight w:val="459"/>
        </w:trPr>
        <w:tc>
          <w:tcPr>
            <w:tcW w:w="3246"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D10E41" w:rsidRPr="00C1352F" w:rsidRDefault="00D10E41" w:rsidP="00A1158C">
            <w:pPr>
              <w:pStyle w:val="Standard"/>
              <w:jc w:val="center"/>
              <w:rPr>
                <w:rFonts w:cs="Times New Roman"/>
                <w:lang w:val="ru-RU"/>
              </w:rPr>
            </w:pPr>
            <w:r w:rsidRPr="00C1352F">
              <w:rPr>
                <w:rFonts w:cs="Times New Roman"/>
                <w:lang w:val="ru-RU"/>
              </w:rPr>
              <w:t>Ожидаемые результаты реализации Программы</w:t>
            </w:r>
          </w:p>
        </w:tc>
        <w:tc>
          <w:tcPr>
            <w:tcW w:w="69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74407" w:rsidRPr="00C1352F" w:rsidRDefault="003A0576" w:rsidP="003A0576">
            <w:pPr>
              <w:pStyle w:val="ConsPlusNormal"/>
              <w:numPr>
                <w:ilvl w:val="0"/>
                <w:numId w:val="21"/>
              </w:numPr>
              <w:ind w:left="161" w:hanging="284"/>
              <w:jc w:val="both"/>
              <w:rPr>
                <w:rFonts w:ascii="Times New Roman" w:hAnsi="Times New Roman" w:cs="Times New Roman"/>
                <w:spacing w:val="2"/>
                <w:sz w:val="24"/>
                <w:szCs w:val="24"/>
              </w:rPr>
            </w:pPr>
            <w:r>
              <w:rPr>
                <w:rFonts w:ascii="Times New Roman" w:hAnsi="Times New Roman" w:cs="Times New Roman"/>
                <w:spacing w:val="3"/>
                <w:sz w:val="24"/>
                <w:szCs w:val="24"/>
              </w:rPr>
              <w:t>С</w:t>
            </w:r>
            <w:r w:rsidR="00B74407" w:rsidRPr="00C1352F">
              <w:rPr>
                <w:rFonts w:ascii="Times New Roman" w:hAnsi="Times New Roman" w:cs="Times New Roman"/>
                <w:spacing w:val="3"/>
                <w:sz w:val="24"/>
                <w:szCs w:val="24"/>
              </w:rPr>
              <w:t>балансированное перспективное развитие и доступность об</w:t>
            </w:r>
            <w:r w:rsidR="00B74407" w:rsidRPr="00C1352F">
              <w:rPr>
                <w:rFonts w:ascii="Times New Roman" w:hAnsi="Times New Roman" w:cs="Times New Roman"/>
                <w:spacing w:val="3"/>
                <w:sz w:val="24"/>
                <w:szCs w:val="24"/>
              </w:rPr>
              <w:t>ъ</w:t>
            </w:r>
            <w:r w:rsidR="00B74407" w:rsidRPr="00C1352F">
              <w:rPr>
                <w:rFonts w:ascii="Times New Roman" w:hAnsi="Times New Roman" w:cs="Times New Roman"/>
                <w:spacing w:val="3"/>
                <w:sz w:val="24"/>
                <w:szCs w:val="24"/>
              </w:rPr>
              <w:t>ектов социальной инфраструктуры;</w:t>
            </w:r>
          </w:p>
          <w:p w:rsidR="00DA5741" w:rsidRPr="00C1352F" w:rsidRDefault="00B74407" w:rsidP="003A0576">
            <w:pPr>
              <w:pStyle w:val="ConsPlusNormal"/>
              <w:numPr>
                <w:ilvl w:val="0"/>
                <w:numId w:val="21"/>
              </w:numPr>
              <w:ind w:left="161"/>
              <w:jc w:val="both"/>
              <w:rPr>
                <w:rFonts w:cs="Times New Roman"/>
                <w:spacing w:val="3"/>
              </w:rPr>
            </w:pPr>
            <w:r w:rsidRPr="00C1352F">
              <w:rPr>
                <w:rFonts w:ascii="Times New Roman" w:hAnsi="Times New Roman" w:cs="Times New Roman"/>
                <w:sz w:val="24"/>
                <w:szCs w:val="24"/>
              </w:rPr>
              <w:t>100% занятость населения</w:t>
            </w:r>
          </w:p>
          <w:p w:rsidR="00D10E41" w:rsidRPr="00C1352F" w:rsidRDefault="00D10E41" w:rsidP="003A0576">
            <w:pPr>
              <w:pStyle w:val="ConsPlusNormal"/>
              <w:numPr>
                <w:ilvl w:val="0"/>
                <w:numId w:val="21"/>
              </w:numPr>
              <w:ind w:left="161"/>
              <w:jc w:val="both"/>
              <w:rPr>
                <w:rFonts w:cs="Times New Roman"/>
                <w:spacing w:val="3"/>
              </w:rPr>
            </w:pPr>
            <w:r w:rsidRPr="00C1352F">
              <w:rPr>
                <w:rFonts w:ascii="Times New Roman" w:hAnsi="Times New Roman" w:cs="Times New Roman"/>
                <w:sz w:val="24"/>
                <w:szCs w:val="24"/>
              </w:rPr>
              <w:t>Россия как страны великой культуры.</w:t>
            </w:r>
          </w:p>
          <w:p w:rsidR="00D10E41" w:rsidRPr="00C1352F" w:rsidRDefault="00D10E41" w:rsidP="003A0576">
            <w:pPr>
              <w:pStyle w:val="ConsPlusNormal"/>
              <w:numPr>
                <w:ilvl w:val="0"/>
                <w:numId w:val="21"/>
              </w:numPr>
              <w:ind w:left="161"/>
              <w:jc w:val="both"/>
              <w:rPr>
                <w:rFonts w:ascii="Times New Roman" w:hAnsi="Times New Roman" w:cs="Times New Roman"/>
                <w:sz w:val="24"/>
                <w:szCs w:val="24"/>
              </w:rPr>
            </w:pPr>
            <w:r w:rsidRPr="00C1352F">
              <w:rPr>
                <w:rFonts w:ascii="Times New Roman" w:hAnsi="Times New Roman" w:cs="Times New Roman"/>
                <w:sz w:val="24"/>
                <w:szCs w:val="24"/>
              </w:rPr>
              <w:t xml:space="preserve">Спортивная и здоровая нация; </w:t>
            </w:r>
          </w:p>
          <w:p w:rsidR="00D10E41" w:rsidRPr="003A0576" w:rsidRDefault="00D10E41" w:rsidP="003A0576">
            <w:pPr>
              <w:pStyle w:val="ConsPlusNormal"/>
              <w:ind w:left="161" w:firstLine="0"/>
              <w:jc w:val="both"/>
              <w:rPr>
                <w:rFonts w:ascii="Times New Roman" w:hAnsi="Times New Roman" w:cs="Times New Roman"/>
                <w:sz w:val="24"/>
                <w:szCs w:val="24"/>
              </w:rPr>
            </w:pPr>
            <w:r w:rsidRPr="003A0576">
              <w:rPr>
                <w:rFonts w:ascii="Times New Roman" w:hAnsi="Times New Roman" w:cs="Times New Roman"/>
                <w:sz w:val="24"/>
                <w:szCs w:val="24"/>
              </w:rPr>
              <w:t>Стабильный спортивный резерв</w:t>
            </w:r>
            <w:r w:rsidR="00B74407" w:rsidRPr="003A0576">
              <w:rPr>
                <w:rFonts w:ascii="Times New Roman" w:hAnsi="Times New Roman" w:cs="Times New Roman"/>
                <w:sz w:val="24"/>
                <w:szCs w:val="24"/>
              </w:rPr>
              <w:t xml:space="preserve"> </w:t>
            </w:r>
            <w:r w:rsidRPr="003A0576">
              <w:rPr>
                <w:rFonts w:ascii="Times New Roman" w:hAnsi="Times New Roman" w:cs="Times New Roman"/>
                <w:sz w:val="24"/>
                <w:szCs w:val="24"/>
              </w:rPr>
              <w:t xml:space="preserve"> сборных команд Российской Федерации;</w:t>
            </w:r>
          </w:p>
          <w:p w:rsidR="00D10E41" w:rsidRPr="00C1352F" w:rsidRDefault="00D10E41" w:rsidP="003A0576">
            <w:pPr>
              <w:pStyle w:val="ConsPlusNormal"/>
              <w:numPr>
                <w:ilvl w:val="0"/>
                <w:numId w:val="21"/>
              </w:numPr>
              <w:ind w:left="161"/>
              <w:jc w:val="both"/>
              <w:rPr>
                <w:rFonts w:ascii="Times New Roman" w:hAnsi="Times New Roman" w:cs="Times New Roman"/>
                <w:sz w:val="24"/>
                <w:szCs w:val="24"/>
              </w:rPr>
            </w:pPr>
            <w:r w:rsidRPr="00C1352F">
              <w:rPr>
                <w:rFonts w:ascii="Times New Roman" w:hAnsi="Times New Roman" w:cs="Times New Roman"/>
                <w:sz w:val="24"/>
                <w:szCs w:val="24"/>
              </w:rPr>
              <w:t>Качественное образование;</w:t>
            </w:r>
          </w:p>
          <w:p w:rsidR="001A1F53" w:rsidRPr="00C1352F" w:rsidRDefault="001A1F53" w:rsidP="003A0576">
            <w:pPr>
              <w:pStyle w:val="ConsPlusNormal"/>
              <w:numPr>
                <w:ilvl w:val="0"/>
                <w:numId w:val="31"/>
              </w:numPr>
              <w:ind w:left="161"/>
              <w:jc w:val="both"/>
              <w:rPr>
                <w:rFonts w:ascii="Times New Roman" w:hAnsi="Times New Roman" w:cs="Times New Roman"/>
                <w:sz w:val="24"/>
                <w:szCs w:val="24"/>
              </w:rPr>
            </w:pPr>
            <w:r w:rsidRPr="00C1352F">
              <w:rPr>
                <w:rFonts w:ascii="Times New Roman" w:hAnsi="Times New Roman" w:cs="Times New Roman"/>
                <w:sz w:val="24"/>
                <w:szCs w:val="24"/>
              </w:rPr>
              <w:t>Качественное медицинское обслуживание;</w:t>
            </w:r>
          </w:p>
          <w:p w:rsidR="005F7094" w:rsidRPr="00C1352F" w:rsidRDefault="00D10E41" w:rsidP="003A0576">
            <w:pPr>
              <w:pStyle w:val="ConsPlusNormal"/>
              <w:numPr>
                <w:ilvl w:val="0"/>
                <w:numId w:val="21"/>
              </w:numPr>
              <w:ind w:left="161"/>
              <w:jc w:val="both"/>
              <w:rPr>
                <w:rFonts w:cs="Times New Roman"/>
                <w:spacing w:val="3"/>
              </w:rPr>
            </w:pPr>
            <w:r w:rsidRPr="00C1352F">
              <w:rPr>
                <w:rFonts w:ascii="Times New Roman" w:hAnsi="Times New Roman" w:cs="Times New Roman"/>
                <w:sz w:val="24"/>
                <w:szCs w:val="24"/>
              </w:rPr>
              <w:t xml:space="preserve">Грамотная, творческая, научно-образованная, талантливая </w:t>
            </w:r>
          </w:p>
          <w:p w:rsidR="005F7094" w:rsidRPr="00C1352F" w:rsidRDefault="00DA5741" w:rsidP="003A0576">
            <w:pPr>
              <w:pStyle w:val="ConsPlusNormal"/>
              <w:ind w:left="161" w:firstLine="0"/>
              <w:jc w:val="both"/>
              <w:rPr>
                <w:rFonts w:cs="Times New Roman"/>
                <w:spacing w:val="3"/>
              </w:rPr>
            </w:pPr>
            <w:r w:rsidRPr="00C1352F">
              <w:rPr>
                <w:rFonts w:ascii="Times New Roman" w:hAnsi="Times New Roman" w:cs="Times New Roman"/>
                <w:sz w:val="24"/>
                <w:szCs w:val="24"/>
              </w:rPr>
              <w:t>м</w:t>
            </w:r>
            <w:r w:rsidR="00D10E41" w:rsidRPr="00C1352F">
              <w:rPr>
                <w:rFonts w:ascii="Times New Roman" w:hAnsi="Times New Roman" w:cs="Times New Roman"/>
                <w:sz w:val="24"/>
                <w:szCs w:val="24"/>
              </w:rPr>
              <w:t>олодежь</w:t>
            </w:r>
            <w:r w:rsidR="008F0CC6" w:rsidRPr="00C1352F">
              <w:rPr>
                <w:rFonts w:ascii="Times New Roman" w:hAnsi="Times New Roman" w:cs="Times New Roman"/>
                <w:sz w:val="24"/>
                <w:szCs w:val="24"/>
              </w:rPr>
              <w:t>.</w:t>
            </w:r>
          </w:p>
        </w:tc>
      </w:tr>
    </w:tbl>
    <w:p w:rsidR="00793E76" w:rsidRDefault="00793E76" w:rsidP="005F4196">
      <w:pPr>
        <w:pStyle w:val="20"/>
        <w:spacing w:before="0"/>
        <w:ind w:left="360"/>
        <w:rPr>
          <w:rFonts w:ascii="Times New Roman" w:hAnsi="Times New Roman" w:cs="Times New Roman"/>
          <w:iCs/>
          <w:color w:val="auto"/>
          <w:sz w:val="28"/>
          <w:szCs w:val="32"/>
          <w:lang w:val="ru-RU"/>
        </w:rPr>
      </w:pPr>
      <w:bookmarkStart w:id="4" w:name="_Toc441594700"/>
      <w:bookmarkStart w:id="5" w:name="_Toc375168158"/>
    </w:p>
    <w:p w:rsidR="0040733A" w:rsidRPr="00A1158C" w:rsidRDefault="00A1158C" w:rsidP="00A1158C">
      <w:pPr>
        <w:pStyle w:val="20"/>
        <w:spacing w:before="0"/>
        <w:ind w:left="360"/>
        <w:rPr>
          <w:rFonts w:ascii="Times New Roman" w:hAnsi="Times New Roman" w:cs="Times New Roman"/>
          <w:b w:val="0"/>
          <w:iCs/>
          <w:color w:val="auto"/>
          <w:sz w:val="28"/>
          <w:szCs w:val="32"/>
          <w:lang w:val="ru-RU"/>
        </w:rPr>
      </w:pPr>
      <w:bookmarkStart w:id="6" w:name="_Toc478051996"/>
      <w:r w:rsidRPr="00A1158C">
        <w:rPr>
          <w:rFonts w:ascii="Times New Roman" w:hAnsi="Times New Roman" w:cs="Times New Roman"/>
          <w:b w:val="0"/>
          <w:iCs/>
          <w:color w:val="auto"/>
          <w:sz w:val="28"/>
          <w:szCs w:val="32"/>
          <w:lang w:val="ru-RU"/>
        </w:rPr>
        <w:t>Введение:</w:t>
      </w:r>
      <w:bookmarkEnd w:id="6"/>
    </w:p>
    <w:p w:rsidR="00263DF3" w:rsidRPr="00A1158C" w:rsidRDefault="00263DF3" w:rsidP="00A1158C">
      <w:pPr>
        <w:pStyle w:val="S0"/>
        <w:jc w:val="both"/>
        <w:rPr>
          <w:rFonts w:cs="Times New Roman"/>
          <w:sz w:val="28"/>
          <w:szCs w:val="28"/>
          <w:shd w:val="clear" w:color="auto" w:fill="FFFFFF"/>
        </w:rPr>
      </w:pPr>
      <w:r w:rsidRPr="00A1158C">
        <w:rPr>
          <w:rFonts w:cs="Times New Roman"/>
          <w:sz w:val="28"/>
          <w:szCs w:val="28"/>
          <w:shd w:val="clear" w:color="auto" w:fill="FFFFFF"/>
        </w:rPr>
        <w:t>Социальная</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инфраструктура</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муниципального</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образования»</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это</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сложный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комплекс,</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который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включает</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в</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себя</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хозяйственно</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обустроенную</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для</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различных</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видов</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общественной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жизни</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людей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территорию,</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сферу</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услуг,</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в</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составе</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расположенных</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в</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муниципальном</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образовании</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учреждений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и</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предприятий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социальных</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отраслей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и</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сервисной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деятельности,</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а</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также</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систему</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управления</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функционированием</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и</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развитием</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социальной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инфраструктуры,</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ориентированной</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на</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безопасную</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жизнедеятельность</w:t>
      </w:r>
      <w:r w:rsidR="00973E83" w:rsidRPr="00A1158C">
        <w:rPr>
          <w:rFonts w:cs="Times New Roman"/>
          <w:sz w:val="28"/>
          <w:szCs w:val="28"/>
          <w:shd w:val="clear" w:color="auto" w:fill="FFFFFF"/>
        </w:rPr>
        <w:t xml:space="preserve"> </w:t>
      </w:r>
      <w:r w:rsidRPr="00A1158C">
        <w:rPr>
          <w:rFonts w:cs="Times New Roman"/>
          <w:sz w:val="28"/>
          <w:szCs w:val="28"/>
          <w:shd w:val="clear" w:color="auto" w:fill="FFFFFF"/>
        </w:rPr>
        <w:t>населения.</w:t>
      </w:r>
    </w:p>
    <w:p w:rsidR="00DA5741" w:rsidRPr="00A1158C" w:rsidRDefault="00263DF3" w:rsidP="00A1158C">
      <w:pPr>
        <w:widowControl/>
        <w:shd w:val="clear" w:color="auto" w:fill="FFFFFF"/>
        <w:suppressAutoHyphens w:val="0"/>
        <w:autoSpaceDN/>
        <w:ind w:firstLine="720"/>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Социальная</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инфраструктура</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призвана</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способствовать</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всемерному</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удовл</w:t>
      </w:r>
      <w:r w:rsidRPr="00A1158C">
        <w:rPr>
          <w:rFonts w:eastAsia="Times New Roman" w:cs="Times New Roman"/>
          <w:kern w:val="0"/>
          <w:sz w:val="28"/>
          <w:szCs w:val="28"/>
          <w:lang w:val="ru-RU" w:eastAsia="ru-RU" w:bidi="ar-SA"/>
        </w:rPr>
        <w:t>е</w:t>
      </w:r>
      <w:r w:rsidRPr="00A1158C">
        <w:rPr>
          <w:rFonts w:eastAsia="Times New Roman" w:cs="Times New Roman"/>
          <w:kern w:val="0"/>
          <w:sz w:val="28"/>
          <w:szCs w:val="28"/>
          <w:lang w:val="ru-RU" w:eastAsia="ru-RU" w:bidi="ar-SA"/>
        </w:rPr>
        <w:t>творению</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разнообразных</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потребностей</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общества.</w:t>
      </w:r>
    </w:p>
    <w:p w:rsidR="00263DF3" w:rsidRPr="00A1158C" w:rsidRDefault="00973E83" w:rsidP="00A1158C">
      <w:pPr>
        <w:widowControl/>
        <w:shd w:val="clear" w:color="auto" w:fill="FFFFFF"/>
        <w:suppressAutoHyphens w:val="0"/>
        <w:autoSpaceDN/>
        <w:ind w:firstLine="720"/>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 xml:space="preserve"> </w:t>
      </w:r>
      <w:r w:rsidR="00263DF3" w:rsidRPr="00A1158C">
        <w:rPr>
          <w:rFonts w:eastAsia="Times New Roman" w:cs="Times New Roman"/>
          <w:kern w:val="0"/>
          <w:sz w:val="28"/>
          <w:szCs w:val="28"/>
          <w:lang w:val="ru-RU" w:eastAsia="ru-RU" w:bidi="ar-SA"/>
        </w:rPr>
        <w:t>К</w:t>
      </w:r>
      <w:r w:rsidRPr="00A1158C">
        <w:rPr>
          <w:rFonts w:eastAsia="Times New Roman" w:cs="Times New Roman"/>
          <w:kern w:val="0"/>
          <w:sz w:val="28"/>
          <w:szCs w:val="28"/>
          <w:lang w:val="ru-RU" w:eastAsia="ru-RU" w:bidi="ar-SA"/>
        </w:rPr>
        <w:t xml:space="preserve"> </w:t>
      </w:r>
      <w:r w:rsidR="00263DF3" w:rsidRPr="00A1158C">
        <w:rPr>
          <w:rFonts w:eastAsia="Times New Roman" w:cs="Times New Roman"/>
          <w:kern w:val="0"/>
          <w:sz w:val="28"/>
          <w:szCs w:val="28"/>
          <w:lang w:val="ru-RU" w:eastAsia="ru-RU" w:bidi="ar-SA"/>
        </w:rPr>
        <w:t>наиболее</w:t>
      </w:r>
      <w:r w:rsidRPr="00A1158C">
        <w:rPr>
          <w:rFonts w:eastAsia="Times New Roman" w:cs="Times New Roman"/>
          <w:kern w:val="0"/>
          <w:sz w:val="28"/>
          <w:szCs w:val="28"/>
          <w:lang w:val="ru-RU" w:eastAsia="ru-RU" w:bidi="ar-SA"/>
        </w:rPr>
        <w:t xml:space="preserve"> </w:t>
      </w:r>
      <w:r w:rsidR="00263DF3" w:rsidRPr="00A1158C">
        <w:rPr>
          <w:rFonts w:eastAsia="Times New Roman" w:cs="Times New Roman"/>
          <w:kern w:val="0"/>
          <w:sz w:val="28"/>
          <w:szCs w:val="28"/>
          <w:lang w:val="ru-RU" w:eastAsia="ru-RU" w:bidi="ar-SA"/>
        </w:rPr>
        <w:t>значимым</w:t>
      </w:r>
      <w:r w:rsidRPr="00A1158C">
        <w:rPr>
          <w:rFonts w:eastAsia="Times New Roman" w:cs="Times New Roman"/>
          <w:kern w:val="0"/>
          <w:sz w:val="28"/>
          <w:szCs w:val="28"/>
          <w:lang w:val="ru-RU" w:eastAsia="ru-RU" w:bidi="ar-SA"/>
        </w:rPr>
        <w:t xml:space="preserve"> </w:t>
      </w:r>
      <w:r w:rsidR="00263DF3" w:rsidRPr="00A1158C">
        <w:rPr>
          <w:rFonts w:eastAsia="Times New Roman" w:cs="Times New Roman"/>
          <w:kern w:val="0"/>
          <w:sz w:val="28"/>
          <w:szCs w:val="28"/>
          <w:lang w:val="ru-RU" w:eastAsia="ru-RU" w:bidi="ar-SA"/>
        </w:rPr>
        <w:t>ее</w:t>
      </w:r>
      <w:r w:rsidRPr="00A1158C">
        <w:rPr>
          <w:rFonts w:eastAsia="Times New Roman" w:cs="Times New Roman"/>
          <w:kern w:val="0"/>
          <w:sz w:val="28"/>
          <w:szCs w:val="28"/>
          <w:lang w:val="ru-RU" w:eastAsia="ru-RU" w:bidi="ar-SA"/>
        </w:rPr>
        <w:t xml:space="preserve"> </w:t>
      </w:r>
      <w:r w:rsidR="00263DF3" w:rsidRPr="00A1158C">
        <w:rPr>
          <w:rFonts w:eastAsia="Times New Roman" w:cs="Times New Roman"/>
          <w:kern w:val="0"/>
          <w:sz w:val="28"/>
          <w:szCs w:val="28"/>
          <w:lang w:val="ru-RU" w:eastAsia="ru-RU" w:bidi="ar-SA"/>
        </w:rPr>
        <w:t>функциям</w:t>
      </w:r>
      <w:r w:rsidRPr="00A1158C">
        <w:rPr>
          <w:rFonts w:eastAsia="Times New Roman" w:cs="Times New Roman"/>
          <w:kern w:val="0"/>
          <w:sz w:val="28"/>
          <w:szCs w:val="28"/>
          <w:lang w:val="ru-RU" w:eastAsia="ru-RU" w:bidi="ar-SA"/>
        </w:rPr>
        <w:t xml:space="preserve"> </w:t>
      </w:r>
      <w:r w:rsidR="00263DF3" w:rsidRPr="00A1158C">
        <w:rPr>
          <w:rFonts w:eastAsia="Times New Roman" w:cs="Times New Roman"/>
          <w:kern w:val="0"/>
          <w:sz w:val="28"/>
          <w:szCs w:val="28"/>
          <w:lang w:val="ru-RU" w:eastAsia="ru-RU" w:bidi="ar-SA"/>
        </w:rPr>
        <w:t>относятся:</w:t>
      </w:r>
    </w:p>
    <w:p w:rsidR="00263DF3" w:rsidRPr="00A1158C" w:rsidRDefault="00263DF3" w:rsidP="00A1158C">
      <w:pPr>
        <w:pStyle w:val="ad"/>
        <w:widowControl/>
        <w:numPr>
          <w:ilvl w:val="0"/>
          <w:numId w:val="19"/>
        </w:numPr>
        <w:shd w:val="clear" w:color="auto" w:fill="FFFFFF"/>
        <w:suppressAutoHyphens w:val="0"/>
        <w:autoSpaceDN/>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создание</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условий</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для</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формирования</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прогрессивных</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тенденций</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в</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демограф</w:t>
      </w:r>
      <w:r w:rsidRPr="00A1158C">
        <w:rPr>
          <w:rFonts w:eastAsia="Times New Roman" w:cs="Times New Roman"/>
          <w:kern w:val="0"/>
          <w:sz w:val="28"/>
          <w:szCs w:val="28"/>
          <w:lang w:val="ru-RU" w:eastAsia="ru-RU" w:bidi="ar-SA"/>
        </w:rPr>
        <w:t>и</w:t>
      </w:r>
      <w:r w:rsidRPr="00A1158C">
        <w:rPr>
          <w:rFonts w:eastAsia="Times New Roman" w:cs="Times New Roman"/>
          <w:kern w:val="0"/>
          <w:sz w:val="28"/>
          <w:szCs w:val="28"/>
          <w:lang w:val="ru-RU" w:eastAsia="ru-RU" w:bidi="ar-SA"/>
        </w:rPr>
        <w:t>ческих</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процессах;</w:t>
      </w:r>
    </w:p>
    <w:p w:rsidR="00263DF3" w:rsidRPr="00A1158C" w:rsidRDefault="00263DF3" w:rsidP="00A1158C">
      <w:pPr>
        <w:pStyle w:val="ad"/>
        <w:widowControl/>
        <w:numPr>
          <w:ilvl w:val="0"/>
          <w:numId w:val="19"/>
        </w:numPr>
        <w:shd w:val="clear" w:color="auto" w:fill="FFFFFF"/>
        <w:suppressAutoHyphens w:val="0"/>
        <w:autoSpaceDN/>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воспроизводство</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рабочей</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силы,</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качественно</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отвечающей</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потребностям</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и</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уровню</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развития</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производства;</w:t>
      </w:r>
    </w:p>
    <w:p w:rsidR="00263DF3" w:rsidRPr="00A1158C" w:rsidRDefault="00263DF3" w:rsidP="00A1158C">
      <w:pPr>
        <w:pStyle w:val="ad"/>
        <w:widowControl/>
        <w:numPr>
          <w:ilvl w:val="0"/>
          <w:numId w:val="19"/>
        </w:numPr>
        <w:shd w:val="clear" w:color="auto" w:fill="FFFFFF"/>
        <w:suppressAutoHyphens w:val="0"/>
        <w:autoSpaceDN/>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эффективное</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использование</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трудовых</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ресурсов;</w:t>
      </w:r>
    </w:p>
    <w:p w:rsidR="00263DF3" w:rsidRPr="00A1158C" w:rsidRDefault="00263DF3" w:rsidP="00A1158C">
      <w:pPr>
        <w:pStyle w:val="ad"/>
        <w:widowControl/>
        <w:numPr>
          <w:ilvl w:val="0"/>
          <w:numId w:val="19"/>
        </w:numPr>
        <w:shd w:val="clear" w:color="auto" w:fill="FFFFFF"/>
        <w:suppressAutoHyphens w:val="0"/>
        <w:autoSpaceDN/>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обеспечение</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оптимальных</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жилищно-коммунальных</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и</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бытовых</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условий</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жи</w:t>
      </w:r>
      <w:r w:rsidRPr="00A1158C">
        <w:rPr>
          <w:rFonts w:eastAsia="Times New Roman" w:cs="Times New Roman"/>
          <w:kern w:val="0"/>
          <w:sz w:val="28"/>
          <w:szCs w:val="28"/>
          <w:lang w:val="ru-RU" w:eastAsia="ru-RU" w:bidi="ar-SA"/>
        </w:rPr>
        <w:t>з</w:t>
      </w:r>
      <w:r w:rsidRPr="00A1158C">
        <w:rPr>
          <w:rFonts w:eastAsia="Times New Roman" w:cs="Times New Roman"/>
          <w:kern w:val="0"/>
          <w:sz w:val="28"/>
          <w:szCs w:val="28"/>
          <w:lang w:val="ru-RU" w:eastAsia="ru-RU" w:bidi="ar-SA"/>
        </w:rPr>
        <w:t>ни</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населения;</w:t>
      </w:r>
    </w:p>
    <w:p w:rsidR="001A1F53" w:rsidRPr="00A1158C" w:rsidRDefault="001A1F53" w:rsidP="00A1158C">
      <w:pPr>
        <w:pStyle w:val="ad"/>
        <w:widowControl/>
        <w:numPr>
          <w:ilvl w:val="0"/>
          <w:numId w:val="19"/>
        </w:numPr>
        <w:shd w:val="clear" w:color="auto" w:fill="FFFFFF"/>
        <w:suppressAutoHyphens w:val="0"/>
        <w:textAlignment w:val="auto"/>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развитие и улучшение культурного уровня  населения;</w:t>
      </w:r>
    </w:p>
    <w:p w:rsidR="001A1F53" w:rsidRPr="00A1158C" w:rsidRDefault="001A1F53" w:rsidP="00A1158C">
      <w:pPr>
        <w:pStyle w:val="ad"/>
        <w:widowControl/>
        <w:numPr>
          <w:ilvl w:val="0"/>
          <w:numId w:val="19"/>
        </w:numPr>
        <w:shd w:val="clear" w:color="auto" w:fill="FFFFFF"/>
        <w:suppressAutoHyphens w:val="0"/>
        <w:textAlignment w:val="auto"/>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улучшение качества медицинских услуг;</w:t>
      </w:r>
    </w:p>
    <w:p w:rsidR="00DA5741" w:rsidRPr="00A1158C" w:rsidRDefault="00DA5741" w:rsidP="00A1158C">
      <w:pPr>
        <w:pStyle w:val="ad"/>
        <w:widowControl/>
        <w:numPr>
          <w:ilvl w:val="0"/>
          <w:numId w:val="19"/>
        </w:numPr>
        <w:shd w:val="clear" w:color="auto" w:fill="FFFFFF"/>
        <w:suppressAutoHyphens w:val="0"/>
        <w:textAlignment w:val="auto"/>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улучшение качества образования;</w:t>
      </w:r>
    </w:p>
    <w:p w:rsidR="00263DF3" w:rsidRPr="00A1158C" w:rsidRDefault="00263DF3" w:rsidP="00A1158C">
      <w:pPr>
        <w:pStyle w:val="ad"/>
        <w:widowControl/>
        <w:numPr>
          <w:ilvl w:val="0"/>
          <w:numId w:val="19"/>
        </w:numPr>
        <w:shd w:val="clear" w:color="auto" w:fill="FFFFFF"/>
        <w:suppressAutoHyphens w:val="0"/>
        <w:autoSpaceDN/>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улучшение</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и</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сохранение</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физического</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здоровья</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населения;</w:t>
      </w:r>
    </w:p>
    <w:p w:rsidR="00263DF3" w:rsidRPr="00A1158C" w:rsidRDefault="00263DF3" w:rsidP="00A1158C">
      <w:pPr>
        <w:pStyle w:val="ad"/>
        <w:widowControl/>
        <w:numPr>
          <w:ilvl w:val="0"/>
          <w:numId w:val="19"/>
        </w:numPr>
        <w:shd w:val="clear" w:color="auto" w:fill="FFFFFF"/>
        <w:suppressAutoHyphens w:val="0"/>
        <w:autoSpaceDN/>
        <w:rPr>
          <w:rFonts w:eastAsia="Times New Roman" w:cs="Times New Roman"/>
          <w:kern w:val="0"/>
          <w:sz w:val="28"/>
          <w:szCs w:val="28"/>
          <w:lang w:val="ru-RU" w:eastAsia="ru-RU" w:bidi="ar-SA"/>
        </w:rPr>
      </w:pPr>
      <w:r w:rsidRPr="00A1158C">
        <w:rPr>
          <w:rFonts w:eastAsia="Times New Roman" w:cs="Times New Roman"/>
          <w:kern w:val="0"/>
          <w:sz w:val="28"/>
          <w:szCs w:val="28"/>
          <w:lang w:val="ru-RU" w:eastAsia="ru-RU" w:bidi="ar-SA"/>
        </w:rPr>
        <w:t>рациональное</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использование</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свободного</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времени</w:t>
      </w:r>
      <w:r w:rsidR="00973E83" w:rsidRPr="00A1158C">
        <w:rPr>
          <w:rFonts w:eastAsia="Times New Roman" w:cs="Times New Roman"/>
          <w:kern w:val="0"/>
          <w:sz w:val="28"/>
          <w:szCs w:val="28"/>
          <w:lang w:val="ru-RU" w:eastAsia="ru-RU" w:bidi="ar-SA"/>
        </w:rPr>
        <w:t xml:space="preserve"> </w:t>
      </w:r>
      <w:r w:rsidRPr="00A1158C">
        <w:rPr>
          <w:rFonts w:eastAsia="Times New Roman" w:cs="Times New Roman"/>
          <w:kern w:val="0"/>
          <w:sz w:val="28"/>
          <w:szCs w:val="28"/>
          <w:lang w:val="ru-RU" w:eastAsia="ru-RU" w:bidi="ar-SA"/>
        </w:rPr>
        <w:t>людей.</w:t>
      </w:r>
    </w:p>
    <w:p w:rsidR="000F05CA" w:rsidRPr="00A1158C" w:rsidRDefault="000F05CA" w:rsidP="00A1158C">
      <w:pPr>
        <w:pStyle w:val="S0"/>
        <w:spacing w:before="100" w:beforeAutospacing="1"/>
        <w:jc w:val="both"/>
        <w:rPr>
          <w:sz w:val="28"/>
          <w:szCs w:val="28"/>
          <w:shd w:val="clear" w:color="auto" w:fill="FFFFFF"/>
        </w:rPr>
      </w:pPr>
      <w:r w:rsidRPr="00A1158C">
        <w:rPr>
          <w:sz w:val="28"/>
          <w:szCs w:val="28"/>
          <w:shd w:val="clear" w:color="auto" w:fill="FFFFFF"/>
        </w:rPr>
        <w:t>Низкий</w:t>
      </w:r>
      <w:r w:rsidR="00973E83" w:rsidRPr="00A1158C">
        <w:rPr>
          <w:sz w:val="28"/>
          <w:szCs w:val="28"/>
          <w:shd w:val="clear" w:color="auto" w:fill="FFFFFF"/>
        </w:rPr>
        <w:t xml:space="preserve"> </w:t>
      </w:r>
      <w:r w:rsidRPr="00A1158C">
        <w:rPr>
          <w:sz w:val="28"/>
          <w:szCs w:val="28"/>
          <w:shd w:val="clear" w:color="auto" w:fill="FFFFFF"/>
        </w:rPr>
        <w:t>уровень</w:t>
      </w:r>
      <w:r w:rsidR="00973E83" w:rsidRPr="00A1158C">
        <w:rPr>
          <w:sz w:val="28"/>
          <w:szCs w:val="28"/>
          <w:shd w:val="clear" w:color="auto" w:fill="FFFFFF"/>
        </w:rPr>
        <w:t xml:space="preserve"> </w:t>
      </w:r>
      <w:r w:rsidRPr="00A1158C">
        <w:rPr>
          <w:sz w:val="28"/>
          <w:szCs w:val="28"/>
          <w:shd w:val="clear" w:color="auto" w:fill="FFFFFF"/>
        </w:rPr>
        <w:t>жизни</w:t>
      </w:r>
      <w:r w:rsidR="00973E83" w:rsidRPr="00A1158C">
        <w:rPr>
          <w:sz w:val="28"/>
          <w:szCs w:val="28"/>
          <w:shd w:val="clear" w:color="auto" w:fill="FFFFFF"/>
        </w:rPr>
        <w:t xml:space="preserve"> </w:t>
      </w:r>
      <w:r w:rsidRPr="00A1158C">
        <w:rPr>
          <w:sz w:val="28"/>
          <w:szCs w:val="28"/>
          <w:shd w:val="clear" w:color="auto" w:fill="FFFFFF"/>
        </w:rPr>
        <w:t>значительной</w:t>
      </w:r>
      <w:r w:rsidR="00973E83" w:rsidRPr="00A1158C">
        <w:rPr>
          <w:sz w:val="28"/>
          <w:szCs w:val="28"/>
          <w:shd w:val="clear" w:color="auto" w:fill="FFFFFF"/>
        </w:rPr>
        <w:t xml:space="preserve"> </w:t>
      </w:r>
      <w:r w:rsidRPr="00A1158C">
        <w:rPr>
          <w:sz w:val="28"/>
          <w:szCs w:val="28"/>
          <w:shd w:val="clear" w:color="auto" w:fill="FFFFFF"/>
        </w:rPr>
        <w:t>части</w:t>
      </w:r>
      <w:r w:rsidR="00973E83" w:rsidRPr="00A1158C">
        <w:rPr>
          <w:sz w:val="28"/>
          <w:szCs w:val="28"/>
          <w:shd w:val="clear" w:color="auto" w:fill="FFFFFF"/>
        </w:rPr>
        <w:t xml:space="preserve"> </w:t>
      </w:r>
      <w:r w:rsidRPr="00A1158C">
        <w:rPr>
          <w:sz w:val="28"/>
          <w:szCs w:val="28"/>
          <w:shd w:val="clear" w:color="auto" w:fill="FFFFFF"/>
        </w:rPr>
        <w:t>населения</w:t>
      </w:r>
      <w:r w:rsidR="00973E83" w:rsidRPr="00A1158C">
        <w:rPr>
          <w:sz w:val="28"/>
          <w:szCs w:val="28"/>
          <w:shd w:val="clear" w:color="auto" w:fill="FFFFFF"/>
        </w:rPr>
        <w:t xml:space="preserve"> </w:t>
      </w:r>
      <w:r w:rsidRPr="00A1158C">
        <w:rPr>
          <w:sz w:val="28"/>
          <w:szCs w:val="28"/>
          <w:shd w:val="clear" w:color="auto" w:fill="FFFFFF"/>
        </w:rPr>
        <w:t>на</w:t>
      </w:r>
      <w:r w:rsidR="00973E83" w:rsidRPr="00A1158C">
        <w:rPr>
          <w:sz w:val="28"/>
          <w:szCs w:val="28"/>
          <w:shd w:val="clear" w:color="auto" w:fill="FFFFFF"/>
        </w:rPr>
        <w:t xml:space="preserve"> </w:t>
      </w:r>
      <w:r w:rsidRPr="00A1158C">
        <w:rPr>
          <w:sz w:val="28"/>
          <w:szCs w:val="28"/>
          <w:shd w:val="clear" w:color="auto" w:fill="FFFFFF"/>
        </w:rPr>
        <w:t>протяжении</w:t>
      </w:r>
      <w:r w:rsidR="00973E83" w:rsidRPr="00A1158C">
        <w:rPr>
          <w:sz w:val="28"/>
          <w:szCs w:val="28"/>
          <w:shd w:val="clear" w:color="auto" w:fill="FFFFFF"/>
        </w:rPr>
        <w:t xml:space="preserve"> </w:t>
      </w:r>
      <w:r w:rsidRPr="00A1158C">
        <w:rPr>
          <w:sz w:val="28"/>
          <w:szCs w:val="28"/>
          <w:shd w:val="clear" w:color="auto" w:fill="FFFFFF"/>
        </w:rPr>
        <w:t>длительного</w:t>
      </w:r>
      <w:r w:rsidR="00973E83" w:rsidRPr="00A1158C">
        <w:rPr>
          <w:sz w:val="28"/>
          <w:szCs w:val="28"/>
          <w:shd w:val="clear" w:color="auto" w:fill="FFFFFF"/>
        </w:rPr>
        <w:t xml:space="preserve"> </w:t>
      </w:r>
      <w:r w:rsidRPr="00A1158C">
        <w:rPr>
          <w:sz w:val="28"/>
          <w:szCs w:val="28"/>
          <w:shd w:val="clear" w:color="auto" w:fill="FFFFFF"/>
        </w:rPr>
        <w:t>времени</w:t>
      </w:r>
      <w:r w:rsidR="00973E83" w:rsidRPr="00A1158C">
        <w:rPr>
          <w:sz w:val="28"/>
          <w:szCs w:val="28"/>
          <w:shd w:val="clear" w:color="auto" w:fill="FFFFFF"/>
        </w:rPr>
        <w:t xml:space="preserve"> </w:t>
      </w:r>
      <w:r w:rsidRPr="00A1158C">
        <w:rPr>
          <w:sz w:val="28"/>
          <w:szCs w:val="28"/>
          <w:shd w:val="clear" w:color="auto" w:fill="FFFFFF"/>
        </w:rPr>
        <w:t>привел</w:t>
      </w:r>
      <w:r w:rsidR="00973E83" w:rsidRPr="00A1158C">
        <w:rPr>
          <w:sz w:val="28"/>
          <w:szCs w:val="28"/>
          <w:shd w:val="clear" w:color="auto" w:fill="FFFFFF"/>
        </w:rPr>
        <w:t xml:space="preserve"> </w:t>
      </w:r>
      <w:r w:rsidRPr="00A1158C">
        <w:rPr>
          <w:sz w:val="28"/>
          <w:szCs w:val="28"/>
          <w:shd w:val="clear" w:color="auto" w:fill="FFFFFF"/>
        </w:rPr>
        <w:t>к</w:t>
      </w:r>
      <w:r w:rsidR="00973E83" w:rsidRPr="00A1158C">
        <w:rPr>
          <w:sz w:val="28"/>
          <w:szCs w:val="28"/>
          <w:shd w:val="clear" w:color="auto" w:fill="FFFFFF"/>
        </w:rPr>
        <w:t xml:space="preserve"> </w:t>
      </w:r>
      <w:r w:rsidRPr="00A1158C">
        <w:rPr>
          <w:sz w:val="28"/>
          <w:szCs w:val="28"/>
          <w:shd w:val="clear" w:color="auto" w:fill="FFFFFF"/>
        </w:rPr>
        <w:t>диспропорциям</w:t>
      </w:r>
      <w:r w:rsidR="00973E83" w:rsidRPr="00A1158C">
        <w:rPr>
          <w:sz w:val="28"/>
          <w:szCs w:val="28"/>
          <w:shd w:val="clear" w:color="auto" w:fill="FFFFFF"/>
        </w:rPr>
        <w:t xml:space="preserve"> </w:t>
      </w:r>
      <w:r w:rsidRPr="00A1158C">
        <w:rPr>
          <w:sz w:val="28"/>
          <w:szCs w:val="28"/>
          <w:shd w:val="clear" w:color="auto" w:fill="FFFFFF"/>
        </w:rPr>
        <w:t>в</w:t>
      </w:r>
      <w:r w:rsidR="00973E83" w:rsidRPr="00A1158C">
        <w:rPr>
          <w:sz w:val="28"/>
          <w:szCs w:val="28"/>
          <w:shd w:val="clear" w:color="auto" w:fill="FFFFFF"/>
        </w:rPr>
        <w:t xml:space="preserve"> </w:t>
      </w:r>
      <w:r w:rsidRPr="00A1158C">
        <w:rPr>
          <w:sz w:val="28"/>
          <w:szCs w:val="28"/>
          <w:shd w:val="clear" w:color="auto" w:fill="FFFFFF"/>
        </w:rPr>
        <w:t>потребностях</w:t>
      </w:r>
      <w:r w:rsidR="00973E83" w:rsidRPr="00A1158C">
        <w:rPr>
          <w:sz w:val="28"/>
          <w:szCs w:val="28"/>
          <w:shd w:val="clear" w:color="auto" w:fill="FFFFFF"/>
        </w:rPr>
        <w:t xml:space="preserve"> </w:t>
      </w:r>
      <w:r w:rsidRPr="00A1158C">
        <w:rPr>
          <w:sz w:val="28"/>
          <w:szCs w:val="28"/>
          <w:shd w:val="clear" w:color="auto" w:fill="FFFFFF"/>
        </w:rPr>
        <w:t>и</w:t>
      </w:r>
      <w:r w:rsidR="00973E83" w:rsidRPr="00A1158C">
        <w:rPr>
          <w:sz w:val="28"/>
          <w:szCs w:val="28"/>
          <w:shd w:val="clear" w:color="auto" w:fill="FFFFFF"/>
        </w:rPr>
        <w:t xml:space="preserve"> </w:t>
      </w:r>
      <w:r w:rsidRPr="00A1158C">
        <w:rPr>
          <w:sz w:val="28"/>
          <w:szCs w:val="28"/>
          <w:shd w:val="clear" w:color="auto" w:fill="FFFFFF"/>
        </w:rPr>
        <w:t>платежеспособных</w:t>
      </w:r>
      <w:r w:rsidR="00973E83" w:rsidRPr="00A1158C">
        <w:rPr>
          <w:sz w:val="28"/>
          <w:szCs w:val="28"/>
          <w:shd w:val="clear" w:color="auto" w:fill="FFFFFF"/>
        </w:rPr>
        <w:t xml:space="preserve"> </w:t>
      </w:r>
      <w:r w:rsidRPr="00A1158C">
        <w:rPr>
          <w:sz w:val="28"/>
          <w:szCs w:val="28"/>
          <w:shd w:val="clear" w:color="auto" w:fill="FFFFFF"/>
        </w:rPr>
        <w:lastRenderedPageBreak/>
        <w:t>возможностях</w:t>
      </w:r>
      <w:r w:rsidR="00973E83" w:rsidRPr="00A1158C">
        <w:rPr>
          <w:sz w:val="28"/>
          <w:szCs w:val="28"/>
          <w:shd w:val="clear" w:color="auto" w:fill="FFFFFF"/>
        </w:rPr>
        <w:t xml:space="preserve"> </w:t>
      </w:r>
      <w:r w:rsidRPr="00A1158C">
        <w:rPr>
          <w:sz w:val="28"/>
          <w:szCs w:val="28"/>
          <w:shd w:val="clear" w:color="auto" w:fill="FFFFFF"/>
        </w:rPr>
        <w:t>людей</w:t>
      </w:r>
      <w:r w:rsidR="00973E83" w:rsidRPr="00A1158C">
        <w:rPr>
          <w:sz w:val="28"/>
          <w:szCs w:val="28"/>
          <w:shd w:val="clear" w:color="auto" w:fill="FFFFFF"/>
        </w:rPr>
        <w:t xml:space="preserve"> </w:t>
      </w:r>
      <w:r w:rsidRPr="00A1158C">
        <w:rPr>
          <w:sz w:val="28"/>
          <w:szCs w:val="28"/>
          <w:shd w:val="clear" w:color="auto" w:fill="FFFFFF"/>
        </w:rPr>
        <w:t>в</w:t>
      </w:r>
      <w:r w:rsidR="00973E83" w:rsidRPr="00A1158C">
        <w:rPr>
          <w:sz w:val="28"/>
          <w:szCs w:val="28"/>
          <w:shd w:val="clear" w:color="auto" w:fill="FFFFFF"/>
        </w:rPr>
        <w:t xml:space="preserve"> </w:t>
      </w:r>
      <w:r w:rsidRPr="00A1158C">
        <w:rPr>
          <w:sz w:val="28"/>
          <w:szCs w:val="28"/>
          <w:shd w:val="clear" w:color="auto" w:fill="FFFFFF"/>
        </w:rPr>
        <w:t>решении</w:t>
      </w:r>
      <w:r w:rsidR="00973E83" w:rsidRPr="00A1158C">
        <w:rPr>
          <w:sz w:val="28"/>
          <w:szCs w:val="28"/>
          <w:shd w:val="clear" w:color="auto" w:fill="FFFFFF"/>
        </w:rPr>
        <w:t xml:space="preserve"> </w:t>
      </w:r>
      <w:r w:rsidRPr="00A1158C">
        <w:rPr>
          <w:sz w:val="28"/>
          <w:szCs w:val="28"/>
          <w:shd w:val="clear" w:color="auto" w:fill="FFFFFF"/>
        </w:rPr>
        <w:t>актуальных</w:t>
      </w:r>
      <w:r w:rsidR="00973E83" w:rsidRPr="00A1158C">
        <w:rPr>
          <w:sz w:val="28"/>
          <w:szCs w:val="28"/>
          <w:shd w:val="clear" w:color="auto" w:fill="FFFFFF"/>
        </w:rPr>
        <w:t xml:space="preserve"> </w:t>
      </w:r>
      <w:r w:rsidRPr="00A1158C">
        <w:rPr>
          <w:sz w:val="28"/>
          <w:szCs w:val="28"/>
          <w:shd w:val="clear" w:color="auto" w:fill="FFFFFF"/>
        </w:rPr>
        <w:t>для</w:t>
      </w:r>
      <w:r w:rsidR="00973E83" w:rsidRPr="00A1158C">
        <w:rPr>
          <w:sz w:val="28"/>
          <w:szCs w:val="28"/>
          <w:shd w:val="clear" w:color="auto" w:fill="FFFFFF"/>
        </w:rPr>
        <w:t xml:space="preserve"> </w:t>
      </w:r>
      <w:r w:rsidRPr="00A1158C">
        <w:rPr>
          <w:sz w:val="28"/>
          <w:szCs w:val="28"/>
          <w:shd w:val="clear" w:color="auto" w:fill="FFFFFF"/>
        </w:rPr>
        <w:t>них</w:t>
      </w:r>
      <w:r w:rsidR="00973E83" w:rsidRPr="00A1158C">
        <w:rPr>
          <w:sz w:val="28"/>
          <w:szCs w:val="28"/>
          <w:shd w:val="clear" w:color="auto" w:fill="FFFFFF"/>
        </w:rPr>
        <w:t xml:space="preserve"> </w:t>
      </w:r>
      <w:r w:rsidRPr="00A1158C">
        <w:rPr>
          <w:sz w:val="28"/>
          <w:szCs w:val="28"/>
          <w:shd w:val="clear" w:color="auto" w:fill="FFFFFF"/>
        </w:rPr>
        <w:t>жизненных</w:t>
      </w:r>
      <w:r w:rsidR="00973E83" w:rsidRPr="00A1158C">
        <w:rPr>
          <w:sz w:val="28"/>
          <w:szCs w:val="28"/>
          <w:shd w:val="clear" w:color="auto" w:fill="FFFFFF"/>
        </w:rPr>
        <w:t xml:space="preserve"> </w:t>
      </w:r>
      <w:r w:rsidRPr="00A1158C">
        <w:rPr>
          <w:sz w:val="28"/>
          <w:szCs w:val="28"/>
          <w:shd w:val="clear" w:color="auto" w:fill="FFFFFF"/>
        </w:rPr>
        <w:t>вопросов,</w:t>
      </w:r>
      <w:r w:rsidR="00973E83" w:rsidRPr="00A1158C">
        <w:rPr>
          <w:sz w:val="28"/>
          <w:szCs w:val="28"/>
          <w:shd w:val="clear" w:color="auto" w:fill="FFFFFF"/>
        </w:rPr>
        <w:t xml:space="preserve"> </w:t>
      </w:r>
      <w:r w:rsidRPr="00A1158C">
        <w:rPr>
          <w:sz w:val="28"/>
          <w:szCs w:val="28"/>
          <w:shd w:val="clear" w:color="auto" w:fill="FFFFFF"/>
        </w:rPr>
        <w:t>в</w:t>
      </w:r>
      <w:r w:rsidR="00973E83" w:rsidRPr="00A1158C">
        <w:rPr>
          <w:sz w:val="28"/>
          <w:szCs w:val="28"/>
          <w:shd w:val="clear" w:color="auto" w:fill="FFFFFF"/>
        </w:rPr>
        <w:t xml:space="preserve"> </w:t>
      </w:r>
      <w:r w:rsidRPr="00A1158C">
        <w:rPr>
          <w:sz w:val="28"/>
          <w:szCs w:val="28"/>
          <w:shd w:val="clear" w:color="auto" w:fill="FFFFFF"/>
        </w:rPr>
        <w:t>том</w:t>
      </w:r>
      <w:r w:rsidR="00973E83" w:rsidRPr="00A1158C">
        <w:rPr>
          <w:sz w:val="28"/>
          <w:szCs w:val="28"/>
          <w:shd w:val="clear" w:color="auto" w:fill="FFFFFF"/>
        </w:rPr>
        <w:t xml:space="preserve"> </w:t>
      </w:r>
      <w:r w:rsidRPr="00A1158C">
        <w:rPr>
          <w:sz w:val="28"/>
          <w:szCs w:val="28"/>
          <w:shd w:val="clear" w:color="auto" w:fill="FFFFFF"/>
        </w:rPr>
        <w:t>числе</w:t>
      </w:r>
      <w:r w:rsidR="00973E83" w:rsidRPr="00A1158C">
        <w:rPr>
          <w:sz w:val="28"/>
          <w:szCs w:val="28"/>
          <w:shd w:val="clear" w:color="auto" w:fill="FFFFFF"/>
        </w:rPr>
        <w:t xml:space="preserve"> </w:t>
      </w:r>
      <w:r w:rsidRPr="00A1158C">
        <w:rPr>
          <w:sz w:val="28"/>
          <w:szCs w:val="28"/>
          <w:shd w:val="clear" w:color="auto" w:fill="FFFFFF"/>
        </w:rPr>
        <w:t>касающихся</w:t>
      </w:r>
      <w:r w:rsidR="00973E83" w:rsidRPr="00A1158C">
        <w:rPr>
          <w:sz w:val="28"/>
          <w:szCs w:val="28"/>
          <w:shd w:val="clear" w:color="auto" w:fill="FFFFFF"/>
        </w:rPr>
        <w:t xml:space="preserve"> </w:t>
      </w:r>
      <w:r w:rsidRPr="00A1158C">
        <w:rPr>
          <w:sz w:val="28"/>
          <w:szCs w:val="28"/>
          <w:shd w:val="clear" w:color="auto" w:fill="FFFFFF"/>
        </w:rPr>
        <w:t>социальных</w:t>
      </w:r>
      <w:r w:rsidR="00973E83" w:rsidRPr="00A1158C">
        <w:rPr>
          <w:sz w:val="28"/>
          <w:szCs w:val="28"/>
          <w:shd w:val="clear" w:color="auto" w:fill="FFFFFF"/>
        </w:rPr>
        <w:t xml:space="preserve"> </w:t>
      </w:r>
      <w:r w:rsidRPr="00A1158C">
        <w:rPr>
          <w:sz w:val="28"/>
          <w:szCs w:val="28"/>
          <w:shd w:val="clear" w:color="auto" w:fill="FFFFFF"/>
        </w:rPr>
        <w:t>услуг.</w:t>
      </w:r>
      <w:r w:rsidR="00973E83" w:rsidRPr="00A1158C">
        <w:rPr>
          <w:sz w:val="28"/>
          <w:szCs w:val="28"/>
          <w:shd w:val="clear" w:color="auto" w:fill="FFFFFF"/>
        </w:rPr>
        <w:t xml:space="preserve"> </w:t>
      </w:r>
      <w:r w:rsidRPr="00A1158C">
        <w:rPr>
          <w:sz w:val="28"/>
          <w:szCs w:val="28"/>
          <w:shd w:val="clear" w:color="auto" w:fill="FFFFFF"/>
        </w:rPr>
        <w:t>Эти</w:t>
      </w:r>
      <w:r w:rsidR="00973E83" w:rsidRPr="00A1158C">
        <w:rPr>
          <w:sz w:val="28"/>
          <w:szCs w:val="28"/>
          <w:shd w:val="clear" w:color="auto" w:fill="FFFFFF"/>
        </w:rPr>
        <w:t xml:space="preserve"> </w:t>
      </w:r>
      <w:r w:rsidRPr="00A1158C">
        <w:rPr>
          <w:sz w:val="28"/>
          <w:szCs w:val="28"/>
          <w:shd w:val="clear" w:color="auto" w:fill="FFFFFF"/>
        </w:rPr>
        <w:t>услуги</w:t>
      </w:r>
      <w:r w:rsidR="00973E83" w:rsidRPr="00A1158C">
        <w:rPr>
          <w:sz w:val="28"/>
          <w:szCs w:val="28"/>
          <w:shd w:val="clear" w:color="auto" w:fill="FFFFFF"/>
        </w:rPr>
        <w:t xml:space="preserve"> </w:t>
      </w:r>
      <w:r w:rsidRPr="00A1158C">
        <w:rPr>
          <w:sz w:val="28"/>
          <w:szCs w:val="28"/>
          <w:shd w:val="clear" w:color="auto" w:fill="FFFFFF"/>
        </w:rPr>
        <w:t>могут</w:t>
      </w:r>
      <w:r w:rsidR="00973E83" w:rsidRPr="00A1158C">
        <w:rPr>
          <w:sz w:val="28"/>
          <w:szCs w:val="28"/>
          <w:shd w:val="clear" w:color="auto" w:fill="FFFFFF"/>
        </w:rPr>
        <w:t xml:space="preserve"> </w:t>
      </w:r>
      <w:r w:rsidRPr="00A1158C">
        <w:rPr>
          <w:sz w:val="28"/>
          <w:szCs w:val="28"/>
          <w:shd w:val="clear" w:color="auto" w:fill="FFFFFF"/>
        </w:rPr>
        <w:t>получать</w:t>
      </w:r>
      <w:r w:rsidR="00973E83" w:rsidRPr="00A1158C">
        <w:rPr>
          <w:sz w:val="28"/>
          <w:szCs w:val="28"/>
          <w:shd w:val="clear" w:color="auto" w:fill="FFFFFF"/>
        </w:rPr>
        <w:t xml:space="preserve"> </w:t>
      </w:r>
      <w:r w:rsidRPr="00A1158C">
        <w:rPr>
          <w:sz w:val="28"/>
          <w:szCs w:val="28"/>
          <w:shd w:val="clear" w:color="auto" w:fill="FFFFFF"/>
        </w:rPr>
        <w:t>отдельные</w:t>
      </w:r>
      <w:r w:rsidR="00973E83" w:rsidRPr="00A1158C">
        <w:rPr>
          <w:sz w:val="28"/>
          <w:szCs w:val="28"/>
          <w:shd w:val="clear" w:color="auto" w:fill="FFFFFF"/>
        </w:rPr>
        <w:t xml:space="preserve"> </w:t>
      </w:r>
      <w:r w:rsidRPr="00A1158C">
        <w:rPr>
          <w:sz w:val="28"/>
          <w:szCs w:val="28"/>
          <w:shd w:val="clear" w:color="auto" w:fill="FFFFFF"/>
        </w:rPr>
        <w:t>категории</w:t>
      </w:r>
      <w:r w:rsidR="00973E83" w:rsidRPr="00A1158C">
        <w:rPr>
          <w:sz w:val="28"/>
          <w:szCs w:val="28"/>
          <w:shd w:val="clear" w:color="auto" w:fill="FFFFFF"/>
        </w:rPr>
        <w:t xml:space="preserve"> </w:t>
      </w:r>
      <w:r w:rsidRPr="00A1158C">
        <w:rPr>
          <w:sz w:val="28"/>
          <w:szCs w:val="28"/>
          <w:shd w:val="clear" w:color="auto" w:fill="FFFFFF"/>
        </w:rPr>
        <w:t>населения</w:t>
      </w:r>
      <w:r w:rsidR="00973E83" w:rsidRPr="00A1158C">
        <w:rPr>
          <w:sz w:val="28"/>
          <w:szCs w:val="28"/>
          <w:shd w:val="clear" w:color="auto" w:fill="FFFFFF"/>
        </w:rPr>
        <w:t xml:space="preserve"> </w:t>
      </w:r>
      <w:r w:rsidRPr="00A1158C">
        <w:rPr>
          <w:sz w:val="28"/>
          <w:szCs w:val="28"/>
          <w:shd w:val="clear" w:color="auto" w:fill="FFFFFF"/>
        </w:rPr>
        <w:t>в</w:t>
      </w:r>
      <w:r w:rsidR="00973E83" w:rsidRPr="00A1158C">
        <w:rPr>
          <w:sz w:val="28"/>
          <w:szCs w:val="28"/>
          <w:shd w:val="clear" w:color="auto" w:fill="FFFFFF"/>
        </w:rPr>
        <w:t xml:space="preserve"> </w:t>
      </w:r>
      <w:r w:rsidRPr="00A1158C">
        <w:rPr>
          <w:sz w:val="28"/>
          <w:szCs w:val="28"/>
          <w:shd w:val="clear" w:color="auto" w:fill="FFFFFF"/>
        </w:rPr>
        <w:t>государственных</w:t>
      </w:r>
      <w:r w:rsidR="00973E83" w:rsidRPr="00A1158C">
        <w:rPr>
          <w:sz w:val="28"/>
          <w:szCs w:val="28"/>
          <w:shd w:val="clear" w:color="auto" w:fill="FFFFFF"/>
        </w:rPr>
        <w:t xml:space="preserve"> </w:t>
      </w:r>
      <w:r w:rsidRPr="00A1158C">
        <w:rPr>
          <w:sz w:val="28"/>
          <w:szCs w:val="28"/>
          <w:shd w:val="clear" w:color="auto" w:fill="FFFFFF"/>
        </w:rPr>
        <w:t>и</w:t>
      </w:r>
      <w:r w:rsidR="00973E83" w:rsidRPr="00A1158C">
        <w:rPr>
          <w:sz w:val="28"/>
          <w:szCs w:val="28"/>
          <w:shd w:val="clear" w:color="auto" w:fill="FFFFFF"/>
        </w:rPr>
        <w:t xml:space="preserve"> </w:t>
      </w:r>
      <w:r w:rsidRPr="00A1158C">
        <w:rPr>
          <w:sz w:val="28"/>
          <w:szCs w:val="28"/>
          <w:shd w:val="clear" w:color="auto" w:fill="FFFFFF"/>
        </w:rPr>
        <w:t>муниципальных</w:t>
      </w:r>
      <w:r w:rsidR="00973E83" w:rsidRPr="00A1158C">
        <w:rPr>
          <w:sz w:val="28"/>
          <w:szCs w:val="28"/>
          <w:shd w:val="clear" w:color="auto" w:fill="FFFFFF"/>
        </w:rPr>
        <w:t xml:space="preserve"> </w:t>
      </w:r>
      <w:r w:rsidRPr="00A1158C">
        <w:rPr>
          <w:sz w:val="28"/>
          <w:szCs w:val="28"/>
          <w:shd w:val="clear" w:color="auto" w:fill="FFFFFF"/>
        </w:rPr>
        <w:t>социальных</w:t>
      </w:r>
      <w:r w:rsidR="00973E83" w:rsidRPr="00A1158C">
        <w:rPr>
          <w:sz w:val="28"/>
          <w:szCs w:val="28"/>
          <w:shd w:val="clear" w:color="auto" w:fill="FFFFFF"/>
        </w:rPr>
        <w:t xml:space="preserve"> </w:t>
      </w:r>
      <w:r w:rsidR="00A1158C" w:rsidRPr="00A1158C">
        <w:rPr>
          <w:sz w:val="28"/>
          <w:szCs w:val="28"/>
          <w:shd w:val="clear" w:color="auto" w:fill="FFFFFF"/>
        </w:rPr>
        <w:t xml:space="preserve">учреждениях, </w:t>
      </w:r>
      <w:r w:rsidR="00973E83" w:rsidRPr="00A1158C">
        <w:rPr>
          <w:sz w:val="28"/>
          <w:szCs w:val="28"/>
          <w:shd w:val="clear" w:color="auto" w:fill="FFFFFF"/>
        </w:rPr>
        <w:t xml:space="preserve"> </w:t>
      </w:r>
      <w:r w:rsidR="00A1158C" w:rsidRPr="00A1158C">
        <w:rPr>
          <w:sz w:val="28"/>
          <w:szCs w:val="28"/>
          <w:shd w:val="clear" w:color="auto" w:fill="FFFFFF"/>
        </w:rPr>
        <w:t xml:space="preserve">которые, </w:t>
      </w:r>
      <w:r w:rsidRPr="00A1158C">
        <w:rPr>
          <w:sz w:val="28"/>
          <w:szCs w:val="28"/>
          <w:shd w:val="clear" w:color="auto" w:fill="FFFFFF"/>
        </w:rPr>
        <w:t>как</w:t>
      </w:r>
      <w:r w:rsidR="00973E83" w:rsidRPr="00A1158C">
        <w:rPr>
          <w:sz w:val="28"/>
          <w:szCs w:val="28"/>
          <w:shd w:val="clear" w:color="auto" w:fill="FFFFFF"/>
        </w:rPr>
        <w:t xml:space="preserve"> </w:t>
      </w:r>
      <w:r w:rsidR="00A1158C" w:rsidRPr="00A1158C">
        <w:rPr>
          <w:sz w:val="28"/>
          <w:szCs w:val="28"/>
          <w:shd w:val="clear" w:color="auto" w:fill="FFFFFF"/>
        </w:rPr>
        <w:t>правило,</w:t>
      </w:r>
      <w:r w:rsidR="00973E83" w:rsidRPr="00A1158C">
        <w:rPr>
          <w:sz w:val="28"/>
          <w:szCs w:val="28"/>
          <w:shd w:val="clear" w:color="auto" w:fill="FFFFFF"/>
        </w:rPr>
        <w:t xml:space="preserve"> </w:t>
      </w:r>
      <w:r w:rsidRPr="00A1158C">
        <w:rPr>
          <w:sz w:val="28"/>
          <w:szCs w:val="28"/>
          <w:shd w:val="clear" w:color="auto" w:fill="FFFFFF"/>
        </w:rPr>
        <w:t>строились</w:t>
      </w:r>
      <w:r w:rsidR="00973E83" w:rsidRPr="00A1158C">
        <w:rPr>
          <w:sz w:val="28"/>
          <w:szCs w:val="28"/>
          <w:shd w:val="clear" w:color="auto" w:fill="FFFFFF"/>
        </w:rPr>
        <w:t xml:space="preserve"> </w:t>
      </w:r>
      <w:r w:rsidRPr="00A1158C">
        <w:rPr>
          <w:sz w:val="28"/>
          <w:szCs w:val="28"/>
          <w:shd w:val="clear" w:color="auto" w:fill="FFFFFF"/>
        </w:rPr>
        <w:t>по</w:t>
      </w:r>
      <w:r w:rsidR="00973E83" w:rsidRPr="00A1158C">
        <w:rPr>
          <w:rStyle w:val="apple-converted-space"/>
          <w:rFonts w:ascii="Arial" w:hAnsi="Arial" w:cs="Arial"/>
          <w:sz w:val="28"/>
          <w:szCs w:val="28"/>
          <w:shd w:val="clear" w:color="auto" w:fill="FFFFFF"/>
        </w:rPr>
        <w:t xml:space="preserve"> </w:t>
      </w:r>
      <w:hyperlink r:id="rId8" w:tooltip="Типовые договора и проекты" w:history="1">
        <w:r w:rsidRPr="00A1158C">
          <w:rPr>
            <w:rStyle w:val="af7"/>
            <w:rFonts w:cs="Times New Roman"/>
            <w:color w:val="auto"/>
            <w:sz w:val="28"/>
            <w:szCs w:val="28"/>
            <w:u w:val="none"/>
            <w:bdr w:val="none" w:sz="0" w:space="0" w:color="auto" w:frame="1"/>
            <w:shd w:val="clear" w:color="auto" w:fill="FFFFFF"/>
          </w:rPr>
          <w:t>типовым</w:t>
        </w:r>
        <w:r w:rsidR="00973E83" w:rsidRPr="00A1158C">
          <w:rPr>
            <w:rStyle w:val="af7"/>
            <w:rFonts w:cs="Times New Roman"/>
            <w:color w:val="auto"/>
            <w:sz w:val="28"/>
            <w:szCs w:val="28"/>
            <w:u w:val="none"/>
            <w:bdr w:val="none" w:sz="0" w:space="0" w:color="auto" w:frame="1"/>
            <w:shd w:val="clear" w:color="auto" w:fill="FFFFFF"/>
          </w:rPr>
          <w:t xml:space="preserve"> </w:t>
        </w:r>
        <w:r w:rsidRPr="00A1158C">
          <w:rPr>
            <w:rStyle w:val="af7"/>
            <w:rFonts w:cs="Times New Roman"/>
            <w:color w:val="auto"/>
            <w:sz w:val="28"/>
            <w:szCs w:val="28"/>
            <w:u w:val="none"/>
            <w:bdr w:val="none" w:sz="0" w:space="0" w:color="auto" w:frame="1"/>
            <w:shd w:val="clear" w:color="auto" w:fill="FFFFFF"/>
          </w:rPr>
          <w:t>проектам</w:t>
        </w:r>
      </w:hyperlink>
      <w:r w:rsidR="00973E83" w:rsidRPr="00A1158C">
        <w:rPr>
          <w:rStyle w:val="apple-converted-space"/>
          <w:rFonts w:ascii="Arial" w:hAnsi="Arial" w:cs="Arial"/>
          <w:sz w:val="28"/>
          <w:szCs w:val="28"/>
          <w:shd w:val="clear" w:color="auto" w:fill="FFFFFF"/>
        </w:rPr>
        <w:t xml:space="preserve"> </w:t>
      </w:r>
      <w:r w:rsidRPr="00A1158C">
        <w:rPr>
          <w:sz w:val="28"/>
          <w:szCs w:val="28"/>
          <w:shd w:val="clear" w:color="auto" w:fill="FFFFFF"/>
        </w:rPr>
        <w:t>и</w:t>
      </w:r>
      <w:r w:rsidR="00973E83" w:rsidRPr="00A1158C">
        <w:rPr>
          <w:sz w:val="28"/>
          <w:szCs w:val="28"/>
          <w:shd w:val="clear" w:color="auto" w:fill="FFFFFF"/>
        </w:rPr>
        <w:t xml:space="preserve"> </w:t>
      </w:r>
      <w:r w:rsidRPr="00A1158C">
        <w:rPr>
          <w:sz w:val="28"/>
          <w:szCs w:val="28"/>
          <w:shd w:val="clear" w:color="auto" w:fill="FFFFFF"/>
        </w:rPr>
        <w:t>потому</w:t>
      </w:r>
      <w:r w:rsidR="00973E83" w:rsidRPr="00A1158C">
        <w:rPr>
          <w:sz w:val="28"/>
          <w:szCs w:val="28"/>
          <w:shd w:val="clear" w:color="auto" w:fill="FFFFFF"/>
        </w:rPr>
        <w:t xml:space="preserve"> </w:t>
      </w:r>
      <w:r w:rsidRPr="00A1158C">
        <w:rPr>
          <w:sz w:val="28"/>
          <w:szCs w:val="28"/>
          <w:shd w:val="clear" w:color="auto" w:fill="FFFFFF"/>
        </w:rPr>
        <w:t>они</w:t>
      </w:r>
      <w:r w:rsidR="00973E83" w:rsidRPr="00A1158C">
        <w:rPr>
          <w:sz w:val="28"/>
          <w:szCs w:val="28"/>
          <w:shd w:val="clear" w:color="auto" w:fill="FFFFFF"/>
        </w:rPr>
        <w:t xml:space="preserve"> </w:t>
      </w:r>
      <w:r w:rsidRPr="00A1158C">
        <w:rPr>
          <w:sz w:val="28"/>
          <w:szCs w:val="28"/>
          <w:shd w:val="clear" w:color="auto" w:fill="FFFFFF"/>
        </w:rPr>
        <w:t>весьма</w:t>
      </w:r>
      <w:r w:rsidR="00973E83" w:rsidRPr="00A1158C">
        <w:rPr>
          <w:sz w:val="28"/>
          <w:szCs w:val="28"/>
          <w:shd w:val="clear" w:color="auto" w:fill="FFFFFF"/>
        </w:rPr>
        <w:t xml:space="preserve"> </w:t>
      </w:r>
      <w:r w:rsidRPr="00A1158C">
        <w:rPr>
          <w:sz w:val="28"/>
          <w:szCs w:val="28"/>
          <w:shd w:val="clear" w:color="auto" w:fill="FFFFFF"/>
        </w:rPr>
        <w:t>похожи</w:t>
      </w:r>
      <w:r w:rsidR="00973E83" w:rsidRPr="00A1158C">
        <w:rPr>
          <w:sz w:val="28"/>
          <w:szCs w:val="28"/>
          <w:shd w:val="clear" w:color="auto" w:fill="FFFFFF"/>
        </w:rPr>
        <w:t xml:space="preserve"> </w:t>
      </w:r>
      <w:r w:rsidRPr="00A1158C">
        <w:rPr>
          <w:sz w:val="28"/>
          <w:szCs w:val="28"/>
          <w:shd w:val="clear" w:color="auto" w:fill="FFFFFF"/>
        </w:rPr>
        <w:t>друг</w:t>
      </w:r>
      <w:r w:rsidR="00973E83" w:rsidRPr="00A1158C">
        <w:rPr>
          <w:sz w:val="28"/>
          <w:szCs w:val="28"/>
          <w:shd w:val="clear" w:color="auto" w:fill="FFFFFF"/>
        </w:rPr>
        <w:t xml:space="preserve"> </w:t>
      </w:r>
      <w:r w:rsidRPr="00A1158C">
        <w:rPr>
          <w:sz w:val="28"/>
          <w:szCs w:val="28"/>
          <w:shd w:val="clear" w:color="auto" w:fill="FFFFFF"/>
        </w:rPr>
        <w:t>на</w:t>
      </w:r>
      <w:r w:rsidR="00973E83" w:rsidRPr="00A1158C">
        <w:rPr>
          <w:sz w:val="28"/>
          <w:szCs w:val="28"/>
          <w:shd w:val="clear" w:color="auto" w:fill="FFFFFF"/>
        </w:rPr>
        <w:t xml:space="preserve"> </w:t>
      </w:r>
      <w:r w:rsidRPr="00A1158C">
        <w:rPr>
          <w:sz w:val="28"/>
          <w:szCs w:val="28"/>
          <w:shd w:val="clear" w:color="auto" w:fill="FFFFFF"/>
        </w:rPr>
        <w:t>друга</w:t>
      </w:r>
      <w:r w:rsidR="00973E83" w:rsidRPr="00A1158C">
        <w:rPr>
          <w:sz w:val="28"/>
          <w:szCs w:val="28"/>
          <w:shd w:val="clear" w:color="auto" w:fill="FFFFFF"/>
        </w:rPr>
        <w:t xml:space="preserve"> </w:t>
      </w:r>
      <w:r w:rsidRPr="00A1158C">
        <w:rPr>
          <w:sz w:val="28"/>
          <w:szCs w:val="28"/>
          <w:shd w:val="clear" w:color="auto" w:fill="FFFFFF"/>
        </w:rPr>
        <w:t>в</w:t>
      </w:r>
      <w:r w:rsidR="00973E83" w:rsidRPr="00A1158C">
        <w:rPr>
          <w:sz w:val="28"/>
          <w:szCs w:val="28"/>
          <w:shd w:val="clear" w:color="auto" w:fill="FFFFFF"/>
        </w:rPr>
        <w:t xml:space="preserve"> </w:t>
      </w:r>
      <w:r w:rsidRPr="00A1158C">
        <w:rPr>
          <w:sz w:val="28"/>
          <w:szCs w:val="28"/>
          <w:shd w:val="clear" w:color="auto" w:fill="FFFFFF"/>
        </w:rPr>
        <w:t>разных</w:t>
      </w:r>
      <w:r w:rsidR="00973E83" w:rsidRPr="00A1158C">
        <w:rPr>
          <w:sz w:val="28"/>
          <w:szCs w:val="28"/>
          <w:shd w:val="clear" w:color="auto" w:fill="FFFFFF"/>
        </w:rPr>
        <w:t xml:space="preserve"> </w:t>
      </w:r>
      <w:r w:rsidRPr="00A1158C">
        <w:rPr>
          <w:sz w:val="28"/>
          <w:szCs w:val="28"/>
          <w:shd w:val="clear" w:color="auto" w:fill="FFFFFF"/>
        </w:rPr>
        <w:t>муниципальных</w:t>
      </w:r>
      <w:r w:rsidR="00973E83" w:rsidRPr="00A1158C">
        <w:rPr>
          <w:sz w:val="28"/>
          <w:szCs w:val="28"/>
          <w:shd w:val="clear" w:color="auto" w:fill="FFFFFF"/>
        </w:rPr>
        <w:t xml:space="preserve"> </w:t>
      </w:r>
      <w:r w:rsidRPr="00A1158C">
        <w:rPr>
          <w:sz w:val="28"/>
          <w:szCs w:val="28"/>
          <w:shd w:val="clear" w:color="auto" w:fill="FFFFFF"/>
        </w:rPr>
        <w:t>образованиях.</w:t>
      </w:r>
      <w:r w:rsidR="00973E83" w:rsidRPr="00A1158C">
        <w:rPr>
          <w:sz w:val="28"/>
          <w:szCs w:val="28"/>
          <w:shd w:val="clear" w:color="auto" w:fill="FFFFFF"/>
        </w:rPr>
        <w:t xml:space="preserve"> </w:t>
      </w:r>
      <w:r w:rsidRPr="00A1158C">
        <w:rPr>
          <w:sz w:val="28"/>
          <w:szCs w:val="28"/>
          <w:shd w:val="clear" w:color="auto" w:fill="FFFFFF"/>
        </w:rPr>
        <w:t>Многие</w:t>
      </w:r>
      <w:r w:rsidR="00973E83" w:rsidRPr="00A1158C">
        <w:rPr>
          <w:sz w:val="28"/>
          <w:szCs w:val="28"/>
          <w:shd w:val="clear" w:color="auto" w:fill="FFFFFF"/>
        </w:rPr>
        <w:t xml:space="preserve"> </w:t>
      </w:r>
      <w:r w:rsidRPr="00A1158C">
        <w:rPr>
          <w:sz w:val="28"/>
          <w:szCs w:val="28"/>
          <w:shd w:val="clear" w:color="auto" w:fill="FFFFFF"/>
        </w:rPr>
        <w:t>из</w:t>
      </w:r>
      <w:r w:rsidR="00973E83" w:rsidRPr="00A1158C">
        <w:rPr>
          <w:sz w:val="28"/>
          <w:szCs w:val="28"/>
          <w:shd w:val="clear" w:color="auto" w:fill="FFFFFF"/>
        </w:rPr>
        <w:t xml:space="preserve"> </w:t>
      </w:r>
      <w:r w:rsidRPr="00A1158C">
        <w:rPr>
          <w:sz w:val="28"/>
          <w:szCs w:val="28"/>
          <w:shd w:val="clear" w:color="auto" w:fill="FFFFFF"/>
        </w:rPr>
        <w:t>этих</w:t>
      </w:r>
      <w:r w:rsidR="00973E83" w:rsidRPr="00A1158C">
        <w:rPr>
          <w:sz w:val="28"/>
          <w:szCs w:val="28"/>
          <w:shd w:val="clear" w:color="auto" w:fill="FFFFFF"/>
        </w:rPr>
        <w:t xml:space="preserve"> </w:t>
      </w:r>
      <w:r w:rsidRPr="00A1158C">
        <w:rPr>
          <w:sz w:val="28"/>
          <w:szCs w:val="28"/>
          <w:shd w:val="clear" w:color="auto" w:fill="FFFFFF"/>
        </w:rPr>
        <w:t>объектов</w:t>
      </w:r>
      <w:r w:rsidR="00973E83" w:rsidRPr="00A1158C">
        <w:rPr>
          <w:sz w:val="28"/>
          <w:szCs w:val="28"/>
          <w:shd w:val="clear" w:color="auto" w:fill="FFFFFF"/>
        </w:rPr>
        <w:t xml:space="preserve"> </w:t>
      </w:r>
      <w:r w:rsidRPr="00A1158C">
        <w:rPr>
          <w:sz w:val="28"/>
          <w:szCs w:val="28"/>
          <w:shd w:val="clear" w:color="auto" w:fill="FFFFFF"/>
        </w:rPr>
        <w:t>построены</w:t>
      </w:r>
      <w:r w:rsidR="00973E83" w:rsidRPr="00A1158C">
        <w:rPr>
          <w:sz w:val="28"/>
          <w:szCs w:val="28"/>
          <w:shd w:val="clear" w:color="auto" w:fill="FFFFFF"/>
        </w:rPr>
        <w:t xml:space="preserve"> </w:t>
      </w:r>
      <w:r w:rsidRPr="00A1158C">
        <w:rPr>
          <w:sz w:val="28"/>
          <w:szCs w:val="28"/>
          <w:shd w:val="clear" w:color="auto" w:fill="FFFFFF"/>
        </w:rPr>
        <w:t>много</w:t>
      </w:r>
      <w:r w:rsidR="00973E83" w:rsidRPr="00A1158C">
        <w:rPr>
          <w:sz w:val="28"/>
          <w:szCs w:val="28"/>
          <w:shd w:val="clear" w:color="auto" w:fill="FFFFFF"/>
        </w:rPr>
        <w:t xml:space="preserve"> </w:t>
      </w:r>
      <w:r w:rsidRPr="00A1158C">
        <w:rPr>
          <w:sz w:val="28"/>
          <w:szCs w:val="28"/>
          <w:shd w:val="clear" w:color="auto" w:fill="FFFFFF"/>
        </w:rPr>
        <w:t>лет</w:t>
      </w:r>
      <w:r w:rsidR="00973E83" w:rsidRPr="00A1158C">
        <w:rPr>
          <w:sz w:val="28"/>
          <w:szCs w:val="28"/>
          <w:shd w:val="clear" w:color="auto" w:fill="FFFFFF"/>
        </w:rPr>
        <w:t xml:space="preserve"> </w:t>
      </w:r>
      <w:r w:rsidRPr="00A1158C">
        <w:rPr>
          <w:sz w:val="28"/>
          <w:szCs w:val="28"/>
          <w:shd w:val="clear" w:color="auto" w:fill="FFFFFF"/>
        </w:rPr>
        <w:t>назад,</w:t>
      </w:r>
      <w:r w:rsidR="00973E83" w:rsidRPr="00A1158C">
        <w:rPr>
          <w:sz w:val="28"/>
          <w:szCs w:val="28"/>
          <w:shd w:val="clear" w:color="auto" w:fill="FFFFFF"/>
        </w:rPr>
        <w:t xml:space="preserve"> </w:t>
      </w:r>
      <w:r w:rsidRPr="00A1158C">
        <w:rPr>
          <w:sz w:val="28"/>
          <w:szCs w:val="28"/>
          <w:shd w:val="clear" w:color="auto" w:fill="FFFFFF"/>
        </w:rPr>
        <w:t>имеют</w:t>
      </w:r>
      <w:r w:rsidR="00973E83" w:rsidRPr="00A1158C">
        <w:rPr>
          <w:sz w:val="28"/>
          <w:szCs w:val="28"/>
          <w:shd w:val="clear" w:color="auto" w:fill="FFFFFF"/>
        </w:rPr>
        <w:t xml:space="preserve"> </w:t>
      </w:r>
      <w:r w:rsidRPr="00A1158C">
        <w:rPr>
          <w:sz w:val="28"/>
          <w:szCs w:val="28"/>
          <w:shd w:val="clear" w:color="auto" w:fill="FFFFFF"/>
        </w:rPr>
        <w:t>высокую</w:t>
      </w:r>
      <w:r w:rsidR="00973E83" w:rsidRPr="00A1158C">
        <w:rPr>
          <w:sz w:val="28"/>
          <w:szCs w:val="28"/>
          <w:shd w:val="clear" w:color="auto" w:fill="FFFFFF"/>
        </w:rPr>
        <w:t xml:space="preserve"> </w:t>
      </w:r>
      <w:r w:rsidRPr="00A1158C">
        <w:rPr>
          <w:sz w:val="28"/>
          <w:szCs w:val="28"/>
          <w:shd w:val="clear" w:color="auto" w:fill="FFFFFF"/>
        </w:rPr>
        <w:t>степень</w:t>
      </w:r>
      <w:r w:rsidR="00973E83" w:rsidRPr="00A1158C">
        <w:rPr>
          <w:sz w:val="28"/>
          <w:szCs w:val="28"/>
          <w:shd w:val="clear" w:color="auto" w:fill="FFFFFF"/>
        </w:rPr>
        <w:t xml:space="preserve"> </w:t>
      </w:r>
      <w:r w:rsidRPr="00A1158C">
        <w:rPr>
          <w:sz w:val="28"/>
          <w:szCs w:val="28"/>
          <w:shd w:val="clear" w:color="auto" w:fill="FFFFFF"/>
        </w:rPr>
        <w:t>износа,</w:t>
      </w:r>
      <w:r w:rsidR="00973E83" w:rsidRPr="00A1158C">
        <w:rPr>
          <w:sz w:val="28"/>
          <w:szCs w:val="28"/>
          <w:shd w:val="clear" w:color="auto" w:fill="FFFFFF"/>
        </w:rPr>
        <w:t xml:space="preserve"> </w:t>
      </w:r>
      <w:r w:rsidRPr="00A1158C">
        <w:rPr>
          <w:sz w:val="28"/>
          <w:szCs w:val="28"/>
          <w:shd w:val="clear" w:color="auto" w:fill="FFFFFF"/>
        </w:rPr>
        <w:t>давно</w:t>
      </w:r>
      <w:r w:rsidR="00973E83" w:rsidRPr="00A1158C">
        <w:rPr>
          <w:sz w:val="28"/>
          <w:szCs w:val="28"/>
          <w:shd w:val="clear" w:color="auto" w:fill="FFFFFF"/>
        </w:rPr>
        <w:t xml:space="preserve"> </w:t>
      </w:r>
      <w:r w:rsidRPr="00A1158C">
        <w:rPr>
          <w:sz w:val="28"/>
          <w:szCs w:val="28"/>
          <w:shd w:val="clear" w:color="auto" w:fill="FFFFFF"/>
        </w:rPr>
        <w:t>не</w:t>
      </w:r>
      <w:r w:rsidR="00973E83" w:rsidRPr="00A1158C">
        <w:rPr>
          <w:sz w:val="28"/>
          <w:szCs w:val="28"/>
          <w:shd w:val="clear" w:color="auto" w:fill="FFFFFF"/>
        </w:rPr>
        <w:t xml:space="preserve"> </w:t>
      </w:r>
      <w:r w:rsidRPr="00A1158C">
        <w:rPr>
          <w:sz w:val="28"/>
          <w:szCs w:val="28"/>
          <w:shd w:val="clear" w:color="auto" w:fill="FFFFFF"/>
        </w:rPr>
        <w:t>имели</w:t>
      </w:r>
      <w:r w:rsidR="00973E83" w:rsidRPr="00A1158C">
        <w:rPr>
          <w:sz w:val="28"/>
          <w:szCs w:val="28"/>
          <w:shd w:val="clear" w:color="auto" w:fill="FFFFFF"/>
        </w:rPr>
        <w:t xml:space="preserve"> </w:t>
      </w:r>
      <w:r w:rsidRPr="00A1158C">
        <w:rPr>
          <w:sz w:val="28"/>
          <w:szCs w:val="28"/>
          <w:shd w:val="clear" w:color="auto" w:fill="FFFFFF"/>
        </w:rPr>
        <w:t>капитального</w:t>
      </w:r>
      <w:r w:rsidR="00973E83" w:rsidRPr="00A1158C">
        <w:rPr>
          <w:sz w:val="28"/>
          <w:szCs w:val="28"/>
          <w:shd w:val="clear" w:color="auto" w:fill="FFFFFF"/>
        </w:rPr>
        <w:t xml:space="preserve"> </w:t>
      </w:r>
      <w:r w:rsidRPr="00A1158C">
        <w:rPr>
          <w:sz w:val="28"/>
          <w:szCs w:val="28"/>
          <w:shd w:val="clear" w:color="auto" w:fill="FFFFFF"/>
        </w:rPr>
        <w:t>и</w:t>
      </w:r>
      <w:r w:rsidR="00973E83" w:rsidRPr="00A1158C">
        <w:rPr>
          <w:sz w:val="28"/>
          <w:szCs w:val="28"/>
          <w:shd w:val="clear" w:color="auto" w:fill="FFFFFF"/>
        </w:rPr>
        <w:t xml:space="preserve"> </w:t>
      </w:r>
      <w:r w:rsidRPr="00A1158C">
        <w:rPr>
          <w:sz w:val="28"/>
          <w:szCs w:val="28"/>
          <w:shd w:val="clear" w:color="auto" w:fill="FFFFFF"/>
        </w:rPr>
        <w:t>даже</w:t>
      </w:r>
      <w:r w:rsidR="00973E83" w:rsidRPr="00A1158C">
        <w:rPr>
          <w:sz w:val="28"/>
          <w:szCs w:val="28"/>
          <w:shd w:val="clear" w:color="auto" w:fill="FFFFFF"/>
        </w:rPr>
        <w:t xml:space="preserve"> </w:t>
      </w:r>
      <w:r w:rsidRPr="00A1158C">
        <w:rPr>
          <w:sz w:val="28"/>
          <w:szCs w:val="28"/>
          <w:shd w:val="clear" w:color="auto" w:fill="FFFFFF"/>
        </w:rPr>
        <w:t>косметического</w:t>
      </w:r>
      <w:r w:rsidR="00973E83" w:rsidRPr="00A1158C">
        <w:rPr>
          <w:sz w:val="28"/>
          <w:szCs w:val="28"/>
          <w:shd w:val="clear" w:color="auto" w:fill="FFFFFF"/>
        </w:rPr>
        <w:t xml:space="preserve"> </w:t>
      </w:r>
      <w:r w:rsidRPr="00A1158C">
        <w:rPr>
          <w:sz w:val="28"/>
          <w:szCs w:val="28"/>
          <w:shd w:val="clear" w:color="auto" w:fill="FFFFFF"/>
        </w:rPr>
        <w:t>ремонта.</w:t>
      </w:r>
      <w:r w:rsidR="00973E83" w:rsidRPr="00A1158C">
        <w:rPr>
          <w:sz w:val="28"/>
          <w:szCs w:val="28"/>
          <w:shd w:val="clear" w:color="auto" w:fill="FFFFFF"/>
        </w:rPr>
        <w:t xml:space="preserve"> </w:t>
      </w:r>
    </w:p>
    <w:p w:rsidR="00D23646" w:rsidRPr="00A1158C" w:rsidRDefault="0019277A" w:rsidP="00A1158C">
      <w:pPr>
        <w:pStyle w:val="S0"/>
        <w:jc w:val="both"/>
        <w:rPr>
          <w:sz w:val="28"/>
          <w:szCs w:val="28"/>
          <w:shd w:val="clear" w:color="auto" w:fill="FFFFFF"/>
        </w:rPr>
      </w:pPr>
      <w:r w:rsidRPr="00A1158C">
        <w:rPr>
          <w:sz w:val="28"/>
          <w:szCs w:val="28"/>
          <w:shd w:val="clear" w:color="auto" w:fill="FFFFFF"/>
        </w:rPr>
        <w:t>В</w:t>
      </w:r>
      <w:r w:rsidR="00973E83" w:rsidRPr="00A1158C">
        <w:rPr>
          <w:sz w:val="28"/>
          <w:szCs w:val="28"/>
          <w:shd w:val="clear" w:color="auto" w:fill="FFFFFF"/>
        </w:rPr>
        <w:t xml:space="preserve"> </w:t>
      </w:r>
      <w:r w:rsidR="00D23646" w:rsidRPr="00A1158C">
        <w:rPr>
          <w:sz w:val="28"/>
          <w:szCs w:val="28"/>
          <w:shd w:val="clear" w:color="auto" w:fill="FFFFFF"/>
        </w:rPr>
        <w:t>«</w:t>
      </w:r>
      <w:r w:rsidRPr="00A1158C">
        <w:rPr>
          <w:sz w:val="28"/>
          <w:szCs w:val="28"/>
          <w:shd w:val="clear" w:color="auto" w:fill="FFFFFF"/>
        </w:rPr>
        <w:t>Концепции</w:t>
      </w:r>
      <w:r w:rsidR="00973E83" w:rsidRPr="00A1158C">
        <w:rPr>
          <w:sz w:val="28"/>
          <w:szCs w:val="28"/>
          <w:shd w:val="clear" w:color="auto" w:fill="FFFFFF"/>
        </w:rPr>
        <w:t xml:space="preserve"> </w:t>
      </w:r>
      <w:r w:rsidRPr="00A1158C">
        <w:rPr>
          <w:sz w:val="28"/>
          <w:szCs w:val="28"/>
          <w:shd w:val="clear" w:color="auto" w:fill="FFFFFF"/>
        </w:rPr>
        <w:t>долгосрочного</w:t>
      </w:r>
      <w:r w:rsidR="00973E83" w:rsidRPr="00A1158C">
        <w:rPr>
          <w:sz w:val="28"/>
          <w:szCs w:val="28"/>
          <w:shd w:val="clear" w:color="auto" w:fill="FFFFFF"/>
        </w:rPr>
        <w:t xml:space="preserve"> </w:t>
      </w:r>
      <w:r w:rsidRPr="00A1158C">
        <w:rPr>
          <w:sz w:val="28"/>
          <w:szCs w:val="28"/>
          <w:shd w:val="clear" w:color="auto" w:fill="FFFFFF"/>
        </w:rPr>
        <w:t>социально-экономического</w:t>
      </w:r>
      <w:r w:rsidR="00973E83" w:rsidRPr="00A1158C">
        <w:rPr>
          <w:sz w:val="28"/>
          <w:szCs w:val="28"/>
          <w:shd w:val="clear" w:color="auto" w:fill="FFFFFF"/>
        </w:rPr>
        <w:t xml:space="preserve"> </w:t>
      </w:r>
      <w:r w:rsidRPr="00A1158C">
        <w:rPr>
          <w:sz w:val="28"/>
          <w:szCs w:val="28"/>
          <w:shd w:val="clear" w:color="auto" w:fill="FFFFFF"/>
        </w:rPr>
        <w:t>развития</w:t>
      </w:r>
      <w:r w:rsidR="00973E83" w:rsidRPr="00A1158C">
        <w:rPr>
          <w:sz w:val="28"/>
          <w:szCs w:val="28"/>
          <w:shd w:val="clear" w:color="auto" w:fill="FFFFFF"/>
        </w:rPr>
        <w:t xml:space="preserve"> </w:t>
      </w:r>
      <w:r w:rsidRPr="00A1158C">
        <w:rPr>
          <w:sz w:val="28"/>
          <w:szCs w:val="28"/>
          <w:shd w:val="clear" w:color="auto" w:fill="FFFFFF"/>
        </w:rPr>
        <w:t>Российской</w:t>
      </w:r>
      <w:r w:rsidR="00973E83" w:rsidRPr="00A1158C">
        <w:rPr>
          <w:sz w:val="28"/>
          <w:szCs w:val="28"/>
          <w:shd w:val="clear" w:color="auto" w:fill="FFFFFF"/>
        </w:rPr>
        <w:t xml:space="preserve"> </w:t>
      </w:r>
      <w:r w:rsidRPr="00A1158C">
        <w:rPr>
          <w:sz w:val="28"/>
          <w:szCs w:val="28"/>
          <w:shd w:val="clear" w:color="auto" w:fill="FFFFFF"/>
        </w:rPr>
        <w:t>Федерации</w:t>
      </w:r>
      <w:r w:rsidR="00D23646" w:rsidRPr="00A1158C">
        <w:rPr>
          <w:sz w:val="28"/>
          <w:szCs w:val="28"/>
          <w:shd w:val="clear" w:color="auto" w:fill="FFFFFF"/>
        </w:rPr>
        <w:t>»</w:t>
      </w:r>
      <w:r w:rsidRPr="00A1158C">
        <w:rPr>
          <w:sz w:val="28"/>
          <w:szCs w:val="28"/>
          <w:shd w:val="clear" w:color="auto" w:fill="FFFFFF"/>
        </w:rPr>
        <w:t>,</w:t>
      </w:r>
      <w:r w:rsidR="00973E83" w:rsidRPr="00A1158C">
        <w:rPr>
          <w:sz w:val="28"/>
          <w:szCs w:val="28"/>
          <w:shd w:val="clear" w:color="auto" w:fill="FFFFFF"/>
        </w:rPr>
        <w:t xml:space="preserve"> </w:t>
      </w:r>
      <w:r w:rsidRPr="00A1158C">
        <w:rPr>
          <w:sz w:val="28"/>
          <w:szCs w:val="28"/>
          <w:shd w:val="clear" w:color="auto" w:fill="FFFFFF"/>
        </w:rPr>
        <w:t>значительное</w:t>
      </w:r>
      <w:r w:rsidR="00973E83" w:rsidRPr="00A1158C">
        <w:rPr>
          <w:sz w:val="28"/>
          <w:szCs w:val="28"/>
          <w:shd w:val="clear" w:color="auto" w:fill="FFFFFF"/>
        </w:rPr>
        <w:t xml:space="preserve"> </w:t>
      </w:r>
      <w:r w:rsidRPr="00A1158C">
        <w:rPr>
          <w:sz w:val="28"/>
          <w:szCs w:val="28"/>
          <w:shd w:val="clear" w:color="auto" w:fill="FFFFFF"/>
        </w:rPr>
        <w:t>место</w:t>
      </w:r>
      <w:r w:rsidR="00973E83" w:rsidRPr="00A1158C">
        <w:rPr>
          <w:sz w:val="28"/>
          <w:szCs w:val="28"/>
          <w:shd w:val="clear" w:color="auto" w:fill="FFFFFF"/>
        </w:rPr>
        <w:t xml:space="preserve"> </w:t>
      </w:r>
      <w:r w:rsidRPr="00A1158C">
        <w:rPr>
          <w:sz w:val="28"/>
          <w:szCs w:val="28"/>
          <w:shd w:val="clear" w:color="auto" w:fill="FFFFFF"/>
        </w:rPr>
        <w:t>отведено</w:t>
      </w:r>
      <w:r w:rsidR="00973E83" w:rsidRPr="00A1158C">
        <w:rPr>
          <w:sz w:val="28"/>
          <w:szCs w:val="28"/>
          <w:shd w:val="clear" w:color="auto" w:fill="FFFFFF"/>
        </w:rPr>
        <w:t xml:space="preserve"> </w:t>
      </w:r>
      <w:r w:rsidRPr="00A1158C">
        <w:rPr>
          <w:sz w:val="28"/>
          <w:szCs w:val="28"/>
          <w:shd w:val="clear" w:color="auto" w:fill="FFFFFF"/>
        </w:rPr>
        <w:t>вопросам</w:t>
      </w:r>
      <w:r w:rsidR="00973E83" w:rsidRPr="00A1158C">
        <w:rPr>
          <w:sz w:val="28"/>
          <w:szCs w:val="28"/>
          <w:shd w:val="clear" w:color="auto" w:fill="FFFFFF"/>
        </w:rPr>
        <w:t xml:space="preserve"> </w:t>
      </w:r>
      <w:r w:rsidRPr="00A1158C">
        <w:rPr>
          <w:sz w:val="28"/>
          <w:szCs w:val="28"/>
          <w:shd w:val="clear" w:color="auto" w:fill="FFFFFF"/>
        </w:rPr>
        <w:t>развития</w:t>
      </w:r>
      <w:r w:rsidR="00973E83" w:rsidRPr="00A1158C">
        <w:rPr>
          <w:sz w:val="28"/>
          <w:szCs w:val="28"/>
          <w:shd w:val="clear" w:color="auto" w:fill="FFFFFF"/>
        </w:rPr>
        <w:t xml:space="preserve"> </w:t>
      </w:r>
      <w:r w:rsidRPr="00A1158C">
        <w:rPr>
          <w:sz w:val="28"/>
          <w:szCs w:val="28"/>
          <w:shd w:val="clear" w:color="auto" w:fill="FFFFFF"/>
        </w:rPr>
        <w:t>социальной</w:t>
      </w:r>
      <w:r w:rsidR="00973E83" w:rsidRPr="00A1158C">
        <w:rPr>
          <w:sz w:val="28"/>
          <w:szCs w:val="28"/>
          <w:shd w:val="clear" w:color="auto" w:fill="FFFFFF"/>
        </w:rPr>
        <w:t xml:space="preserve"> </w:t>
      </w:r>
      <w:r w:rsidR="00D23646" w:rsidRPr="00A1158C">
        <w:rPr>
          <w:sz w:val="28"/>
          <w:szCs w:val="28"/>
          <w:shd w:val="clear" w:color="auto" w:fill="FFFFFF"/>
        </w:rPr>
        <w:t xml:space="preserve">инфраструктуры. </w:t>
      </w:r>
    </w:p>
    <w:p w:rsidR="00D23646" w:rsidRPr="00A1158C" w:rsidRDefault="00D23646" w:rsidP="00A1158C">
      <w:pPr>
        <w:pStyle w:val="S0"/>
        <w:jc w:val="both"/>
        <w:rPr>
          <w:sz w:val="28"/>
          <w:szCs w:val="28"/>
          <w:shd w:val="clear" w:color="auto" w:fill="FFFFFF"/>
        </w:rPr>
      </w:pPr>
      <w:r w:rsidRPr="00A1158C">
        <w:rPr>
          <w:sz w:val="28"/>
          <w:szCs w:val="28"/>
          <w:shd w:val="clear" w:color="auto" w:fill="FFFFFF"/>
        </w:rPr>
        <w:t>П</w:t>
      </w:r>
      <w:r w:rsidR="0019277A" w:rsidRPr="00A1158C">
        <w:rPr>
          <w:sz w:val="28"/>
          <w:szCs w:val="28"/>
          <w:shd w:val="clear" w:color="auto" w:fill="FFFFFF"/>
        </w:rPr>
        <w:t>редполагается</w:t>
      </w:r>
      <w:r w:rsidRPr="00A1158C">
        <w:rPr>
          <w:sz w:val="28"/>
          <w:szCs w:val="28"/>
          <w:shd w:val="clear" w:color="auto" w:fill="FFFFFF"/>
        </w:rPr>
        <w:t>:</w:t>
      </w:r>
    </w:p>
    <w:p w:rsidR="00D23646" w:rsidRPr="00A1158C" w:rsidRDefault="00D23646" w:rsidP="00A1158C">
      <w:pPr>
        <w:pStyle w:val="S0"/>
        <w:jc w:val="both"/>
        <w:rPr>
          <w:sz w:val="28"/>
          <w:szCs w:val="28"/>
          <w:shd w:val="clear" w:color="auto" w:fill="FFFFFF"/>
        </w:rPr>
      </w:pPr>
      <w:r w:rsidRPr="00A1158C">
        <w:rPr>
          <w:sz w:val="28"/>
          <w:szCs w:val="28"/>
          <w:shd w:val="clear" w:color="auto" w:fill="FFFFFF"/>
        </w:rPr>
        <w:t>-</w:t>
      </w:r>
      <w:r w:rsidR="00973E83" w:rsidRPr="00A1158C">
        <w:rPr>
          <w:sz w:val="28"/>
          <w:szCs w:val="28"/>
          <w:shd w:val="clear" w:color="auto" w:fill="FFFFFF"/>
        </w:rPr>
        <w:t xml:space="preserve"> </w:t>
      </w:r>
      <w:r w:rsidR="0019277A" w:rsidRPr="00A1158C">
        <w:rPr>
          <w:sz w:val="28"/>
          <w:szCs w:val="28"/>
          <w:shd w:val="clear" w:color="auto" w:fill="FFFFFF"/>
        </w:rPr>
        <w:t>улучшение</w:t>
      </w:r>
      <w:r w:rsidR="00973E83" w:rsidRPr="00A1158C">
        <w:rPr>
          <w:sz w:val="28"/>
          <w:szCs w:val="28"/>
          <w:shd w:val="clear" w:color="auto" w:fill="FFFFFF"/>
        </w:rPr>
        <w:t xml:space="preserve"> </w:t>
      </w:r>
      <w:r w:rsidR="0019277A" w:rsidRPr="00A1158C">
        <w:rPr>
          <w:sz w:val="28"/>
          <w:szCs w:val="28"/>
          <w:shd w:val="clear" w:color="auto" w:fill="FFFFFF"/>
        </w:rPr>
        <w:t>условий</w:t>
      </w:r>
      <w:r w:rsidR="00973E83" w:rsidRPr="00A1158C">
        <w:rPr>
          <w:sz w:val="28"/>
          <w:szCs w:val="28"/>
          <w:shd w:val="clear" w:color="auto" w:fill="FFFFFF"/>
        </w:rPr>
        <w:t xml:space="preserve"> </w:t>
      </w:r>
      <w:r w:rsidR="0019277A" w:rsidRPr="00A1158C">
        <w:rPr>
          <w:sz w:val="28"/>
          <w:szCs w:val="28"/>
          <w:shd w:val="clear" w:color="auto" w:fill="FFFFFF"/>
        </w:rPr>
        <w:t>жизни</w:t>
      </w:r>
      <w:r w:rsidR="00973E83" w:rsidRPr="00A1158C">
        <w:rPr>
          <w:sz w:val="28"/>
          <w:szCs w:val="28"/>
          <w:shd w:val="clear" w:color="auto" w:fill="FFFFFF"/>
        </w:rPr>
        <w:t xml:space="preserve"> </w:t>
      </w:r>
      <w:r w:rsidR="0019277A" w:rsidRPr="00A1158C">
        <w:rPr>
          <w:sz w:val="28"/>
          <w:szCs w:val="28"/>
          <w:shd w:val="clear" w:color="auto" w:fill="FFFFFF"/>
        </w:rPr>
        <w:t>российских</w:t>
      </w:r>
      <w:r w:rsidR="00973E83" w:rsidRPr="00A1158C">
        <w:rPr>
          <w:sz w:val="28"/>
          <w:szCs w:val="28"/>
          <w:shd w:val="clear" w:color="auto" w:fill="FFFFFF"/>
        </w:rPr>
        <w:t xml:space="preserve"> </w:t>
      </w:r>
      <w:r w:rsidR="0019277A" w:rsidRPr="00A1158C">
        <w:rPr>
          <w:sz w:val="28"/>
          <w:szCs w:val="28"/>
          <w:shd w:val="clear" w:color="auto" w:fill="FFFFFF"/>
        </w:rPr>
        <w:t>граждан</w:t>
      </w:r>
      <w:r w:rsidR="00973E83" w:rsidRPr="00A1158C">
        <w:rPr>
          <w:sz w:val="28"/>
          <w:szCs w:val="28"/>
          <w:shd w:val="clear" w:color="auto" w:fill="FFFFFF"/>
        </w:rPr>
        <w:t xml:space="preserve"> </w:t>
      </w:r>
      <w:r w:rsidR="0019277A" w:rsidRPr="00A1158C">
        <w:rPr>
          <w:sz w:val="28"/>
          <w:szCs w:val="28"/>
          <w:shd w:val="clear" w:color="auto" w:fill="FFFFFF"/>
        </w:rPr>
        <w:t>и</w:t>
      </w:r>
      <w:r w:rsidR="00973E83" w:rsidRPr="00A1158C">
        <w:rPr>
          <w:sz w:val="28"/>
          <w:szCs w:val="28"/>
          <w:shd w:val="clear" w:color="auto" w:fill="FFFFFF"/>
        </w:rPr>
        <w:t xml:space="preserve"> </w:t>
      </w:r>
      <w:r w:rsidR="0019277A" w:rsidRPr="00A1158C">
        <w:rPr>
          <w:sz w:val="28"/>
          <w:szCs w:val="28"/>
          <w:shd w:val="clear" w:color="auto" w:fill="FFFFFF"/>
        </w:rPr>
        <w:t>качества</w:t>
      </w:r>
      <w:r w:rsidR="00973E83" w:rsidRPr="00A1158C">
        <w:rPr>
          <w:sz w:val="28"/>
          <w:szCs w:val="28"/>
          <w:shd w:val="clear" w:color="auto" w:fill="FFFFFF"/>
        </w:rPr>
        <w:t xml:space="preserve"> </w:t>
      </w:r>
      <w:r w:rsidR="0019277A" w:rsidRPr="00A1158C">
        <w:rPr>
          <w:sz w:val="28"/>
          <w:szCs w:val="28"/>
          <w:shd w:val="clear" w:color="auto" w:fill="FFFFFF"/>
        </w:rPr>
        <w:t>социальной</w:t>
      </w:r>
      <w:r w:rsidR="00973E83" w:rsidRPr="00A1158C">
        <w:rPr>
          <w:sz w:val="28"/>
          <w:szCs w:val="28"/>
          <w:shd w:val="clear" w:color="auto" w:fill="FFFFFF"/>
        </w:rPr>
        <w:t xml:space="preserve"> </w:t>
      </w:r>
      <w:r w:rsidR="0019277A" w:rsidRPr="00A1158C">
        <w:rPr>
          <w:sz w:val="28"/>
          <w:szCs w:val="28"/>
          <w:shd w:val="clear" w:color="auto" w:fill="FFFFFF"/>
        </w:rPr>
        <w:t>среды;</w:t>
      </w:r>
      <w:r w:rsidR="00973E83" w:rsidRPr="00A1158C">
        <w:rPr>
          <w:sz w:val="28"/>
          <w:szCs w:val="28"/>
          <w:shd w:val="clear" w:color="auto" w:fill="FFFFFF"/>
        </w:rPr>
        <w:t xml:space="preserve"> </w:t>
      </w:r>
    </w:p>
    <w:p w:rsidR="00D23646" w:rsidRPr="00A1158C" w:rsidRDefault="00D23646" w:rsidP="00A1158C">
      <w:pPr>
        <w:pStyle w:val="S0"/>
        <w:jc w:val="both"/>
        <w:rPr>
          <w:sz w:val="28"/>
          <w:szCs w:val="28"/>
          <w:shd w:val="clear" w:color="auto" w:fill="FFFFFF"/>
        </w:rPr>
      </w:pPr>
      <w:r w:rsidRPr="00A1158C">
        <w:rPr>
          <w:sz w:val="28"/>
          <w:szCs w:val="28"/>
          <w:shd w:val="clear" w:color="auto" w:fill="FFFFFF"/>
        </w:rPr>
        <w:t>-</w:t>
      </w:r>
      <w:r w:rsidR="0019277A" w:rsidRPr="00A1158C">
        <w:rPr>
          <w:sz w:val="28"/>
          <w:szCs w:val="28"/>
          <w:shd w:val="clear" w:color="auto" w:fill="FFFFFF"/>
        </w:rPr>
        <w:t>структурная</w:t>
      </w:r>
      <w:r w:rsidR="00973E83" w:rsidRPr="00A1158C">
        <w:rPr>
          <w:sz w:val="28"/>
          <w:szCs w:val="28"/>
          <w:shd w:val="clear" w:color="auto" w:fill="FFFFFF"/>
        </w:rPr>
        <w:t xml:space="preserve"> </w:t>
      </w:r>
      <w:r w:rsidR="0019277A" w:rsidRPr="00A1158C">
        <w:rPr>
          <w:sz w:val="28"/>
          <w:szCs w:val="28"/>
          <w:shd w:val="clear" w:color="auto" w:fill="FFFFFF"/>
        </w:rPr>
        <w:t>и</w:t>
      </w:r>
      <w:r w:rsidR="00973E83" w:rsidRPr="00A1158C">
        <w:rPr>
          <w:sz w:val="28"/>
          <w:szCs w:val="28"/>
          <w:shd w:val="clear" w:color="auto" w:fill="FFFFFF"/>
        </w:rPr>
        <w:t xml:space="preserve"> </w:t>
      </w:r>
      <w:r w:rsidR="0019277A" w:rsidRPr="00A1158C">
        <w:rPr>
          <w:sz w:val="28"/>
          <w:szCs w:val="28"/>
          <w:shd w:val="clear" w:color="auto" w:fill="FFFFFF"/>
        </w:rPr>
        <w:t>технологическая</w:t>
      </w:r>
      <w:r w:rsidR="00973E83" w:rsidRPr="00A1158C">
        <w:rPr>
          <w:sz w:val="28"/>
          <w:szCs w:val="28"/>
          <w:shd w:val="clear" w:color="auto" w:fill="FFFFFF"/>
        </w:rPr>
        <w:t xml:space="preserve"> </w:t>
      </w:r>
      <w:r w:rsidR="0019277A" w:rsidRPr="00A1158C">
        <w:rPr>
          <w:sz w:val="28"/>
          <w:szCs w:val="28"/>
          <w:shd w:val="clear" w:color="auto" w:fill="FFFFFF"/>
        </w:rPr>
        <w:t>модернизация</w:t>
      </w:r>
      <w:r w:rsidR="00973E83" w:rsidRPr="00A1158C">
        <w:rPr>
          <w:sz w:val="28"/>
          <w:szCs w:val="28"/>
          <w:shd w:val="clear" w:color="auto" w:fill="FFFFFF"/>
        </w:rPr>
        <w:t xml:space="preserve"> </w:t>
      </w:r>
      <w:r w:rsidR="0019277A" w:rsidRPr="00A1158C">
        <w:rPr>
          <w:sz w:val="28"/>
          <w:szCs w:val="28"/>
          <w:shd w:val="clear" w:color="auto" w:fill="FFFFFF"/>
        </w:rPr>
        <w:t>здравоохранения,</w:t>
      </w:r>
      <w:r w:rsidR="00973E83" w:rsidRPr="00A1158C">
        <w:rPr>
          <w:sz w:val="28"/>
          <w:szCs w:val="28"/>
          <w:shd w:val="clear" w:color="auto" w:fill="FFFFFF"/>
        </w:rPr>
        <w:t xml:space="preserve"> </w:t>
      </w:r>
      <w:r w:rsidR="0019277A" w:rsidRPr="00A1158C">
        <w:rPr>
          <w:sz w:val="28"/>
          <w:szCs w:val="28"/>
          <w:shd w:val="clear" w:color="auto" w:fill="FFFFFF"/>
        </w:rPr>
        <w:t>образования</w:t>
      </w:r>
      <w:r w:rsidR="00973E83" w:rsidRPr="00A1158C">
        <w:rPr>
          <w:sz w:val="28"/>
          <w:szCs w:val="28"/>
          <w:shd w:val="clear" w:color="auto" w:fill="FFFFFF"/>
        </w:rPr>
        <w:t xml:space="preserve"> </w:t>
      </w:r>
      <w:r w:rsidR="0019277A" w:rsidRPr="00A1158C">
        <w:rPr>
          <w:sz w:val="28"/>
          <w:szCs w:val="28"/>
          <w:shd w:val="clear" w:color="auto" w:fill="FFFFFF"/>
        </w:rPr>
        <w:t>и</w:t>
      </w:r>
      <w:r w:rsidR="00973E83" w:rsidRPr="00A1158C">
        <w:rPr>
          <w:sz w:val="28"/>
          <w:szCs w:val="28"/>
          <w:shd w:val="clear" w:color="auto" w:fill="FFFFFF"/>
        </w:rPr>
        <w:t xml:space="preserve"> </w:t>
      </w:r>
      <w:r w:rsidR="0019277A" w:rsidRPr="00A1158C">
        <w:rPr>
          <w:sz w:val="28"/>
          <w:szCs w:val="28"/>
          <w:shd w:val="clear" w:color="auto" w:fill="FFFFFF"/>
        </w:rPr>
        <w:t>других</w:t>
      </w:r>
      <w:r w:rsidR="00973E83" w:rsidRPr="00A1158C">
        <w:rPr>
          <w:sz w:val="28"/>
          <w:szCs w:val="28"/>
          <w:shd w:val="clear" w:color="auto" w:fill="FFFFFF"/>
        </w:rPr>
        <w:t xml:space="preserve"> </w:t>
      </w:r>
      <w:r w:rsidR="0019277A" w:rsidRPr="00A1158C">
        <w:rPr>
          <w:sz w:val="28"/>
          <w:szCs w:val="28"/>
          <w:shd w:val="clear" w:color="auto" w:fill="FFFFFF"/>
        </w:rPr>
        <w:t>отраслей</w:t>
      </w:r>
      <w:r w:rsidR="00973E83" w:rsidRPr="00A1158C">
        <w:rPr>
          <w:sz w:val="28"/>
          <w:szCs w:val="28"/>
          <w:shd w:val="clear" w:color="auto" w:fill="FFFFFF"/>
        </w:rPr>
        <w:t xml:space="preserve"> </w:t>
      </w:r>
      <w:r w:rsidR="0019277A" w:rsidRPr="00A1158C">
        <w:rPr>
          <w:sz w:val="28"/>
          <w:szCs w:val="28"/>
          <w:shd w:val="clear" w:color="auto" w:fill="FFFFFF"/>
        </w:rPr>
        <w:t>социальной</w:t>
      </w:r>
      <w:r w:rsidR="00973E83" w:rsidRPr="00A1158C">
        <w:rPr>
          <w:sz w:val="28"/>
          <w:szCs w:val="28"/>
          <w:shd w:val="clear" w:color="auto" w:fill="FFFFFF"/>
        </w:rPr>
        <w:t xml:space="preserve"> </w:t>
      </w:r>
      <w:r w:rsidR="0019277A" w:rsidRPr="00A1158C">
        <w:rPr>
          <w:sz w:val="28"/>
          <w:szCs w:val="28"/>
          <w:shd w:val="clear" w:color="auto" w:fill="FFFFFF"/>
        </w:rPr>
        <w:t>сферы,</w:t>
      </w:r>
      <w:r w:rsidR="00973E83" w:rsidRPr="00A1158C">
        <w:rPr>
          <w:sz w:val="28"/>
          <w:szCs w:val="28"/>
          <w:shd w:val="clear" w:color="auto" w:fill="FFFFFF"/>
        </w:rPr>
        <w:t xml:space="preserve"> </w:t>
      </w:r>
      <w:r w:rsidR="0019277A" w:rsidRPr="00A1158C">
        <w:rPr>
          <w:sz w:val="28"/>
          <w:szCs w:val="28"/>
          <w:shd w:val="clear" w:color="auto" w:fill="FFFFFF"/>
        </w:rPr>
        <w:t>обеспечивающая</w:t>
      </w:r>
      <w:r w:rsidR="00973E83" w:rsidRPr="00A1158C">
        <w:rPr>
          <w:sz w:val="28"/>
          <w:szCs w:val="28"/>
          <w:shd w:val="clear" w:color="auto" w:fill="FFFFFF"/>
        </w:rPr>
        <w:t xml:space="preserve"> </w:t>
      </w:r>
      <w:r w:rsidR="0019277A" w:rsidRPr="00A1158C">
        <w:rPr>
          <w:sz w:val="28"/>
          <w:szCs w:val="28"/>
          <w:shd w:val="clear" w:color="auto" w:fill="FFFFFF"/>
        </w:rPr>
        <w:t>доступность</w:t>
      </w:r>
      <w:r w:rsidR="00973E83" w:rsidRPr="00A1158C">
        <w:rPr>
          <w:sz w:val="28"/>
          <w:szCs w:val="28"/>
          <w:shd w:val="clear" w:color="auto" w:fill="FFFFFF"/>
        </w:rPr>
        <w:t xml:space="preserve"> </w:t>
      </w:r>
      <w:r w:rsidR="0019277A" w:rsidRPr="00A1158C">
        <w:rPr>
          <w:sz w:val="28"/>
          <w:szCs w:val="28"/>
          <w:shd w:val="clear" w:color="auto" w:fill="FFFFFF"/>
        </w:rPr>
        <w:t>качественных</w:t>
      </w:r>
      <w:r w:rsidR="00973E83" w:rsidRPr="00A1158C">
        <w:rPr>
          <w:sz w:val="28"/>
          <w:szCs w:val="28"/>
          <w:shd w:val="clear" w:color="auto" w:fill="FFFFFF"/>
        </w:rPr>
        <w:t xml:space="preserve"> </w:t>
      </w:r>
      <w:r w:rsidR="0019277A" w:rsidRPr="00A1158C">
        <w:rPr>
          <w:sz w:val="28"/>
          <w:szCs w:val="28"/>
          <w:shd w:val="clear" w:color="auto" w:fill="FFFFFF"/>
        </w:rPr>
        <w:t>социальных</w:t>
      </w:r>
      <w:r w:rsidR="00973E83" w:rsidRPr="00A1158C">
        <w:rPr>
          <w:sz w:val="28"/>
          <w:szCs w:val="28"/>
          <w:shd w:val="clear" w:color="auto" w:fill="FFFFFF"/>
        </w:rPr>
        <w:t xml:space="preserve"> </w:t>
      </w:r>
      <w:r w:rsidR="0019277A" w:rsidRPr="00A1158C">
        <w:rPr>
          <w:sz w:val="28"/>
          <w:szCs w:val="28"/>
          <w:shd w:val="clear" w:color="auto" w:fill="FFFFFF"/>
        </w:rPr>
        <w:t>услуг</w:t>
      </w:r>
      <w:r w:rsidR="00973E83" w:rsidRPr="00A1158C">
        <w:rPr>
          <w:sz w:val="28"/>
          <w:szCs w:val="28"/>
          <w:shd w:val="clear" w:color="auto" w:fill="FFFFFF"/>
        </w:rPr>
        <w:t xml:space="preserve"> </w:t>
      </w:r>
      <w:r w:rsidRPr="00A1158C">
        <w:rPr>
          <w:sz w:val="28"/>
          <w:szCs w:val="28"/>
          <w:shd w:val="clear" w:color="auto" w:fill="FFFFFF"/>
        </w:rPr>
        <w:t>населению;</w:t>
      </w:r>
      <w:r w:rsidR="00973E83" w:rsidRPr="00A1158C">
        <w:rPr>
          <w:sz w:val="28"/>
          <w:szCs w:val="28"/>
          <w:shd w:val="clear" w:color="auto" w:fill="FFFFFF"/>
        </w:rPr>
        <w:t xml:space="preserve"> </w:t>
      </w:r>
    </w:p>
    <w:p w:rsidR="00D23646" w:rsidRPr="00A1158C" w:rsidRDefault="00D23646" w:rsidP="00A1158C">
      <w:pPr>
        <w:pStyle w:val="S0"/>
        <w:jc w:val="both"/>
        <w:rPr>
          <w:sz w:val="28"/>
          <w:szCs w:val="28"/>
          <w:shd w:val="clear" w:color="auto" w:fill="FFFFFF"/>
        </w:rPr>
      </w:pPr>
      <w:r w:rsidRPr="00A1158C">
        <w:rPr>
          <w:sz w:val="28"/>
          <w:szCs w:val="28"/>
          <w:shd w:val="clear" w:color="auto" w:fill="FFFFFF"/>
        </w:rPr>
        <w:t>-ф</w:t>
      </w:r>
      <w:r w:rsidR="0019277A" w:rsidRPr="00A1158C">
        <w:rPr>
          <w:sz w:val="28"/>
          <w:szCs w:val="28"/>
          <w:shd w:val="clear" w:color="auto" w:fill="FFFFFF"/>
        </w:rPr>
        <w:t>ормирование</w:t>
      </w:r>
      <w:r w:rsidR="00973E83" w:rsidRPr="00A1158C">
        <w:rPr>
          <w:sz w:val="28"/>
          <w:szCs w:val="28"/>
          <w:shd w:val="clear" w:color="auto" w:fill="FFFFFF"/>
        </w:rPr>
        <w:t xml:space="preserve"> </w:t>
      </w:r>
      <w:r w:rsidR="0019277A" w:rsidRPr="00A1158C">
        <w:rPr>
          <w:sz w:val="28"/>
          <w:szCs w:val="28"/>
          <w:shd w:val="clear" w:color="auto" w:fill="FFFFFF"/>
        </w:rPr>
        <w:t>устойчивой</w:t>
      </w:r>
      <w:r w:rsidR="00973E83" w:rsidRPr="00A1158C">
        <w:rPr>
          <w:sz w:val="28"/>
          <w:szCs w:val="28"/>
          <w:shd w:val="clear" w:color="auto" w:fill="FFFFFF"/>
        </w:rPr>
        <w:t xml:space="preserve"> </w:t>
      </w:r>
      <w:r w:rsidR="0019277A" w:rsidRPr="00A1158C">
        <w:rPr>
          <w:sz w:val="28"/>
          <w:szCs w:val="28"/>
          <w:shd w:val="clear" w:color="auto" w:fill="FFFFFF"/>
        </w:rPr>
        <w:t>мотивации</w:t>
      </w:r>
      <w:r w:rsidR="00973E83" w:rsidRPr="00A1158C">
        <w:rPr>
          <w:sz w:val="28"/>
          <w:szCs w:val="28"/>
          <w:shd w:val="clear" w:color="auto" w:fill="FFFFFF"/>
        </w:rPr>
        <w:t xml:space="preserve"> </w:t>
      </w:r>
      <w:r w:rsidR="0019277A" w:rsidRPr="00A1158C">
        <w:rPr>
          <w:sz w:val="28"/>
          <w:szCs w:val="28"/>
          <w:shd w:val="clear" w:color="auto" w:fill="FFFFFF"/>
        </w:rPr>
        <w:t>на</w:t>
      </w:r>
      <w:r w:rsidR="00973E83" w:rsidRPr="00A1158C">
        <w:rPr>
          <w:sz w:val="28"/>
          <w:szCs w:val="28"/>
          <w:shd w:val="clear" w:color="auto" w:fill="FFFFFF"/>
        </w:rPr>
        <w:t xml:space="preserve"> </w:t>
      </w:r>
      <w:r w:rsidR="0019277A" w:rsidRPr="00A1158C">
        <w:rPr>
          <w:sz w:val="28"/>
          <w:szCs w:val="28"/>
          <w:shd w:val="clear" w:color="auto" w:fill="FFFFFF"/>
        </w:rPr>
        <w:t>здоровый</w:t>
      </w:r>
      <w:r w:rsidR="00973E83" w:rsidRPr="00A1158C">
        <w:rPr>
          <w:sz w:val="28"/>
          <w:szCs w:val="28"/>
          <w:shd w:val="clear" w:color="auto" w:fill="FFFFFF"/>
        </w:rPr>
        <w:t xml:space="preserve"> </w:t>
      </w:r>
      <w:r w:rsidR="0019277A" w:rsidRPr="00A1158C">
        <w:rPr>
          <w:sz w:val="28"/>
          <w:szCs w:val="28"/>
          <w:shd w:val="clear" w:color="auto" w:fill="FFFFFF"/>
        </w:rPr>
        <w:t>образ</w:t>
      </w:r>
      <w:r w:rsidR="00973E83" w:rsidRPr="00A1158C">
        <w:rPr>
          <w:sz w:val="28"/>
          <w:szCs w:val="28"/>
          <w:shd w:val="clear" w:color="auto" w:fill="FFFFFF"/>
        </w:rPr>
        <w:t xml:space="preserve"> </w:t>
      </w:r>
      <w:r w:rsidR="0019277A" w:rsidRPr="00A1158C">
        <w:rPr>
          <w:sz w:val="28"/>
          <w:szCs w:val="28"/>
          <w:shd w:val="clear" w:color="auto" w:fill="FFFFFF"/>
        </w:rPr>
        <w:t>жизни,</w:t>
      </w:r>
      <w:r w:rsidR="00973E83" w:rsidRPr="00A1158C">
        <w:rPr>
          <w:sz w:val="28"/>
          <w:szCs w:val="28"/>
          <w:shd w:val="clear" w:color="auto" w:fill="FFFFFF"/>
        </w:rPr>
        <w:t xml:space="preserve"> </w:t>
      </w:r>
      <w:r w:rsidR="0019277A" w:rsidRPr="00A1158C">
        <w:rPr>
          <w:sz w:val="28"/>
          <w:szCs w:val="28"/>
          <w:shd w:val="clear" w:color="auto" w:fill="FFFFFF"/>
        </w:rPr>
        <w:t>возрождение</w:t>
      </w:r>
      <w:r w:rsidR="00973E83" w:rsidRPr="00A1158C">
        <w:rPr>
          <w:sz w:val="28"/>
          <w:szCs w:val="28"/>
          <w:shd w:val="clear" w:color="auto" w:fill="FFFFFF"/>
        </w:rPr>
        <w:t xml:space="preserve"> </w:t>
      </w:r>
      <w:r w:rsidR="0019277A" w:rsidRPr="00A1158C">
        <w:rPr>
          <w:sz w:val="28"/>
          <w:szCs w:val="28"/>
          <w:shd w:val="clear" w:color="auto" w:fill="FFFFFF"/>
        </w:rPr>
        <w:t>массовой</w:t>
      </w:r>
      <w:r w:rsidR="00973E83" w:rsidRPr="00A1158C">
        <w:rPr>
          <w:sz w:val="28"/>
          <w:szCs w:val="28"/>
          <w:shd w:val="clear" w:color="auto" w:fill="FFFFFF"/>
        </w:rPr>
        <w:t xml:space="preserve"> </w:t>
      </w:r>
      <w:r w:rsidR="0019277A" w:rsidRPr="00A1158C">
        <w:rPr>
          <w:sz w:val="28"/>
          <w:szCs w:val="28"/>
          <w:shd w:val="clear" w:color="auto" w:fill="FFFFFF"/>
        </w:rPr>
        <w:t>физической</w:t>
      </w:r>
      <w:r w:rsidR="00973E83" w:rsidRPr="00A1158C">
        <w:rPr>
          <w:sz w:val="28"/>
          <w:szCs w:val="28"/>
          <w:shd w:val="clear" w:color="auto" w:fill="FFFFFF"/>
        </w:rPr>
        <w:t xml:space="preserve"> </w:t>
      </w:r>
      <w:r w:rsidR="0019277A" w:rsidRPr="00A1158C">
        <w:rPr>
          <w:sz w:val="28"/>
          <w:szCs w:val="28"/>
          <w:shd w:val="clear" w:color="auto" w:fill="FFFFFF"/>
        </w:rPr>
        <w:t>культуры</w:t>
      </w:r>
      <w:r w:rsidR="00973E83" w:rsidRPr="00A1158C">
        <w:rPr>
          <w:sz w:val="28"/>
          <w:szCs w:val="28"/>
          <w:shd w:val="clear" w:color="auto" w:fill="FFFFFF"/>
        </w:rPr>
        <w:t xml:space="preserve"> </w:t>
      </w:r>
      <w:r w:rsidR="0019277A" w:rsidRPr="00A1158C">
        <w:rPr>
          <w:sz w:val="28"/>
          <w:szCs w:val="28"/>
          <w:shd w:val="clear" w:color="auto" w:fill="FFFFFF"/>
        </w:rPr>
        <w:t>и</w:t>
      </w:r>
      <w:r w:rsidR="00973E83" w:rsidRPr="00A1158C">
        <w:rPr>
          <w:rStyle w:val="apple-converted-space"/>
          <w:rFonts w:ascii="Arial" w:hAnsi="Arial" w:cs="Arial"/>
          <w:sz w:val="28"/>
          <w:szCs w:val="28"/>
          <w:shd w:val="clear" w:color="auto" w:fill="FFFFFF"/>
        </w:rPr>
        <w:t xml:space="preserve"> </w:t>
      </w:r>
      <w:hyperlink r:id="rId9" w:tooltip="Вовлечение" w:history="1">
        <w:r w:rsidR="0019277A" w:rsidRPr="00A1158C">
          <w:rPr>
            <w:rStyle w:val="af7"/>
            <w:rFonts w:cs="Times New Roman"/>
            <w:color w:val="auto"/>
            <w:sz w:val="28"/>
            <w:szCs w:val="28"/>
            <w:u w:val="none"/>
            <w:bdr w:val="none" w:sz="0" w:space="0" w:color="auto" w:frame="1"/>
            <w:shd w:val="clear" w:color="auto" w:fill="FFFFFF"/>
          </w:rPr>
          <w:t>вовлечение</w:t>
        </w:r>
      </w:hyperlink>
      <w:r w:rsidR="00973E83" w:rsidRPr="00A1158C">
        <w:rPr>
          <w:rStyle w:val="apple-converted-space"/>
          <w:rFonts w:ascii="Arial" w:hAnsi="Arial" w:cs="Arial"/>
          <w:sz w:val="28"/>
          <w:szCs w:val="28"/>
          <w:shd w:val="clear" w:color="auto" w:fill="FFFFFF"/>
        </w:rPr>
        <w:t xml:space="preserve"> </w:t>
      </w:r>
      <w:r w:rsidR="0019277A" w:rsidRPr="00A1158C">
        <w:rPr>
          <w:sz w:val="28"/>
          <w:szCs w:val="28"/>
          <w:shd w:val="clear" w:color="auto" w:fill="FFFFFF"/>
        </w:rPr>
        <w:t>населения</w:t>
      </w:r>
      <w:r w:rsidR="00973E83" w:rsidRPr="00A1158C">
        <w:rPr>
          <w:sz w:val="28"/>
          <w:szCs w:val="28"/>
          <w:shd w:val="clear" w:color="auto" w:fill="FFFFFF"/>
        </w:rPr>
        <w:t xml:space="preserve"> </w:t>
      </w:r>
      <w:r w:rsidR="0019277A" w:rsidRPr="00A1158C">
        <w:rPr>
          <w:sz w:val="28"/>
          <w:szCs w:val="28"/>
          <w:shd w:val="clear" w:color="auto" w:fill="FFFFFF"/>
        </w:rPr>
        <w:t>в</w:t>
      </w:r>
      <w:r w:rsidR="00973E83" w:rsidRPr="00A1158C">
        <w:rPr>
          <w:sz w:val="28"/>
          <w:szCs w:val="28"/>
          <w:shd w:val="clear" w:color="auto" w:fill="FFFFFF"/>
        </w:rPr>
        <w:t xml:space="preserve"> </w:t>
      </w:r>
      <w:r w:rsidR="0019277A" w:rsidRPr="00A1158C">
        <w:rPr>
          <w:sz w:val="28"/>
          <w:szCs w:val="28"/>
          <w:shd w:val="clear" w:color="auto" w:fill="FFFFFF"/>
        </w:rPr>
        <w:t>систематические</w:t>
      </w:r>
      <w:r w:rsidR="00973E83" w:rsidRPr="00A1158C">
        <w:rPr>
          <w:sz w:val="28"/>
          <w:szCs w:val="28"/>
          <w:shd w:val="clear" w:color="auto" w:fill="FFFFFF"/>
        </w:rPr>
        <w:t xml:space="preserve"> </w:t>
      </w:r>
      <w:r w:rsidR="0019277A" w:rsidRPr="00A1158C">
        <w:rPr>
          <w:sz w:val="28"/>
          <w:szCs w:val="28"/>
          <w:shd w:val="clear" w:color="auto" w:fill="FFFFFF"/>
        </w:rPr>
        <w:t>занятия</w:t>
      </w:r>
      <w:r w:rsidR="00973E83" w:rsidRPr="00A1158C">
        <w:rPr>
          <w:sz w:val="28"/>
          <w:szCs w:val="28"/>
          <w:shd w:val="clear" w:color="auto" w:fill="FFFFFF"/>
        </w:rPr>
        <w:t xml:space="preserve"> </w:t>
      </w:r>
      <w:r w:rsidR="0019277A" w:rsidRPr="00A1158C">
        <w:rPr>
          <w:sz w:val="28"/>
          <w:szCs w:val="28"/>
          <w:shd w:val="clear" w:color="auto" w:fill="FFFFFF"/>
        </w:rPr>
        <w:t>физической</w:t>
      </w:r>
      <w:r w:rsidR="00973E83" w:rsidRPr="00A1158C">
        <w:rPr>
          <w:sz w:val="28"/>
          <w:szCs w:val="28"/>
          <w:shd w:val="clear" w:color="auto" w:fill="FFFFFF"/>
        </w:rPr>
        <w:t xml:space="preserve"> </w:t>
      </w:r>
      <w:r w:rsidR="0019277A" w:rsidRPr="00A1158C">
        <w:rPr>
          <w:sz w:val="28"/>
          <w:szCs w:val="28"/>
          <w:shd w:val="clear" w:color="auto" w:fill="FFFFFF"/>
        </w:rPr>
        <w:t>культурой</w:t>
      </w:r>
      <w:r w:rsidR="00973E83" w:rsidRPr="00A1158C">
        <w:rPr>
          <w:sz w:val="28"/>
          <w:szCs w:val="28"/>
          <w:shd w:val="clear" w:color="auto" w:fill="FFFFFF"/>
        </w:rPr>
        <w:t xml:space="preserve"> </w:t>
      </w:r>
      <w:r w:rsidR="0019277A" w:rsidRPr="00A1158C">
        <w:rPr>
          <w:sz w:val="28"/>
          <w:szCs w:val="28"/>
          <w:shd w:val="clear" w:color="auto" w:fill="FFFFFF"/>
        </w:rPr>
        <w:t>и</w:t>
      </w:r>
      <w:r w:rsidR="00973E83" w:rsidRPr="00A1158C">
        <w:rPr>
          <w:sz w:val="28"/>
          <w:szCs w:val="28"/>
          <w:shd w:val="clear" w:color="auto" w:fill="FFFFFF"/>
        </w:rPr>
        <w:t xml:space="preserve"> </w:t>
      </w:r>
      <w:r w:rsidR="0019277A" w:rsidRPr="00A1158C">
        <w:rPr>
          <w:sz w:val="28"/>
          <w:szCs w:val="28"/>
          <w:shd w:val="clear" w:color="auto" w:fill="FFFFFF"/>
        </w:rPr>
        <w:t>спортом,</w:t>
      </w:r>
      <w:r w:rsidR="00973E83" w:rsidRPr="00A1158C">
        <w:rPr>
          <w:sz w:val="28"/>
          <w:szCs w:val="28"/>
          <w:shd w:val="clear" w:color="auto" w:fill="FFFFFF"/>
        </w:rPr>
        <w:t xml:space="preserve"> </w:t>
      </w:r>
      <w:r w:rsidR="0019277A" w:rsidRPr="00A1158C">
        <w:rPr>
          <w:sz w:val="28"/>
          <w:szCs w:val="28"/>
          <w:shd w:val="clear" w:color="auto" w:fill="FFFFFF"/>
        </w:rPr>
        <w:t>как</w:t>
      </w:r>
      <w:r w:rsidR="00973E83" w:rsidRPr="00A1158C">
        <w:rPr>
          <w:sz w:val="28"/>
          <w:szCs w:val="28"/>
          <w:shd w:val="clear" w:color="auto" w:fill="FFFFFF"/>
        </w:rPr>
        <w:t xml:space="preserve"> </w:t>
      </w:r>
      <w:r w:rsidR="0019277A" w:rsidRPr="00A1158C">
        <w:rPr>
          <w:sz w:val="28"/>
          <w:szCs w:val="28"/>
          <w:shd w:val="clear" w:color="auto" w:fill="FFFFFF"/>
        </w:rPr>
        <w:t>важные</w:t>
      </w:r>
      <w:r w:rsidR="00973E83" w:rsidRPr="00A1158C">
        <w:rPr>
          <w:sz w:val="28"/>
          <w:szCs w:val="28"/>
          <w:shd w:val="clear" w:color="auto" w:fill="FFFFFF"/>
        </w:rPr>
        <w:t xml:space="preserve"> </w:t>
      </w:r>
      <w:r w:rsidR="0019277A" w:rsidRPr="00A1158C">
        <w:rPr>
          <w:sz w:val="28"/>
          <w:szCs w:val="28"/>
          <w:shd w:val="clear" w:color="auto" w:fill="FFFFFF"/>
        </w:rPr>
        <w:t>элементы</w:t>
      </w:r>
      <w:r w:rsidR="00973E83" w:rsidRPr="00A1158C">
        <w:rPr>
          <w:sz w:val="28"/>
          <w:szCs w:val="28"/>
          <w:shd w:val="clear" w:color="auto" w:fill="FFFFFF"/>
        </w:rPr>
        <w:t xml:space="preserve"> </w:t>
      </w:r>
      <w:r w:rsidR="0019277A" w:rsidRPr="00A1158C">
        <w:rPr>
          <w:sz w:val="28"/>
          <w:szCs w:val="28"/>
          <w:shd w:val="clear" w:color="auto" w:fill="FFFFFF"/>
        </w:rPr>
        <w:t>стратегии</w:t>
      </w:r>
      <w:r w:rsidR="00973E83" w:rsidRPr="00A1158C">
        <w:rPr>
          <w:sz w:val="28"/>
          <w:szCs w:val="28"/>
          <w:shd w:val="clear" w:color="auto" w:fill="FFFFFF"/>
        </w:rPr>
        <w:t xml:space="preserve"> </w:t>
      </w:r>
      <w:r w:rsidR="0019277A" w:rsidRPr="00A1158C">
        <w:rPr>
          <w:sz w:val="28"/>
          <w:szCs w:val="28"/>
          <w:shd w:val="clear" w:color="auto" w:fill="FFFFFF"/>
        </w:rPr>
        <w:t>преобразований</w:t>
      </w:r>
      <w:r w:rsidRPr="00A1158C">
        <w:rPr>
          <w:sz w:val="28"/>
          <w:szCs w:val="28"/>
          <w:shd w:val="clear" w:color="auto" w:fill="FFFFFF"/>
        </w:rPr>
        <w:t>;</w:t>
      </w:r>
    </w:p>
    <w:p w:rsidR="0019277A" w:rsidRPr="00A1158C" w:rsidRDefault="00D23646" w:rsidP="00A1158C">
      <w:pPr>
        <w:pStyle w:val="S0"/>
        <w:jc w:val="both"/>
        <w:rPr>
          <w:sz w:val="28"/>
          <w:szCs w:val="28"/>
          <w:shd w:val="clear" w:color="auto" w:fill="FFFFFF"/>
        </w:rPr>
      </w:pPr>
      <w:r w:rsidRPr="00A1158C">
        <w:rPr>
          <w:sz w:val="28"/>
          <w:szCs w:val="28"/>
          <w:shd w:val="clear" w:color="auto" w:fill="FFFFFF"/>
        </w:rPr>
        <w:t>-</w:t>
      </w:r>
      <w:r w:rsidR="0019277A" w:rsidRPr="00A1158C">
        <w:rPr>
          <w:sz w:val="28"/>
          <w:szCs w:val="28"/>
          <w:shd w:val="clear" w:color="auto" w:fill="FFFFFF"/>
        </w:rPr>
        <w:t>модернизаци</w:t>
      </w:r>
      <w:r w:rsidRPr="00A1158C">
        <w:rPr>
          <w:sz w:val="28"/>
          <w:szCs w:val="28"/>
          <w:shd w:val="clear" w:color="auto" w:fill="FFFFFF"/>
        </w:rPr>
        <w:t>я</w:t>
      </w:r>
      <w:r w:rsidR="00973E83" w:rsidRPr="00A1158C">
        <w:rPr>
          <w:sz w:val="28"/>
          <w:szCs w:val="28"/>
          <w:shd w:val="clear" w:color="auto" w:fill="FFFFFF"/>
        </w:rPr>
        <w:t xml:space="preserve"> </w:t>
      </w:r>
      <w:r w:rsidR="0019277A" w:rsidRPr="00A1158C">
        <w:rPr>
          <w:sz w:val="28"/>
          <w:szCs w:val="28"/>
          <w:shd w:val="clear" w:color="auto" w:fill="FFFFFF"/>
        </w:rPr>
        <w:t>соответствующих</w:t>
      </w:r>
      <w:r w:rsidR="00973E83" w:rsidRPr="00A1158C">
        <w:rPr>
          <w:sz w:val="28"/>
          <w:szCs w:val="28"/>
          <w:shd w:val="clear" w:color="auto" w:fill="FFFFFF"/>
        </w:rPr>
        <w:t xml:space="preserve"> </w:t>
      </w:r>
      <w:r w:rsidR="0019277A" w:rsidRPr="00A1158C">
        <w:rPr>
          <w:sz w:val="28"/>
          <w:szCs w:val="28"/>
          <w:shd w:val="clear" w:color="auto" w:fill="FFFFFF"/>
        </w:rPr>
        <w:t>элементов</w:t>
      </w:r>
      <w:r w:rsidR="00973E83" w:rsidRPr="00A1158C">
        <w:rPr>
          <w:sz w:val="28"/>
          <w:szCs w:val="28"/>
          <w:shd w:val="clear" w:color="auto" w:fill="FFFFFF"/>
        </w:rPr>
        <w:t xml:space="preserve"> </w:t>
      </w:r>
      <w:r w:rsidR="0019277A" w:rsidRPr="00A1158C">
        <w:rPr>
          <w:sz w:val="28"/>
          <w:szCs w:val="28"/>
          <w:shd w:val="clear" w:color="auto" w:fill="FFFFFF"/>
        </w:rPr>
        <w:t>социальной</w:t>
      </w:r>
      <w:r w:rsidR="00973E83" w:rsidRPr="00A1158C">
        <w:rPr>
          <w:sz w:val="28"/>
          <w:szCs w:val="28"/>
          <w:shd w:val="clear" w:color="auto" w:fill="FFFFFF"/>
        </w:rPr>
        <w:t xml:space="preserve"> </w:t>
      </w:r>
      <w:r w:rsidR="0019277A" w:rsidRPr="00A1158C">
        <w:rPr>
          <w:sz w:val="28"/>
          <w:szCs w:val="28"/>
          <w:shd w:val="clear" w:color="auto" w:fill="FFFFFF"/>
        </w:rPr>
        <w:t>инфраструктуры.</w:t>
      </w:r>
    </w:p>
    <w:p w:rsidR="00E36430" w:rsidRDefault="009E0845" w:rsidP="00A1158C">
      <w:pPr>
        <w:pStyle w:val="S0"/>
        <w:jc w:val="both"/>
        <w:rPr>
          <w:rFonts w:cs="Times New Roman"/>
          <w:sz w:val="28"/>
          <w:szCs w:val="28"/>
        </w:rPr>
      </w:pPr>
      <w:r w:rsidRPr="00A1158C">
        <w:rPr>
          <w:rFonts w:cs="Times New Roman"/>
          <w:sz w:val="28"/>
          <w:szCs w:val="28"/>
        </w:rPr>
        <w:t>С момента утверждения генерального плана</w:t>
      </w:r>
      <w:r w:rsidR="002330CD" w:rsidRPr="00A1158C">
        <w:rPr>
          <w:rFonts w:cs="Times New Roman"/>
          <w:sz w:val="28"/>
          <w:szCs w:val="28"/>
        </w:rPr>
        <w:t xml:space="preserve">, </w:t>
      </w:r>
      <w:r w:rsidR="009A56FB" w:rsidRPr="00A1158C">
        <w:rPr>
          <w:rFonts w:cs="Times New Roman"/>
          <w:sz w:val="28"/>
          <w:szCs w:val="28"/>
        </w:rPr>
        <w:t xml:space="preserve">на территории </w:t>
      </w:r>
      <w:r w:rsidR="00F02F74" w:rsidRPr="00A1158C">
        <w:rPr>
          <w:rFonts w:cs="Times New Roman"/>
          <w:sz w:val="28"/>
          <w:szCs w:val="28"/>
        </w:rPr>
        <w:t xml:space="preserve">Бжедуховского </w:t>
      </w:r>
      <w:r w:rsidR="006D52C4" w:rsidRPr="00A1158C">
        <w:rPr>
          <w:rFonts w:cs="Times New Roman"/>
          <w:sz w:val="28"/>
          <w:szCs w:val="28"/>
        </w:rPr>
        <w:t>с</w:t>
      </w:r>
      <w:r w:rsidR="009A56FB" w:rsidRPr="00A1158C">
        <w:rPr>
          <w:rFonts w:cs="Times New Roman"/>
          <w:sz w:val="28"/>
          <w:szCs w:val="28"/>
        </w:rPr>
        <w:t xml:space="preserve">ельского </w:t>
      </w:r>
      <w:r w:rsidR="006D52C4" w:rsidRPr="00A1158C">
        <w:rPr>
          <w:rFonts w:cs="Times New Roman"/>
          <w:sz w:val="28"/>
          <w:szCs w:val="28"/>
        </w:rPr>
        <w:t xml:space="preserve"> </w:t>
      </w:r>
      <w:r w:rsidRPr="00A1158C">
        <w:rPr>
          <w:rFonts w:cs="Times New Roman"/>
          <w:sz w:val="28"/>
          <w:szCs w:val="28"/>
        </w:rPr>
        <w:t xml:space="preserve">поселения </w:t>
      </w:r>
      <w:r w:rsidR="009A56FB" w:rsidRPr="00A1158C">
        <w:rPr>
          <w:rFonts w:cs="Times New Roman"/>
          <w:sz w:val="28"/>
          <w:szCs w:val="28"/>
        </w:rPr>
        <w:t>проведен</w:t>
      </w:r>
      <w:r w:rsidR="00F02F74" w:rsidRPr="00A1158C">
        <w:rPr>
          <w:rFonts w:cs="Times New Roman"/>
          <w:sz w:val="28"/>
          <w:szCs w:val="28"/>
        </w:rPr>
        <w:t xml:space="preserve"> ряд мероприятий по реконструкции и строительству объектов социального назначения.</w:t>
      </w:r>
    </w:p>
    <w:p w:rsidR="00792966" w:rsidRPr="00A1158C" w:rsidRDefault="00792966" w:rsidP="00A1158C">
      <w:pPr>
        <w:pStyle w:val="S0"/>
        <w:jc w:val="both"/>
        <w:rPr>
          <w:sz w:val="28"/>
          <w:szCs w:val="28"/>
        </w:rPr>
      </w:pPr>
    </w:p>
    <w:p w:rsidR="009761DF" w:rsidRPr="00A1158C" w:rsidRDefault="00863091" w:rsidP="00792966">
      <w:pPr>
        <w:pStyle w:val="20"/>
        <w:numPr>
          <w:ilvl w:val="0"/>
          <w:numId w:val="46"/>
        </w:numPr>
        <w:spacing w:before="0"/>
        <w:jc w:val="center"/>
        <w:rPr>
          <w:rFonts w:ascii="Times New Roman" w:hAnsi="Times New Roman" w:cs="Times New Roman"/>
          <w:b w:val="0"/>
          <w:iCs/>
          <w:color w:val="auto"/>
          <w:sz w:val="28"/>
          <w:szCs w:val="32"/>
          <w:lang w:val="ru-RU"/>
        </w:rPr>
      </w:pPr>
      <w:bookmarkStart w:id="7" w:name="_Toc478051997"/>
      <w:r w:rsidRPr="00A1158C">
        <w:rPr>
          <w:rFonts w:ascii="Times New Roman" w:hAnsi="Times New Roman" w:cs="Times New Roman"/>
          <w:b w:val="0"/>
          <w:iCs/>
          <w:color w:val="auto"/>
          <w:sz w:val="28"/>
          <w:szCs w:val="32"/>
          <w:lang w:val="ru-RU"/>
        </w:rPr>
        <w:t>Характеристика существующего</w:t>
      </w:r>
      <w:bookmarkStart w:id="8" w:name="_Toc269121749"/>
      <w:r w:rsidR="00973E83" w:rsidRPr="00A1158C">
        <w:rPr>
          <w:rFonts w:ascii="Times New Roman" w:hAnsi="Times New Roman" w:cs="Times New Roman"/>
          <w:b w:val="0"/>
          <w:iCs/>
          <w:color w:val="auto"/>
          <w:sz w:val="28"/>
          <w:szCs w:val="32"/>
          <w:lang w:val="ru-RU"/>
        </w:rPr>
        <w:t xml:space="preserve"> </w:t>
      </w:r>
      <w:r w:rsidRPr="00A1158C">
        <w:rPr>
          <w:rFonts w:ascii="Times New Roman" w:hAnsi="Times New Roman" w:cs="Times New Roman"/>
          <w:b w:val="0"/>
          <w:iCs/>
          <w:color w:val="auto"/>
          <w:sz w:val="28"/>
          <w:szCs w:val="32"/>
          <w:lang w:val="ru-RU"/>
        </w:rPr>
        <w:t>состояния социальной инфраструктуры</w:t>
      </w:r>
      <w:r w:rsidR="00792966">
        <w:rPr>
          <w:rFonts w:ascii="Times New Roman" w:hAnsi="Times New Roman" w:cs="Times New Roman"/>
          <w:b w:val="0"/>
          <w:iCs/>
          <w:color w:val="auto"/>
          <w:sz w:val="28"/>
          <w:szCs w:val="32"/>
          <w:lang w:val="ru-RU"/>
        </w:rPr>
        <w:t>.</w:t>
      </w:r>
      <w:bookmarkEnd w:id="7"/>
    </w:p>
    <w:p w:rsidR="000E1F80" w:rsidRPr="00A1158C" w:rsidRDefault="00863091" w:rsidP="00A1158C">
      <w:pPr>
        <w:pStyle w:val="20"/>
        <w:numPr>
          <w:ilvl w:val="1"/>
          <w:numId w:val="16"/>
        </w:numPr>
        <w:spacing w:before="0"/>
        <w:rPr>
          <w:rFonts w:ascii="Times New Roman" w:hAnsi="Times New Roman" w:cs="Times New Roman"/>
          <w:b w:val="0"/>
          <w:iCs/>
          <w:color w:val="auto"/>
          <w:sz w:val="28"/>
          <w:szCs w:val="32"/>
          <w:lang w:val="ru-RU"/>
        </w:rPr>
      </w:pPr>
      <w:bookmarkStart w:id="9" w:name="_Toc478051998"/>
      <w:r w:rsidRPr="00A1158C">
        <w:rPr>
          <w:rFonts w:ascii="Times New Roman" w:hAnsi="Times New Roman" w:cs="Times New Roman"/>
          <w:b w:val="0"/>
          <w:iCs/>
          <w:color w:val="auto"/>
          <w:sz w:val="28"/>
          <w:szCs w:val="32"/>
          <w:lang w:val="ru-RU"/>
        </w:rPr>
        <w:t>Существующее состояние</w:t>
      </w:r>
      <w:r w:rsidR="00973E83" w:rsidRPr="00A1158C">
        <w:rPr>
          <w:rFonts w:ascii="Times New Roman" w:hAnsi="Times New Roman" w:cs="Times New Roman"/>
          <w:b w:val="0"/>
          <w:iCs/>
          <w:color w:val="auto"/>
          <w:sz w:val="28"/>
          <w:szCs w:val="32"/>
          <w:lang w:val="ru-RU"/>
        </w:rPr>
        <w:t xml:space="preserve"> </w:t>
      </w:r>
      <w:r w:rsidRPr="00A1158C">
        <w:rPr>
          <w:rFonts w:ascii="Times New Roman" w:hAnsi="Times New Roman" w:cs="Times New Roman"/>
          <w:b w:val="0"/>
          <w:iCs/>
          <w:color w:val="auto"/>
          <w:sz w:val="28"/>
          <w:szCs w:val="32"/>
          <w:lang w:val="ru-RU"/>
        </w:rPr>
        <w:t>и</w:t>
      </w:r>
      <w:r w:rsidR="00973E83" w:rsidRPr="00A1158C">
        <w:rPr>
          <w:rFonts w:ascii="Times New Roman" w:hAnsi="Times New Roman" w:cs="Times New Roman"/>
          <w:b w:val="0"/>
          <w:iCs/>
          <w:color w:val="auto"/>
          <w:sz w:val="28"/>
          <w:szCs w:val="32"/>
          <w:lang w:val="ru-RU"/>
        </w:rPr>
        <w:t xml:space="preserve"> </w:t>
      </w:r>
      <w:r w:rsidRPr="00A1158C">
        <w:rPr>
          <w:rFonts w:ascii="Times New Roman" w:hAnsi="Times New Roman" w:cs="Times New Roman"/>
          <w:b w:val="0"/>
          <w:iCs/>
          <w:color w:val="auto"/>
          <w:sz w:val="28"/>
          <w:szCs w:val="32"/>
          <w:lang w:val="ru-RU"/>
        </w:rPr>
        <w:t>прогноз</w:t>
      </w:r>
      <w:r w:rsidR="00973E83" w:rsidRPr="00A1158C">
        <w:rPr>
          <w:rFonts w:ascii="Times New Roman" w:hAnsi="Times New Roman" w:cs="Times New Roman"/>
          <w:b w:val="0"/>
          <w:iCs/>
          <w:color w:val="auto"/>
          <w:sz w:val="28"/>
          <w:szCs w:val="32"/>
          <w:lang w:val="ru-RU"/>
        </w:rPr>
        <w:t xml:space="preserve"> </w:t>
      </w:r>
      <w:r w:rsidRPr="00A1158C">
        <w:rPr>
          <w:rFonts w:ascii="Times New Roman" w:hAnsi="Times New Roman" w:cs="Times New Roman"/>
          <w:b w:val="0"/>
          <w:iCs/>
          <w:color w:val="auto"/>
          <w:sz w:val="28"/>
          <w:szCs w:val="32"/>
          <w:lang w:val="ru-RU"/>
        </w:rPr>
        <w:t>перспективной</w:t>
      </w:r>
      <w:r w:rsidR="00973E83" w:rsidRPr="00A1158C">
        <w:rPr>
          <w:rFonts w:ascii="Times New Roman" w:hAnsi="Times New Roman" w:cs="Times New Roman"/>
          <w:b w:val="0"/>
          <w:iCs/>
          <w:color w:val="auto"/>
          <w:sz w:val="28"/>
          <w:szCs w:val="32"/>
          <w:lang w:val="ru-RU"/>
        </w:rPr>
        <w:t xml:space="preserve"> </w:t>
      </w:r>
      <w:r w:rsidRPr="00A1158C">
        <w:rPr>
          <w:rFonts w:ascii="Times New Roman" w:hAnsi="Times New Roman" w:cs="Times New Roman"/>
          <w:b w:val="0"/>
          <w:iCs/>
          <w:color w:val="auto"/>
          <w:sz w:val="28"/>
          <w:szCs w:val="32"/>
          <w:lang w:val="ru-RU"/>
        </w:rPr>
        <w:t>численности</w:t>
      </w:r>
      <w:r w:rsidR="00973E83" w:rsidRPr="00A1158C">
        <w:rPr>
          <w:rFonts w:ascii="Times New Roman" w:hAnsi="Times New Roman" w:cs="Times New Roman"/>
          <w:b w:val="0"/>
          <w:iCs/>
          <w:color w:val="auto"/>
          <w:sz w:val="28"/>
          <w:szCs w:val="32"/>
          <w:lang w:val="ru-RU"/>
        </w:rPr>
        <w:t xml:space="preserve"> </w:t>
      </w:r>
      <w:r w:rsidRPr="00A1158C">
        <w:rPr>
          <w:rFonts w:ascii="Times New Roman" w:hAnsi="Times New Roman" w:cs="Times New Roman"/>
          <w:b w:val="0"/>
          <w:iCs/>
          <w:color w:val="auto"/>
          <w:sz w:val="28"/>
          <w:szCs w:val="32"/>
          <w:lang w:val="ru-RU"/>
        </w:rPr>
        <w:t>населения</w:t>
      </w:r>
      <w:bookmarkEnd w:id="8"/>
      <w:r w:rsidRPr="00A1158C">
        <w:rPr>
          <w:rFonts w:ascii="Times New Roman" w:hAnsi="Times New Roman" w:cs="Times New Roman"/>
          <w:b w:val="0"/>
          <w:iCs/>
          <w:color w:val="auto"/>
          <w:sz w:val="28"/>
          <w:szCs w:val="32"/>
          <w:lang w:val="ru-RU"/>
        </w:rPr>
        <w:t>.</w:t>
      </w:r>
      <w:bookmarkEnd w:id="9"/>
    </w:p>
    <w:p w:rsidR="00967746" w:rsidRPr="00A1158C" w:rsidRDefault="00967746" w:rsidP="00A1158C">
      <w:pPr>
        <w:widowControl/>
        <w:suppressAutoHyphens w:val="0"/>
        <w:autoSpaceDE w:val="0"/>
        <w:adjustRightInd w:val="0"/>
        <w:ind w:firstLine="567"/>
        <w:textAlignment w:val="auto"/>
        <w:rPr>
          <w:sz w:val="28"/>
          <w:szCs w:val="28"/>
          <w:lang w:val="ru-RU"/>
        </w:rPr>
      </w:pPr>
      <w:r w:rsidRPr="00A1158C">
        <w:rPr>
          <w:sz w:val="28"/>
          <w:szCs w:val="28"/>
          <w:lang w:val="ru-RU"/>
        </w:rPr>
        <w:t xml:space="preserve"> В состав </w:t>
      </w:r>
      <w:r w:rsidR="0093621C" w:rsidRPr="00A1158C">
        <w:rPr>
          <w:rFonts w:cs="Times New Roman"/>
          <w:sz w:val="28"/>
          <w:szCs w:val="28"/>
          <w:lang w:val="ru-RU"/>
        </w:rPr>
        <w:t>Бжедуховского</w:t>
      </w:r>
      <w:r w:rsidRPr="00A1158C">
        <w:rPr>
          <w:sz w:val="28"/>
          <w:szCs w:val="28"/>
          <w:lang w:val="ru-RU"/>
        </w:rPr>
        <w:t xml:space="preserve"> сельского поселения входят  </w:t>
      </w:r>
      <w:r w:rsidR="0093621C" w:rsidRPr="00A1158C">
        <w:rPr>
          <w:sz w:val="28"/>
          <w:szCs w:val="28"/>
          <w:lang w:val="ru-RU"/>
        </w:rPr>
        <w:t>5</w:t>
      </w:r>
      <w:r w:rsidRPr="00A1158C">
        <w:rPr>
          <w:sz w:val="28"/>
          <w:szCs w:val="28"/>
          <w:lang w:val="ru-RU"/>
        </w:rPr>
        <w:t xml:space="preserve"> </w:t>
      </w:r>
      <w:r w:rsidR="009B094F" w:rsidRPr="00A1158C">
        <w:rPr>
          <w:sz w:val="28"/>
          <w:szCs w:val="28"/>
          <w:lang w:val="ru-RU"/>
        </w:rPr>
        <w:t>населенных пунктов</w:t>
      </w:r>
      <w:r w:rsidRPr="00A1158C">
        <w:rPr>
          <w:sz w:val="28"/>
          <w:szCs w:val="28"/>
          <w:lang w:val="ru-RU"/>
        </w:rPr>
        <w:t>:</w:t>
      </w:r>
    </w:p>
    <w:p w:rsidR="00967746" w:rsidRPr="00A1158C" w:rsidRDefault="005967E6" w:rsidP="00A1158C">
      <w:pPr>
        <w:widowControl/>
        <w:suppressAutoHyphens w:val="0"/>
        <w:autoSpaceDE w:val="0"/>
        <w:adjustRightInd w:val="0"/>
        <w:ind w:firstLine="567"/>
        <w:textAlignment w:val="auto"/>
        <w:rPr>
          <w:sz w:val="28"/>
          <w:szCs w:val="28"/>
          <w:lang w:val="ru-RU"/>
        </w:rPr>
      </w:pPr>
      <w:r w:rsidRPr="00A1158C">
        <w:rPr>
          <w:sz w:val="28"/>
          <w:szCs w:val="28"/>
          <w:lang w:val="ru-RU"/>
        </w:rPr>
        <w:t xml:space="preserve">  Станица Бжедуховская</w:t>
      </w:r>
      <w:r w:rsidR="00967746" w:rsidRPr="00A1158C">
        <w:rPr>
          <w:sz w:val="28"/>
          <w:szCs w:val="28"/>
          <w:lang w:val="ru-RU"/>
        </w:rPr>
        <w:t xml:space="preserve">; </w:t>
      </w:r>
    </w:p>
    <w:p w:rsidR="00967746" w:rsidRPr="00A1158C" w:rsidRDefault="005967E6" w:rsidP="00A1158C">
      <w:pPr>
        <w:ind w:firstLine="709"/>
        <w:rPr>
          <w:sz w:val="28"/>
          <w:szCs w:val="28"/>
          <w:lang w:val="ru-RU"/>
        </w:rPr>
      </w:pPr>
      <w:r w:rsidRPr="00A1158C">
        <w:rPr>
          <w:sz w:val="28"/>
          <w:szCs w:val="28"/>
          <w:lang w:val="ru-RU"/>
        </w:rPr>
        <w:t>Поселок Нижневеденеевский</w:t>
      </w:r>
      <w:r w:rsidR="00967746" w:rsidRPr="00A1158C">
        <w:rPr>
          <w:sz w:val="28"/>
          <w:szCs w:val="28"/>
          <w:lang w:val="ru-RU"/>
        </w:rPr>
        <w:t xml:space="preserve">; </w:t>
      </w:r>
    </w:p>
    <w:p w:rsidR="00967746" w:rsidRPr="00A1158C" w:rsidRDefault="005967E6" w:rsidP="00A1158C">
      <w:pPr>
        <w:ind w:firstLine="709"/>
        <w:rPr>
          <w:sz w:val="28"/>
          <w:szCs w:val="28"/>
          <w:lang w:val="ru-RU"/>
        </w:rPr>
      </w:pPr>
      <w:r w:rsidRPr="00A1158C">
        <w:rPr>
          <w:sz w:val="28"/>
          <w:szCs w:val="28"/>
          <w:lang w:val="ru-RU"/>
        </w:rPr>
        <w:t>Станица Октябрьская</w:t>
      </w:r>
      <w:r w:rsidR="00967746" w:rsidRPr="00A1158C">
        <w:rPr>
          <w:sz w:val="28"/>
          <w:szCs w:val="28"/>
          <w:lang w:val="ru-RU"/>
        </w:rPr>
        <w:t xml:space="preserve">; </w:t>
      </w:r>
    </w:p>
    <w:p w:rsidR="005967E6" w:rsidRPr="00A1158C" w:rsidRDefault="005967E6" w:rsidP="00A1158C">
      <w:pPr>
        <w:ind w:right="284" w:firstLine="709"/>
        <w:rPr>
          <w:sz w:val="28"/>
          <w:szCs w:val="28"/>
          <w:lang w:val="ru-RU"/>
        </w:rPr>
      </w:pPr>
      <w:r w:rsidRPr="00A1158C">
        <w:rPr>
          <w:sz w:val="28"/>
          <w:szCs w:val="28"/>
          <w:lang w:val="ru-RU"/>
        </w:rPr>
        <w:t>Хутор Новогурийский;</w:t>
      </w:r>
    </w:p>
    <w:p w:rsidR="005967E6" w:rsidRPr="00A1158C" w:rsidRDefault="005967E6" w:rsidP="00A1158C">
      <w:pPr>
        <w:ind w:right="284" w:firstLine="709"/>
        <w:rPr>
          <w:sz w:val="28"/>
          <w:szCs w:val="28"/>
          <w:lang w:val="ru-RU"/>
        </w:rPr>
      </w:pPr>
      <w:r w:rsidRPr="00A1158C">
        <w:rPr>
          <w:sz w:val="28"/>
          <w:szCs w:val="28"/>
          <w:lang w:val="ru-RU"/>
        </w:rPr>
        <w:t>Хутор Каневецкий.</w:t>
      </w:r>
    </w:p>
    <w:p w:rsidR="009F218E" w:rsidRPr="00A1158C" w:rsidRDefault="009F218E" w:rsidP="00A1158C">
      <w:pPr>
        <w:pStyle w:val="aff"/>
        <w:spacing w:before="0" w:after="0"/>
        <w:jc w:val="right"/>
        <w:rPr>
          <w:rFonts w:ascii="Times New Roman" w:eastAsia="Andale Sans UI" w:hAnsi="Times New Roman" w:cs="Tahoma"/>
          <w:b w:val="0"/>
          <w:bCs w:val="0"/>
          <w:color w:val="auto"/>
          <w:spacing w:val="0"/>
          <w:sz w:val="28"/>
          <w:szCs w:val="28"/>
          <w:lang w:val="ru-RU"/>
        </w:rPr>
      </w:pPr>
      <w:r w:rsidRPr="00A1158C">
        <w:rPr>
          <w:rFonts w:ascii="Times New Roman" w:eastAsia="Andale Sans UI" w:hAnsi="Times New Roman" w:cs="Tahoma"/>
          <w:b w:val="0"/>
          <w:bCs w:val="0"/>
          <w:color w:val="auto"/>
          <w:spacing w:val="0"/>
          <w:sz w:val="28"/>
          <w:szCs w:val="28"/>
          <w:lang w:val="ru-RU"/>
        </w:rPr>
        <w:t xml:space="preserve">Таблица </w:t>
      </w:r>
      <w:r w:rsidR="006F6D56" w:rsidRPr="00A1158C">
        <w:rPr>
          <w:rFonts w:ascii="Times New Roman" w:eastAsia="Andale Sans UI" w:hAnsi="Times New Roman" w:cs="Tahoma"/>
          <w:b w:val="0"/>
          <w:bCs w:val="0"/>
          <w:color w:val="auto"/>
          <w:spacing w:val="0"/>
          <w:sz w:val="28"/>
          <w:szCs w:val="28"/>
          <w:lang w:val="ru-RU"/>
        </w:rPr>
        <w:t>1.</w:t>
      </w:r>
    </w:p>
    <w:p w:rsidR="009F218E" w:rsidRPr="00A1158C" w:rsidRDefault="009F218E" w:rsidP="00A1158C">
      <w:pPr>
        <w:widowControl/>
        <w:suppressAutoHyphens w:val="0"/>
        <w:autoSpaceDE w:val="0"/>
        <w:adjustRightInd w:val="0"/>
        <w:ind w:firstLine="567"/>
        <w:jc w:val="right"/>
        <w:textAlignment w:val="auto"/>
        <w:rPr>
          <w:sz w:val="28"/>
          <w:szCs w:val="28"/>
          <w:lang w:val="ru-RU"/>
        </w:rPr>
      </w:pPr>
      <w:r w:rsidRPr="00A1158C">
        <w:rPr>
          <w:rFonts w:cs="Times New Roman"/>
          <w:sz w:val="28"/>
          <w:szCs w:val="28"/>
          <w:lang w:val="ru-RU" w:eastAsia="en-US"/>
        </w:rPr>
        <w:t>Численность населения с разбивкой по населенным пунктам</w:t>
      </w:r>
      <w:r w:rsidR="005967E6" w:rsidRPr="00A1158C">
        <w:rPr>
          <w:rFonts w:cs="Times New Roman"/>
          <w:sz w:val="28"/>
          <w:szCs w:val="28"/>
          <w:lang w:val="ru-RU" w:eastAsia="en-US"/>
        </w:rPr>
        <w:t>.</w:t>
      </w:r>
    </w:p>
    <w:tbl>
      <w:tblPr>
        <w:tblW w:w="102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4274"/>
        <w:gridCol w:w="1689"/>
        <w:gridCol w:w="1689"/>
        <w:gridCol w:w="1689"/>
      </w:tblGrid>
      <w:tr w:rsidR="00283A4C" w:rsidRPr="00A1158C" w:rsidTr="005705EB">
        <w:trPr>
          <w:trHeight w:val="290"/>
        </w:trPr>
        <w:tc>
          <w:tcPr>
            <w:tcW w:w="872" w:type="dxa"/>
            <w:vMerge w:val="restart"/>
            <w:shd w:val="clear" w:color="auto" w:fill="auto"/>
            <w:noWrap/>
            <w:vAlign w:val="bottom"/>
            <w:hideMark/>
          </w:tcPr>
          <w:p w:rsidR="00283A4C" w:rsidRPr="00A1158C" w:rsidRDefault="00283A4C"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 пп</w:t>
            </w:r>
          </w:p>
        </w:tc>
        <w:tc>
          <w:tcPr>
            <w:tcW w:w="4274" w:type="dxa"/>
            <w:vMerge w:val="restart"/>
            <w:shd w:val="clear" w:color="auto" w:fill="auto"/>
            <w:noWrap/>
            <w:vAlign w:val="bottom"/>
            <w:hideMark/>
          </w:tcPr>
          <w:p w:rsidR="00283A4C" w:rsidRPr="00A1158C" w:rsidRDefault="00283A4C"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Наименование населенного пункта</w:t>
            </w:r>
          </w:p>
        </w:tc>
        <w:tc>
          <w:tcPr>
            <w:tcW w:w="1689" w:type="dxa"/>
            <w:shd w:val="clear" w:color="auto" w:fill="auto"/>
            <w:noWrap/>
            <w:vAlign w:val="bottom"/>
            <w:hideMark/>
          </w:tcPr>
          <w:p w:rsidR="00283A4C" w:rsidRPr="00A1158C" w:rsidRDefault="00283A4C"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фактическая</w:t>
            </w:r>
          </w:p>
        </w:tc>
        <w:tc>
          <w:tcPr>
            <w:tcW w:w="3378" w:type="dxa"/>
            <w:gridSpan w:val="2"/>
            <w:shd w:val="clear" w:color="auto" w:fill="auto"/>
            <w:noWrap/>
            <w:vAlign w:val="bottom"/>
            <w:hideMark/>
          </w:tcPr>
          <w:p w:rsidR="00283A4C" w:rsidRPr="00A1158C" w:rsidRDefault="00283A4C"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перспективная</w:t>
            </w:r>
          </w:p>
        </w:tc>
      </w:tr>
      <w:tr w:rsidR="00283A4C" w:rsidRPr="00A1158C" w:rsidTr="005705EB">
        <w:trPr>
          <w:trHeight w:val="290"/>
        </w:trPr>
        <w:tc>
          <w:tcPr>
            <w:tcW w:w="872" w:type="dxa"/>
            <w:vMerge/>
            <w:shd w:val="clear" w:color="auto" w:fill="auto"/>
            <w:noWrap/>
            <w:vAlign w:val="bottom"/>
            <w:hideMark/>
          </w:tcPr>
          <w:p w:rsidR="00283A4C" w:rsidRPr="00A1158C" w:rsidRDefault="00283A4C" w:rsidP="00A1158C">
            <w:pPr>
              <w:widowControl/>
              <w:suppressAutoHyphens w:val="0"/>
              <w:autoSpaceDN/>
              <w:jc w:val="center"/>
              <w:textAlignment w:val="auto"/>
              <w:rPr>
                <w:rFonts w:eastAsia="Times New Roman" w:cs="Times New Roman"/>
                <w:color w:val="000000"/>
                <w:kern w:val="0"/>
                <w:lang w:val="ru-RU" w:eastAsia="ru-RU" w:bidi="ar-SA"/>
              </w:rPr>
            </w:pPr>
          </w:p>
        </w:tc>
        <w:tc>
          <w:tcPr>
            <w:tcW w:w="4274" w:type="dxa"/>
            <w:vMerge/>
            <w:shd w:val="clear" w:color="auto" w:fill="auto"/>
            <w:noWrap/>
            <w:hideMark/>
          </w:tcPr>
          <w:p w:rsidR="00283A4C" w:rsidRPr="00A1158C" w:rsidRDefault="00283A4C" w:rsidP="00A1158C">
            <w:pPr>
              <w:tabs>
                <w:tab w:val="left" w:pos="709"/>
              </w:tabs>
              <w:jc w:val="center"/>
              <w:rPr>
                <w:lang w:val="ru-RU"/>
              </w:rPr>
            </w:pPr>
          </w:p>
        </w:tc>
        <w:tc>
          <w:tcPr>
            <w:tcW w:w="1689" w:type="dxa"/>
            <w:shd w:val="clear" w:color="auto" w:fill="auto"/>
            <w:noWrap/>
            <w:vAlign w:val="bottom"/>
            <w:hideMark/>
          </w:tcPr>
          <w:p w:rsidR="00283A4C" w:rsidRPr="00A1158C" w:rsidRDefault="00283A4C"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2016</w:t>
            </w:r>
            <w:r w:rsidR="00C21500" w:rsidRPr="00A1158C">
              <w:rPr>
                <w:rFonts w:eastAsia="Times New Roman" w:cs="Times New Roman"/>
                <w:color w:val="000000"/>
                <w:kern w:val="0"/>
                <w:lang w:val="ru-RU" w:eastAsia="ru-RU" w:bidi="ar-SA"/>
              </w:rPr>
              <w:t>г.</w:t>
            </w:r>
          </w:p>
        </w:tc>
        <w:tc>
          <w:tcPr>
            <w:tcW w:w="1689" w:type="dxa"/>
            <w:shd w:val="clear" w:color="auto" w:fill="auto"/>
            <w:noWrap/>
            <w:vAlign w:val="bottom"/>
            <w:hideMark/>
          </w:tcPr>
          <w:p w:rsidR="00283A4C" w:rsidRPr="00A1158C" w:rsidRDefault="00283A4C"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2021</w:t>
            </w:r>
            <w:r w:rsidR="00C21500" w:rsidRPr="00A1158C">
              <w:rPr>
                <w:rFonts w:eastAsia="Times New Roman" w:cs="Times New Roman"/>
                <w:color w:val="000000"/>
                <w:kern w:val="0"/>
                <w:lang w:val="ru-RU" w:eastAsia="ru-RU" w:bidi="ar-SA"/>
              </w:rPr>
              <w:t>г.</w:t>
            </w:r>
          </w:p>
        </w:tc>
        <w:tc>
          <w:tcPr>
            <w:tcW w:w="1689" w:type="dxa"/>
            <w:shd w:val="clear" w:color="auto" w:fill="auto"/>
            <w:noWrap/>
            <w:vAlign w:val="bottom"/>
            <w:hideMark/>
          </w:tcPr>
          <w:p w:rsidR="00283A4C" w:rsidRPr="00A1158C" w:rsidRDefault="00283A4C"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2030</w:t>
            </w:r>
            <w:r w:rsidR="00C21500" w:rsidRPr="00A1158C">
              <w:rPr>
                <w:rFonts w:eastAsia="Times New Roman" w:cs="Times New Roman"/>
                <w:color w:val="000000"/>
                <w:kern w:val="0"/>
                <w:lang w:val="ru-RU" w:eastAsia="ru-RU" w:bidi="ar-SA"/>
              </w:rPr>
              <w:t>г.</w:t>
            </w:r>
          </w:p>
        </w:tc>
      </w:tr>
      <w:tr w:rsidR="005967E6" w:rsidRPr="00A1158C" w:rsidTr="005705EB">
        <w:trPr>
          <w:trHeight w:val="290"/>
        </w:trPr>
        <w:tc>
          <w:tcPr>
            <w:tcW w:w="872"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1</w:t>
            </w:r>
          </w:p>
        </w:tc>
        <w:tc>
          <w:tcPr>
            <w:tcW w:w="4274" w:type="dxa"/>
            <w:shd w:val="clear" w:color="auto" w:fill="auto"/>
            <w:noWrap/>
            <w:hideMark/>
          </w:tcPr>
          <w:p w:rsidR="005967E6" w:rsidRPr="00A1158C" w:rsidRDefault="005967E6" w:rsidP="00A1158C">
            <w:pPr>
              <w:tabs>
                <w:tab w:val="left" w:pos="709"/>
              </w:tabs>
              <w:jc w:val="center"/>
              <w:rPr>
                <w:lang w:val="ru-RU"/>
              </w:rPr>
            </w:pPr>
            <w:r w:rsidRPr="00A1158C">
              <w:rPr>
                <w:lang w:val="ru-RU"/>
              </w:rPr>
              <w:t>станица Бжедуховская</w:t>
            </w:r>
          </w:p>
        </w:tc>
        <w:tc>
          <w:tcPr>
            <w:tcW w:w="1689"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2092</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2098</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2113</w:t>
            </w:r>
          </w:p>
        </w:tc>
      </w:tr>
      <w:tr w:rsidR="005967E6" w:rsidRPr="00A1158C" w:rsidTr="005705EB">
        <w:trPr>
          <w:trHeight w:val="290"/>
        </w:trPr>
        <w:tc>
          <w:tcPr>
            <w:tcW w:w="872"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2</w:t>
            </w:r>
          </w:p>
        </w:tc>
        <w:tc>
          <w:tcPr>
            <w:tcW w:w="4274" w:type="dxa"/>
            <w:shd w:val="clear" w:color="auto" w:fill="auto"/>
            <w:noWrap/>
            <w:hideMark/>
          </w:tcPr>
          <w:p w:rsidR="005967E6" w:rsidRPr="00A1158C" w:rsidRDefault="005967E6" w:rsidP="00A1158C">
            <w:pPr>
              <w:tabs>
                <w:tab w:val="left" w:pos="709"/>
              </w:tabs>
              <w:jc w:val="center"/>
              <w:rPr>
                <w:lang w:val="ru-RU"/>
              </w:rPr>
            </w:pPr>
            <w:r w:rsidRPr="00A1158C">
              <w:rPr>
                <w:lang w:val="ru-RU"/>
              </w:rPr>
              <w:t>хутор Каневецкий</w:t>
            </w:r>
          </w:p>
        </w:tc>
        <w:tc>
          <w:tcPr>
            <w:tcW w:w="1689"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99</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100</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101</w:t>
            </w:r>
          </w:p>
        </w:tc>
      </w:tr>
      <w:tr w:rsidR="005967E6" w:rsidRPr="00A1158C" w:rsidTr="005705EB">
        <w:trPr>
          <w:trHeight w:val="290"/>
        </w:trPr>
        <w:tc>
          <w:tcPr>
            <w:tcW w:w="872"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3</w:t>
            </w:r>
          </w:p>
        </w:tc>
        <w:tc>
          <w:tcPr>
            <w:tcW w:w="4274" w:type="dxa"/>
            <w:shd w:val="clear" w:color="auto" w:fill="auto"/>
            <w:noWrap/>
            <w:hideMark/>
          </w:tcPr>
          <w:p w:rsidR="005967E6" w:rsidRPr="00A1158C" w:rsidRDefault="005967E6" w:rsidP="00A1158C">
            <w:pPr>
              <w:tabs>
                <w:tab w:val="left" w:pos="709"/>
              </w:tabs>
              <w:jc w:val="center"/>
              <w:rPr>
                <w:lang w:val="ru-RU"/>
              </w:rPr>
            </w:pPr>
            <w:r w:rsidRPr="00A1158C">
              <w:rPr>
                <w:lang w:val="ru-RU"/>
              </w:rPr>
              <w:t>поселок Нижневеденеевский</w:t>
            </w:r>
          </w:p>
        </w:tc>
        <w:tc>
          <w:tcPr>
            <w:tcW w:w="1689"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561</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563</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568</w:t>
            </w:r>
          </w:p>
        </w:tc>
      </w:tr>
      <w:tr w:rsidR="005967E6" w:rsidRPr="00A1158C" w:rsidTr="005705EB">
        <w:trPr>
          <w:trHeight w:val="290"/>
        </w:trPr>
        <w:tc>
          <w:tcPr>
            <w:tcW w:w="872"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4</w:t>
            </w:r>
          </w:p>
        </w:tc>
        <w:tc>
          <w:tcPr>
            <w:tcW w:w="4274" w:type="dxa"/>
            <w:shd w:val="clear" w:color="auto" w:fill="auto"/>
            <w:noWrap/>
            <w:hideMark/>
          </w:tcPr>
          <w:p w:rsidR="005967E6" w:rsidRPr="00A1158C" w:rsidRDefault="005967E6" w:rsidP="00A1158C">
            <w:pPr>
              <w:tabs>
                <w:tab w:val="left" w:pos="709"/>
              </w:tabs>
              <w:jc w:val="center"/>
              <w:rPr>
                <w:lang w:val="ru-RU"/>
              </w:rPr>
            </w:pPr>
            <w:r w:rsidRPr="00A1158C">
              <w:rPr>
                <w:lang w:val="ru-RU"/>
              </w:rPr>
              <w:t>хутор Новогурийский</w:t>
            </w:r>
          </w:p>
        </w:tc>
        <w:tc>
          <w:tcPr>
            <w:tcW w:w="1689"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145</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146</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147</w:t>
            </w:r>
          </w:p>
        </w:tc>
      </w:tr>
      <w:tr w:rsidR="005967E6" w:rsidRPr="00A1158C" w:rsidTr="005705EB">
        <w:trPr>
          <w:trHeight w:val="290"/>
        </w:trPr>
        <w:tc>
          <w:tcPr>
            <w:tcW w:w="872"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5</w:t>
            </w:r>
          </w:p>
        </w:tc>
        <w:tc>
          <w:tcPr>
            <w:tcW w:w="4274" w:type="dxa"/>
            <w:shd w:val="clear" w:color="auto" w:fill="auto"/>
            <w:noWrap/>
            <w:hideMark/>
          </w:tcPr>
          <w:p w:rsidR="005967E6" w:rsidRPr="00A1158C" w:rsidRDefault="005967E6" w:rsidP="00A1158C">
            <w:pPr>
              <w:tabs>
                <w:tab w:val="left" w:pos="709"/>
              </w:tabs>
              <w:jc w:val="center"/>
              <w:rPr>
                <w:lang w:val="ru-RU"/>
              </w:rPr>
            </w:pPr>
            <w:r w:rsidRPr="00A1158C">
              <w:rPr>
                <w:lang w:val="ru-RU"/>
              </w:rPr>
              <w:t>станица Октябрьская</w:t>
            </w:r>
          </w:p>
        </w:tc>
        <w:tc>
          <w:tcPr>
            <w:tcW w:w="1689" w:type="dxa"/>
            <w:shd w:val="clear" w:color="auto" w:fill="auto"/>
            <w:noWrap/>
            <w:vAlign w:val="bottom"/>
            <w:hideMark/>
          </w:tcPr>
          <w:p w:rsidR="005967E6"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372</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374</w:t>
            </w:r>
          </w:p>
        </w:tc>
        <w:tc>
          <w:tcPr>
            <w:tcW w:w="1689" w:type="dxa"/>
            <w:shd w:val="clear" w:color="auto" w:fill="auto"/>
            <w:noWrap/>
            <w:vAlign w:val="bottom"/>
            <w:hideMark/>
          </w:tcPr>
          <w:p w:rsidR="005967E6"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377</w:t>
            </w:r>
          </w:p>
        </w:tc>
      </w:tr>
      <w:tr w:rsidR="009F218E" w:rsidRPr="00A1158C" w:rsidTr="00793E76">
        <w:trPr>
          <w:trHeight w:val="290"/>
        </w:trPr>
        <w:tc>
          <w:tcPr>
            <w:tcW w:w="872" w:type="dxa"/>
            <w:shd w:val="clear" w:color="auto" w:fill="auto"/>
            <w:noWrap/>
            <w:vAlign w:val="bottom"/>
            <w:hideMark/>
          </w:tcPr>
          <w:p w:rsidR="009F218E" w:rsidRPr="00A1158C" w:rsidRDefault="009F218E" w:rsidP="00A1158C">
            <w:pPr>
              <w:widowControl/>
              <w:suppressAutoHyphens w:val="0"/>
              <w:autoSpaceDN/>
              <w:jc w:val="center"/>
              <w:textAlignment w:val="auto"/>
              <w:rPr>
                <w:rFonts w:ascii="Calibri" w:eastAsia="Times New Roman" w:hAnsi="Calibri" w:cs="Times New Roman"/>
                <w:color w:val="000000"/>
                <w:kern w:val="0"/>
                <w:lang w:val="ru-RU" w:eastAsia="ru-RU" w:bidi="ar-SA"/>
              </w:rPr>
            </w:pPr>
          </w:p>
        </w:tc>
        <w:tc>
          <w:tcPr>
            <w:tcW w:w="4274" w:type="dxa"/>
            <w:shd w:val="clear" w:color="auto" w:fill="auto"/>
            <w:noWrap/>
            <w:vAlign w:val="bottom"/>
            <w:hideMark/>
          </w:tcPr>
          <w:p w:rsidR="009F218E" w:rsidRPr="00A1158C" w:rsidRDefault="009F218E"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всего</w:t>
            </w:r>
          </w:p>
        </w:tc>
        <w:tc>
          <w:tcPr>
            <w:tcW w:w="1689" w:type="dxa"/>
            <w:shd w:val="clear" w:color="auto" w:fill="auto"/>
            <w:noWrap/>
            <w:vAlign w:val="bottom"/>
            <w:hideMark/>
          </w:tcPr>
          <w:p w:rsidR="009F218E" w:rsidRPr="00A1158C" w:rsidRDefault="005967E6"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3269</w:t>
            </w:r>
          </w:p>
        </w:tc>
        <w:tc>
          <w:tcPr>
            <w:tcW w:w="1689" w:type="dxa"/>
            <w:shd w:val="clear" w:color="auto" w:fill="auto"/>
            <w:noWrap/>
            <w:vAlign w:val="bottom"/>
            <w:hideMark/>
          </w:tcPr>
          <w:p w:rsidR="009F218E" w:rsidRPr="00A1158C" w:rsidRDefault="00E5104B"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32</w:t>
            </w:r>
            <w:r w:rsidR="003569EE" w:rsidRPr="00A1158C">
              <w:rPr>
                <w:rFonts w:eastAsia="Times New Roman" w:cs="Times New Roman"/>
                <w:color w:val="000000"/>
                <w:kern w:val="0"/>
                <w:lang w:val="ru-RU" w:eastAsia="ru-RU" w:bidi="ar-SA"/>
              </w:rPr>
              <w:t>81</w:t>
            </w:r>
          </w:p>
        </w:tc>
        <w:tc>
          <w:tcPr>
            <w:tcW w:w="1689" w:type="dxa"/>
            <w:shd w:val="clear" w:color="auto" w:fill="auto"/>
            <w:noWrap/>
            <w:vAlign w:val="bottom"/>
            <w:hideMark/>
          </w:tcPr>
          <w:p w:rsidR="009F218E" w:rsidRPr="00A1158C" w:rsidRDefault="003569EE" w:rsidP="00A1158C">
            <w:pPr>
              <w:widowControl/>
              <w:suppressAutoHyphens w:val="0"/>
              <w:autoSpaceDN/>
              <w:jc w:val="center"/>
              <w:textAlignment w:val="auto"/>
              <w:rPr>
                <w:rFonts w:eastAsia="Times New Roman" w:cs="Times New Roman"/>
                <w:color w:val="000000"/>
                <w:kern w:val="0"/>
                <w:lang w:val="ru-RU" w:eastAsia="ru-RU" w:bidi="ar-SA"/>
              </w:rPr>
            </w:pPr>
            <w:r w:rsidRPr="00A1158C">
              <w:rPr>
                <w:rFonts w:eastAsia="Times New Roman" w:cs="Times New Roman"/>
                <w:color w:val="000000"/>
                <w:kern w:val="0"/>
                <w:lang w:val="ru-RU" w:eastAsia="ru-RU" w:bidi="ar-SA"/>
              </w:rPr>
              <w:t>3</w:t>
            </w:r>
            <w:r w:rsidR="00E5104B" w:rsidRPr="00A1158C">
              <w:rPr>
                <w:rFonts w:eastAsia="Times New Roman" w:cs="Times New Roman"/>
                <w:color w:val="000000"/>
                <w:kern w:val="0"/>
                <w:lang w:val="ru-RU" w:eastAsia="ru-RU" w:bidi="ar-SA"/>
              </w:rPr>
              <w:t>306</w:t>
            </w:r>
          </w:p>
        </w:tc>
      </w:tr>
    </w:tbl>
    <w:p w:rsidR="00967746" w:rsidRPr="00A1158C" w:rsidRDefault="00574384" w:rsidP="00A1158C">
      <w:pPr>
        <w:widowControl/>
        <w:suppressAutoHyphens w:val="0"/>
        <w:autoSpaceDE w:val="0"/>
        <w:adjustRightInd w:val="0"/>
        <w:ind w:firstLine="567"/>
        <w:textAlignment w:val="auto"/>
        <w:rPr>
          <w:rFonts w:cs="Times New Roman"/>
          <w:kern w:val="0"/>
          <w:sz w:val="28"/>
          <w:szCs w:val="28"/>
          <w:lang w:val="ru-RU" w:bidi="ar-SA"/>
        </w:rPr>
        <w:sectPr w:rsidR="00967746" w:rsidRPr="00A1158C" w:rsidSect="000219EE">
          <w:headerReference w:type="default" r:id="rId10"/>
          <w:pgSz w:w="11907" w:h="16840" w:code="9"/>
          <w:pgMar w:top="539" w:right="708" w:bottom="902" w:left="1106" w:header="720" w:footer="266" w:gutter="0"/>
          <w:cols w:space="720"/>
          <w:docGrid w:linePitch="326"/>
        </w:sectPr>
      </w:pPr>
      <w:r w:rsidRPr="00A1158C">
        <w:rPr>
          <w:rFonts w:cs="Times New Roman"/>
          <w:kern w:val="0"/>
          <w:sz w:val="28"/>
          <w:szCs w:val="28"/>
          <w:lang w:val="ru-RU" w:bidi="ar-SA"/>
        </w:rPr>
        <w:lastRenderedPageBreak/>
        <w:t xml:space="preserve">Фактическая численность населения приведена по данным представленным администрацией </w:t>
      </w:r>
      <w:r w:rsidRPr="00A1158C">
        <w:rPr>
          <w:rFonts w:cs="Times New Roman"/>
          <w:sz w:val="28"/>
          <w:szCs w:val="28"/>
          <w:lang w:val="ru-RU"/>
        </w:rPr>
        <w:t>Бжедуховского</w:t>
      </w:r>
      <w:r w:rsidRPr="00A1158C">
        <w:rPr>
          <w:sz w:val="28"/>
          <w:szCs w:val="28"/>
          <w:lang w:val="ru-RU"/>
        </w:rPr>
        <w:t xml:space="preserve"> сельского поселения, ч</w:t>
      </w:r>
      <w:r w:rsidR="005967E6" w:rsidRPr="00A1158C">
        <w:rPr>
          <w:rFonts w:cs="Times New Roman"/>
          <w:kern w:val="0"/>
          <w:sz w:val="28"/>
          <w:szCs w:val="28"/>
          <w:lang w:val="ru-RU" w:bidi="ar-SA"/>
        </w:rPr>
        <w:t xml:space="preserve">исленность населения на перспективу </w:t>
      </w:r>
      <w:r w:rsidR="00E5104B" w:rsidRPr="00A1158C">
        <w:rPr>
          <w:rFonts w:cs="Times New Roman"/>
          <w:kern w:val="0"/>
          <w:sz w:val="28"/>
          <w:szCs w:val="28"/>
          <w:lang w:val="ru-RU" w:bidi="ar-SA"/>
        </w:rPr>
        <w:t>определена расчетным методом</w:t>
      </w:r>
      <w:r w:rsidRPr="00A1158C">
        <w:rPr>
          <w:rFonts w:cs="Times New Roman"/>
          <w:kern w:val="0"/>
          <w:sz w:val="28"/>
          <w:szCs w:val="28"/>
          <w:lang w:val="ru-RU" w:bidi="ar-SA"/>
        </w:rPr>
        <w:t>.</w:t>
      </w:r>
    </w:p>
    <w:p w:rsidR="006F6D56" w:rsidRPr="003A0576" w:rsidRDefault="006F6D56" w:rsidP="006F6D56">
      <w:pPr>
        <w:pStyle w:val="aff"/>
        <w:spacing w:before="0" w:after="0"/>
        <w:jc w:val="right"/>
        <w:rPr>
          <w:rFonts w:ascii="Times New Roman" w:eastAsia="Andale Sans UI" w:hAnsi="Times New Roman" w:cs="Tahoma"/>
          <w:b w:val="0"/>
          <w:bCs w:val="0"/>
          <w:color w:val="auto"/>
          <w:spacing w:val="0"/>
          <w:sz w:val="28"/>
          <w:szCs w:val="28"/>
          <w:lang w:val="ru-RU"/>
        </w:rPr>
      </w:pPr>
      <w:r w:rsidRPr="003A0576">
        <w:rPr>
          <w:rFonts w:ascii="Times New Roman" w:eastAsia="Andale Sans UI" w:hAnsi="Times New Roman" w:cs="Tahoma"/>
          <w:b w:val="0"/>
          <w:bCs w:val="0"/>
          <w:color w:val="auto"/>
          <w:spacing w:val="0"/>
          <w:sz w:val="28"/>
          <w:szCs w:val="28"/>
          <w:lang w:val="ru-RU"/>
        </w:rPr>
        <w:lastRenderedPageBreak/>
        <w:t>Диаграмма 1.</w:t>
      </w:r>
    </w:p>
    <w:p w:rsidR="006F6D56" w:rsidRPr="003A0576" w:rsidRDefault="00D70F6F" w:rsidP="00D70F6F">
      <w:pPr>
        <w:jc w:val="right"/>
        <w:rPr>
          <w:b/>
          <w:sz w:val="28"/>
          <w:szCs w:val="28"/>
          <w:lang w:val="ru-RU"/>
        </w:rPr>
      </w:pPr>
      <w:r w:rsidRPr="003A0576">
        <w:rPr>
          <w:rFonts w:cs="Times New Roman"/>
          <w:sz w:val="28"/>
          <w:szCs w:val="28"/>
          <w:lang w:val="ru-RU"/>
        </w:rPr>
        <w:t>Размещение населения, по населенным пунктам Бжедуховского сельского поселения.</w:t>
      </w:r>
    </w:p>
    <w:p w:rsidR="006F6D56" w:rsidRPr="00C1352F" w:rsidRDefault="006F6D56" w:rsidP="006F6D56">
      <w:pPr>
        <w:rPr>
          <w:lang w:val="ru-RU"/>
        </w:rPr>
      </w:pPr>
      <w:r w:rsidRPr="00C1352F">
        <w:rPr>
          <w:noProof/>
          <w:lang w:val="ru-RU" w:eastAsia="ru-RU" w:bidi="ar-SA"/>
        </w:rPr>
        <w:drawing>
          <wp:inline distT="0" distB="0" distL="0" distR="0">
            <wp:extent cx="9752882" cy="5270739"/>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0F6F" w:rsidRPr="00C1352F" w:rsidRDefault="00D70F6F" w:rsidP="00D70F6F">
      <w:pPr>
        <w:rPr>
          <w:lang w:val="ru-RU"/>
        </w:rPr>
      </w:pPr>
    </w:p>
    <w:p w:rsidR="00D70F6F" w:rsidRPr="00C1352F" w:rsidRDefault="00D70F6F" w:rsidP="00D70F6F">
      <w:pPr>
        <w:rPr>
          <w:lang w:val="ru-RU"/>
        </w:rPr>
      </w:pPr>
    </w:p>
    <w:p w:rsidR="00D70F6F" w:rsidRPr="00C1352F" w:rsidRDefault="00D70F6F" w:rsidP="00D70F6F">
      <w:pPr>
        <w:rPr>
          <w:lang w:val="ru-RU"/>
        </w:rPr>
      </w:pPr>
    </w:p>
    <w:p w:rsidR="0025127A" w:rsidRPr="00C1352F" w:rsidRDefault="0025127A" w:rsidP="00D70F6F">
      <w:pPr>
        <w:rPr>
          <w:lang w:val="ru-RU"/>
        </w:rPr>
        <w:sectPr w:rsidR="0025127A" w:rsidRPr="00C1352F" w:rsidSect="001F2B3E">
          <w:headerReference w:type="default" r:id="rId12"/>
          <w:footerReference w:type="default" r:id="rId13"/>
          <w:pgSz w:w="16840" w:h="11907" w:orient="landscape" w:code="9"/>
          <w:pgMar w:top="1106" w:right="539" w:bottom="708" w:left="902" w:header="720" w:footer="266" w:gutter="0"/>
          <w:cols w:space="720"/>
          <w:docGrid w:linePitch="326"/>
        </w:sectPr>
      </w:pPr>
    </w:p>
    <w:p w:rsidR="00574384" w:rsidRPr="00C1352F" w:rsidRDefault="00574384" w:rsidP="00D70F6F">
      <w:pPr>
        <w:rPr>
          <w:lang w:val="ru-RU"/>
        </w:rPr>
      </w:pPr>
    </w:p>
    <w:p w:rsidR="003621BA" w:rsidRPr="003A0576" w:rsidRDefault="003621BA" w:rsidP="00BE6DF5">
      <w:pPr>
        <w:pStyle w:val="aff"/>
        <w:spacing w:before="0" w:after="0"/>
        <w:jc w:val="right"/>
        <w:rPr>
          <w:rFonts w:ascii="Times New Roman" w:eastAsia="Andale Sans UI" w:hAnsi="Times New Roman" w:cs="Tahoma"/>
          <w:b w:val="0"/>
          <w:bCs w:val="0"/>
          <w:color w:val="auto"/>
          <w:spacing w:val="0"/>
          <w:sz w:val="28"/>
          <w:szCs w:val="28"/>
          <w:lang w:val="ru-RU"/>
        </w:rPr>
      </w:pPr>
      <w:r w:rsidRPr="003A0576">
        <w:rPr>
          <w:rFonts w:ascii="Times New Roman" w:eastAsia="Andale Sans UI" w:hAnsi="Times New Roman" w:cs="Tahoma"/>
          <w:b w:val="0"/>
          <w:bCs w:val="0"/>
          <w:color w:val="auto"/>
          <w:spacing w:val="0"/>
          <w:sz w:val="28"/>
          <w:szCs w:val="28"/>
          <w:lang w:val="ru-RU"/>
        </w:rPr>
        <w:t xml:space="preserve">Таблица </w:t>
      </w:r>
      <w:r w:rsidR="00C65652" w:rsidRPr="003A0576">
        <w:rPr>
          <w:rFonts w:ascii="Times New Roman" w:eastAsia="Andale Sans UI" w:hAnsi="Times New Roman" w:cs="Tahoma"/>
          <w:b w:val="0"/>
          <w:bCs w:val="0"/>
          <w:color w:val="auto"/>
          <w:spacing w:val="0"/>
          <w:sz w:val="28"/>
          <w:szCs w:val="28"/>
          <w:lang w:val="ru-RU"/>
        </w:rPr>
        <w:t>2</w:t>
      </w:r>
      <w:r w:rsidR="006F6D56" w:rsidRPr="003A0576">
        <w:rPr>
          <w:rFonts w:ascii="Times New Roman" w:eastAsia="Andale Sans UI" w:hAnsi="Times New Roman" w:cs="Tahoma"/>
          <w:b w:val="0"/>
          <w:bCs w:val="0"/>
          <w:color w:val="auto"/>
          <w:spacing w:val="0"/>
          <w:sz w:val="28"/>
          <w:szCs w:val="28"/>
          <w:lang w:val="ru-RU"/>
        </w:rPr>
        <w:t>.</w:t>
      </w:r>
    </w:p>
    <w:tbl>
      <w:tblPr>
        <w:tblpPr w:leftFromText="180" w:rightFromText="180" w:vertAnchor="text" w:horzAnchor="margin" w:tblpY="899"/>
        <w:tblW w:w="10456" w:type="dxa"/>
        <w:tblLayout w:type="fixed"/>
        <w:tblLook w:val="04A0"/>
      </w:tblPr>
      <w:tblGrid>
        <w:gridCol w:w="724"/>
        <w:gridCol w:w="3827"/>
        <w:gridCol w:w="1701"/>
        <w:gridCol w:w="2220"/>
        <w:gridCol w:w="1984"/>
      </w:tblGrid>
      <w:tr w:rsidR="00CE1B68" w:rsidRPr="003A0576" w:rsidTr="00CE1B68">
        <w:trPr>
          <w:trHeight w:val="306"/>
        </w:trPr>
        <w:tc>
          <w:tcPr>
            <w:tcW w:w="724" w:type="dxa"/>
            <w:vMerge w:val="restart"/>
            <w:tcBorders>
              <w:top w:val="single" w:sz="8" w:space="0" w:color="auto"/>
              <w:left w:val="single" w:sz="8" w:space="0" w:color="auto"/>
              <w:right w:val="single" w:sz="4" w:space="0" w:color="auto"/>
            </w:tcBorders>
            <w:vAlign w:val="center"/>
          </w:tcPr>
          <w:p w:rsidR="00CE1B68" w:rsidRPr="003A0576" w:rsidRDefault="00CE1B68" w:rsidP="00CE1B68">
            <w:pPr>
              <w:spacing w:after="200" w:line="276" w:lineRule="auto"/>
              <w:jc w:val="center"/>
              <w:rPr>
                <w:rFonts w:eastAsiaTheme="minorEastAsia" w:cs="Times New Roman"/>
                <w:lang w:val="ru-RU" w:eastAsia="ru-RU"/>
              </w:rPr>
            </w:pPr>
            <w:r w:rsidRPr="003A0576">
              <w:rPr>
                <w:rFonts w:eastAsiaTheme="minorEastAsia" w:cs="Times New Roman"/>
                <w:lang w:val="ru-RU" w:eastAsia="ru-RU"/>
              </w:rPr>
              <w:t>№пп</w:t>
            </w:r>
          </w:p>
        </w:tc>
        <w:tc>
          <w:tcPr>
            <w:tcW w:w="3827" w:type="dxa"/>
            <w:vMerge w:val="restart"/>
            <w:tcBorders>
              <w:top w:val="single" w:sz="8" w:space="0" w:color="auto"/>
              <w:left w:val="single" w:sz="8" w:space="0" w:color="auto"/>
              <w:right w:val="single" w:sz="4" w:space="0" w:color="auto"/>
            </w:tcBorders>
            <w:noWrap/>
            <w:vAlign w:val="center"/>
            <w:hideMark/>
          </w:tcPr>
          <w:p w:rsidR="00CE1B68" w:rsidRPr="003A0576" w:rsidRDefault="00CE1B68" w:rsidP="00CE1B68">
            <w:pPr>
              <w:spacing w:after="200" w:line="276" w:lineRule="auto"/>
              <w:jc w:val="center"/>
              <w:rPr>
                <w:color w:val="000000"/>
                <w:lang w:val="ru-RU"/>
              </w:rPr>
            </w:pPr>
            <w:r w:rsidRPr="003A0576">
              <w:rPr>
                <w:color w:val="000000"/>
                <w:lang w:val="ru-RU"/>
              </w:rPr>
              <w:t>Возрастные группы населения</w:t>
            </w:r>
          </w:p>
        </w:tc>
        <w:tc>
          <w:tcPr>
            <w:tcW w:w="1701" w:type="dxa"/>
            <w:tcBorders>
              <w:top w:val="single" w:sz="8" w:space="0" w:color="auto"/>
              <w:left w:val="single" w:sz="8" w:space="0" w:color="auto"/>
              <w:bottom w:val="single" w:sz="4" w:space="0" w:color="auto"/>
              <w:right w:val="single" w:sz="8" w:space="0" w:color="auto"/>
            </w:tcBorders>
            <w:vAlign w:val="center"/>
            <w:hideMark/>
          </w:tcPr>
          <w:p w:rsidR="00CE1B68" w:rsidRPr="003A0576" w:rsidRDefault="00CE1B68" w:rsidP="00CE1B68">
            <w:pPr>
              <w:widowControl/>
              <w:suppressAutoHyphens w:val="0"/>
              <w:autoSpaceDN/>
              <w:jc w:val="center"/>
              <w:textAlignment w:val="auto"/>
              <w:rPr>
                <w:rFonts w:eastAsia="Times New Roman" w:cs="Times New Roman"/>
                <w:color w:val="000000"/>
                <w:kern w:val="0"/>
                <w:lang w:val="ru-RU" w:eastAsia="ru-RU" w:bidi="ar-SA"/>
              </w:rPr>
            </w:pPr>
            <w:r w:rsidRPr="003A0576">
              <w:rPr>
                <w:rFonts w:eastAsia="Times New Roman" w:cs="Times New Roman"/>
                <w:color w:val="000000"/>
                <w:kern w:val="0"/>
                <w:lang w:val="ru-RU" w:eastAsia="ru-RU" w:bidi="ar-SA"/>
              </w:rPr>
              <w:t>фактическая</w:t>
            </w:r>
          </w:p>
        </w:tc>
        <w:tc>
          <w:tcPr>
            <w:tcW w:w="4204" w:type="dxa"/>
            <w:gridSpan w:val="2"/>
            <w:tcBorders>
              <w:top w:val="single" w:sz="8" w:space="0" w:color="auto"/>
              <w:left w:val="single" w:sz="8" w:space="0" w:color="auto"/>
              <w:bottom w:val="single" w:sz="4" w:space="0" w:color="auto"/>
              <w:right w:val="single" w:sz="8" w:space="0" w:color="auto"/>
            </w:tcBorders>
            <w:vAlign w:val="center"/>
          </w:tcPr>
          <w:p w:rsidR="00CE1B68" w:rsidRPr="003A0576" w:rsidRDefault="00CE1B68" w:rsidP="00CE1B68">
            <w:pPr>
              <w:widowControl/>
              <w:suppressAutoHyphens w:val="0"/>
              <w:autoSpaceDN/>
              <w:jc w:val="center"/>
              <w:textAlignment w:val="auto"/>
              <w:rPr>
                <w:rFonts w:eastAsia="Times New Roman" w:cs="Times New Roman"/>
                <w:color w:val="000000"/>
                <w:kern w:val="0"/>
                <w:lang w:val="ru-RU" w:eastAsia="ru-RU" w:bidi="ar-SA"/>
              </w:rPr>
            </w:pPr>
            <w:r w:rsidRPr="003A0576">
              <w:rPr>
                <w:rFonts w:eastAsia="Times New Roman" w:cs="Times New Roman"/>
                <w:color w:val="000000"/>
                <w:kern w:val="0"/>
                <w:lang w:val="ru-RU" w:eastAsia="ru-RU" w:bidi="ar-SA"/>
              </w:rPr>
              <w:t>перспективная</w:t>
            </w:r>
          </w:p>
        </w:tc>
      </w:tr>
      <w:tr w:rsidR="00CE1B68" w:rsidRPr="003A0576" w:rsidTr="00CE1B68">
        <w:trPr>
          <w:trHeight w:val="306"/>
        </w:trPr>
        <w:tc>
          <w:tcPr>
            <w:tcW w:w="724" w:type="dxa"/>
            <w:vMerge/>
            <w:tcBorders>
              <w:left w:val="single" w:sz="8" w:space="0" w:color="auto"/>
              <w:bottom w:val="single" w:sz="4" w:space="0" w:color="auto"/>
              <w:right w:val="single" w:sz="4" w:space="0" w:color="auto"/>
            </w:tcBorders>
            <w:vAlign w:val="center"/>
          </w:tcPr>
          <w:p w:rsidR="00CE1B68" w:rsidRPr="003A0576" w:rsidRDefault="00CE1B68" w:rsidP="00CE1B68">
            <w:pPr>
              <w:spacing w:after="200" w:line="276" w:lineRule="auto"/>
              <w:jc w:val="center"/>
              <w:rPr>
                <w:rFonts w:eastAsiaTheme="minorEastAsia" w:cs="Times New Roman"/>
                <w:lang w:val="ru-RU" w:eastAsia="ru-RU"/>
              </w:rPr>
            </w:pPr>
          </w:p>
        </w:tc>
        <w:tc>
          <w:tcPr>
            <w:tcW w:w="3827" w:type="dxa"/>
            <w:vMerge/>
            <w:tcBorders>
              <w:left w:val="single" w:sz="8" w:space="0" w:color="auto"/>
              <w:bottom w:val="single" w:sz="4" w:space="0" w:color="auto"/>
              <w:right w:val="single" w:sz="4" w:space="0" w:color="auto"/>
            </w:tcBorders>
            <w:noWrap/>
            <w:vAlign w:val="center"/>
            <w:hideMark/>
          </w:tcPr>
          <w:p w:rsidR="00CE1B68" w:rsidRPr="003A0576" w:rsidRDefault="00CE1B68" w:rsidP="00CE1B68">
            <w:pPr>
              <w:spacing w:after="200" w:line="276" w:lineRule="auto"/>
              <w:jc w:val="center"/>
              <w:rPr>
                <w:rFonts w:eastAsiaTheme="minorEastAsia" w:cs="Times New Roman"/>
                <w:lang w:val="ru-RU" w:eastAsia="ru-RU"/>
              </w:rPr>
            </w:pPr>
          </w:p>
        </w:tc>
        <w:tc>
          <w:tcPr>
            <w:tcW w:w="1701" w:type="dxa"/>
            <w:tcBorders>
              <w:top w:val="single" w:sz="8" w:space="0" w:color="auto"/>
              <w:left w:val="single" w:sz="8" w:space="0" w:color="auto"/>
              <w:bottom w:val="single" w:sz="4" w:space="0" w:color="auto"/>
              <w:right w:val="single" w:sz="8" w:space="0" w:color="auto"/>
            </w:tcBorders>
            <w:vAlign w:val="center"/>
            <w:hideMark/>
          </w:tcPr>
          <w:p w:rsidR="00CE1B68" w:rsidRPr="003A0576" w:rsidRDefault="00CE1B68" w:rsidP="00CE1B68">
            <w:pPr>
              <w:widowControl/>
              <w:suppressAutoHyphens w:val="0"/>
              <w:autoSpaceDN/>
              <w:jc w:val="center"/>
              <w:textAlignment w:val="auto"/>
              <w:rPr>
                <w:rFonts w:eastAsia="Times New Roman" w:cs="Times New Roman"/>
                <w:color w:val="000000"/>
                <w:kern w:val="0"/>
                <w:lang w:val="ru-RU" w:eastAsia="ru-RU" w:bidi="ar-SA"/>
              </w:rPr>
            </w:pPr>
            <w:r w:rsidRPr="003A0576">
              <w:rPr>
                <w:rFonts w:eastAsia="Times New Roman" w:cs="Times New Roman"/>
                <w:color w:val="000000"/>
                <w:kern w:val="0"/>
                <w:lang w:val="ru-RU" w:eastAsia="ru-RU" w:bidi="ar-SA"/>
              </w:rPr>
              <w:t>2016 г.</w:t>
            </w:r>
          </w:p>
        </w:tc>
        <w:tc>
          <w:tcPr>
            <w:tcW w:w="2220" w:type="dxa"/>
            <w:tcBorders>
              <w:top w:val="single" w:sz="8" w:space="0" w:color="auto"/>
              <w:left w:val="single" w:sz="8" w:space="0" w:color="auto"/>
              <w:bottom w:val="single" w:sz="4" w:space="0" w:color="auto"/>
              <w:right w:val="single" w:sz="8" w:space="0" w:color="auto"/>
            </w:tcBorders>
            <w:vAlign w:val="center"/>
          </w:tcPr>
          <w:p w:rsidR="00CE1B68" w:rsidRPr="003A0576" w:rsidRDefault="00CE1B68" w:rsidP="00CE1B68">
            <w:pPr>
              <w:widowControl/>
              <w:suppressAutoHyphens w:val="0"/>
              <w:autoSpaceDN/>
              <w:jc w:val="center"/>
              <w:textAlignment w:val="auto"/>
              <w:rPr>
                <w:rFonts w:eastAsia="Times New Roman" w:cs="Times New Roman"/>
                <w:color w:val="000000"/>
                <w:kern w:val="0"/>
                <w:lang w:val="ru-RU" w:eastAsia="ru-RU" w:bidi="ar-SA"/>
              </w:rPr>
            </w:pPr>
            <w:r w:rsidRPr="003A0576">
              <w:rPr>
                <w:rFonts w:eastAsia="Times New Roman" w:cs="Times New Roman"/>
                <w:color w:val="000000"/>
                <w:kern w:val="0"/>
                <w:lang w:val="ru-RU" w:eastAsia="ru-RU" w:bidi="ar-SA"/>
              </w:rPr>
              <w:t>2021г.</w:t>
            </w:r>
          </w:p>
        </w:tc>
        <w:tc>
          <w:tcPr>
            <w:tcW w:w="1984" w:type="dxa"/>
            <w:tcBorders>
              <w:top w:val="single" w:sz="8" w:space="0" w:color="auto"/>
              <w:left w:val="single" w:sz="8" w:space="0" w:color="auto"/>
              <w:bottom w:val="single" w:sz="4" w:space="0" w:color="auto"/>
              <w:right w:val="single" w:sz="8" w:space="0" w:color="auto"/>
            </w:tcBorders>
            <w:vAlign w:val="center"/>
          </w:tcPr>
          <w:p w:rsidR="00CE1B68" w:rsidRPr="003A0576" w:rsidRDefault="00CE1B68" w:rsidP="000812D5">
            <w:pPr>
              <w:widowControl/>
              <w:suppressAutoHyphens w:val="0"/>
              <w:autoSpaceDN/>
              <w:jc w:val="center"/>
              <w:textAlignment w:val="auto"/>
              <w:rPr>
                <w:rFonts w:eastAsia="Times New Roman" w:cs="Times New Roman"/>
                <w:color w:val="000000"/>
                <w:kern w:val="0"/>
                <w:lang w:val="ru-RU" w:eastAsia="ru-RU" w:bidi="ar-SA"/>
              </w:rPr>
            </w:pPr>
            <w:r w:rsidRPr="003A0576">
              <w:rPr>
                <w:rFonts w:eastAsia="Times New Roman" w:cs="Times New Roman"/>
                <w:color w:val="000000"/>
                <w:kern w:val="0"/>
                <w:lang w:val="ru-RU" w:eastAsia="ru-RU" w:bidi="ar-SA"/>
              </w:rPr>
              <w:t>20</w:t>
            </w:r>
            <w:r w:rsidR="000812D5" w:rsidRPr="003A0576">
              <w:rPr>
                <w:rFonts w:eastAsia="Times New Roman" w:cs="Times New Roman"/>
                <w:color w:val="000000"/>
                <w:kern w:val="0"/>
                <w:lang w:val="ru-RU" w:eastAsia="ru-RU" w:bidi="ar-SA"/>
              </w:rPr>
              <w:t>31</w:t>
            </w:r>
            <w:r w:rsidRPr="003A0576">
              <w:rPr>
                <w:rFonts w:eastAsia="Times New Roman" w:cs="Times New Roman"/>
                <w:color w:val="000000"/>
                <w:kern w:val="0"/>
                <w:lang w:val="ru-RU" w:eastAsia="ru-RU" w:bidi="ar-SA"/>
              </w:rPr>
              <w:t>г.</w:t>
            </w:r>
          </w:p>
        </w:tc>
      </w:tr>
      <w:tr w:rsidR="0015203E" w:rsidRPr="003A0576" w:rsidTr="00403479">
        <w:trPr>
          <w:trHeight w:val="306"/>
        </w:trPr>
        <w:tc>
          <w:tcPr>
            <w:tcW w:w="724" w:type="dxa"/>
            <w:tcBorders>
              <w:top w:val="single" w:sz="8" w:space="0" w:color="auto"/>
              <w:left w:val="single" w:sz="8" w:space="0" w:color="auto"/>
              <w:bottom w:val="single" w:sz="4" w:space="0" w:color="auto"/>
              <w:right w:val="single" w:sz="4" w:space="0" w:color="auto"/>
            </w:tcBorders>
            <w:vAlign w:val="center"/>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1</w:t>
            </w:r>
          </w:p>
        </w:tc>
        <w:tc>
          <w:tcPr>
            <w:tcW w:w="3827" w:type="dxa"/>
            <w:tcBorders>
              <w:top w:val="single" w:sz="8" w:space="0" w:color="auto"/>
              <w:left w:val="single" w:sz="8" w:space="0" w:color="auto"/>
              <w:bottom w:val="single" w:sz="4" w:space="0" w:color="auto"/>
              <w:right w:val="single" w:sz="4" w:space="0" w:color="auto"/>
            </w:tcBorders>
            <w:noWrap/>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Населения всего</w:t>
            </w:r>
          </w:p>
        </w:tc>
        <w:tc>
          <w:tcPr>
            <w:tcW w:w="1701" w:type="dxa"/>
            <w:tcBorders>
              <w:top w:val="single" w:sz="8" w:space="0" w:color="auto"/>
              <w:left w:val="single" w:sz="8" w:space="0" w:color="auto"/>
              <w:bottom w:val="single" w:sz="4" w:space="0" w:color="auto"/>
              <w:right w:val="single" w:sz="8" w:space="0" w:color="auto"/>
            </w:tcBorders>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3269</w:t>
            </w:r>
          </w:p>
        </w:tc>
        <w:tc>
          <w:tcPr>
            <w:tcW w:w="2220" w:type="dxa"/>
            <w:tcBorders>
              <w:top w:val="single" w:sz="8" w:space="0" w:color="auto"/>
              <w:left w:val="single" w:sz="8" w:space="0" w:color="auto"/>
              <w:bottom w:val="single" w:sz="4" w:space="0" w:color="auto"/>
              <w:right w:val="single" w:sz="8" w:space="0" w:color="auto"/>
            </w:tcBorders>
            <w:vAlign w:val="bottom"/>
          </w:tcPr>
          <w:p w:rsidR="0015203E" w:rsidRPr="003A0576" w:rsidRDefault="0015203E" w:rsidP="0015203E">
            <w:pPr>
              <w:jc w:val="center"/>
              <w:rPr>
                <w:rFonts w:cs="Times New Roman"/>
                <w:bCs/>
                <w:color w:val="000000"/>
              </w:rPr>
            </w:pPr>
            <w:r w:rsidRPr="003A0576">
              <w:rPr>
                <w:rFonts w:cs="Times New Roman"/>
                <w:bCs/>
                <w:color w:val="000000"/>
              </w:rPr>
              <w:t>253</w:t>
            </w:r>
          </w:p>
        </w:tc>
        <w:tc>
          <w:tcPr>
            <w:tcW w:w="1984" w:type="dxa"/>
            <w:tcBorders>
              <w:top w:val="single" w:sz="8" w:space="0" w:color="auto"/>
              <w:left w:val="single" w:sz="8" w:space="0" w:color="auto"/>
              <w:bottom w:val="single" w:sz="4" w:space="0" w:color="auto"/>
              <w:right w:val="single" w:sz="8" w:space="0" w:color="auto"/>
            </w:tcBorders>
            <w:vAlign w:val="bottom"/>
          </w:tcPr>
          <w:p w:rsidR="0015203E" w:rsidRPr="003A0576" w:rsidRDefault="0015203E">
            <w:pPr>
              <w:jc w:val="center"/>
              <w:rPr>
                <w:color w:val="000000"/>
                <w:lang w:val="ru-RU"/>
              </w:rPr>
            </w:pPr>
            <w:r w:rsidRPr="003A0576">
              <w:rPr>
                <w:color w:val="000000"/>
                <w:lang w:val="ru-RU"/>
              </w:rPr>
              <w:t>3321</w:t>
            </w:r>
          </w:p>
        </w:tc>
      </w:tr>
      <w:tr w:rsidR="0015203E" w:rsidRPr="003A0576" w:rsidTr="00403479">
        <w:trPr>
          <w:trHeight w:val="306"/>
        </w:trPr>
        <w:tc>
          <w:tcPr>
            <w:tcW w:w="724" w:type="dxa"/>
            <w:tcBorders>
              <w:top w:val="nil"/>
              <w:left w:val="single" w:sz="8" w:space="0" w:color="auto"/>
              <w:bottom w:val="single" w:sz="4" w:space="0" w:color="auto"/>
              <w:right w:val="single" w:sz="4" w:space="0" w:color="auto"/>
            </w:tcBorders>
            <w:vAlign w:val="center"/>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2</w:t>
            </w:r>
          </w:p>
        </w:tc>
        <w:tc>
          <w:tcPr>
            <w:tcW w:w="3827" w:type="dxa"/>
            <w:tcBorders>
              <w:top w:val="nil"/>
              <w:left w:val="single" w:sz="8" w:space="0" w:color="auto"/>
              <w:bottom w:val="single" w:sz="4" w:space="0" w:color="auto"/>
              <w:right w:val="single" w:sz="4" w:space="0" w:color="auto"/>
            </w:tcBorders>
            <w:noWrap/>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дошкольники</w:t>
            </w:r>
          </w:p>
        </w:tc>
        <w:tc>
          <w:tcPr>
            <w:tcW w:w="1701" w:type="dxa"/>
            <w:tcBorders>
              <w:top w:val="nil"/>
              <w:left w:val="single" w:sz="8" w:space="0" w:color="auto"/>
              <w:bottom w:val="single" w:sz="4" w:space="0" w:color="auto"/>
              <w:right w:val="single" w:sz="8" w:space="0" w:color="auto"/>
            </w:tcBorders>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250</w:t>
            </w:r>
          </w:p>
        </w:tc>
        <w:tc>
          <w:tcPr>
            <w:tcW w:w="2220" w:type="dxa"/>
            <w:tcBorders>
              <w:top w:val="nil"/>
              <w:left w:val="single" w:sz="8" w:space="0" w:color="auto"/>
              <w:bottom w:val="single" w:sz="4" w:space="0" w:color="auto"/>
              <w:right w:val="single" w:sz="8" w:space="0" w:color="auto"/>
            </w:tcBorders>
            <w:vAlign w:val="bottom"/>
          </w:tcPr>
          <w:p w:rsidR="0015203E" w:rsidRPr="003A0576" w:rsidRDefault="0015203E" w:rsidP="0015203E">
            <w:pPr>
              <w:jc w:val="center"/>
              <w:rPr>
                <w:rFonts w:cs="Times New Roman"/>
                <w:bCs/>
                <w:color w:val="000000"/>
              </w:rPr>
            </w:pPr>
            <w:r w:rsidRPr="003A0576">
              <w:rPr>
                <w:rFonts w:cs="Times New Roman"/>
                <w:bCs/>
                <w:color w:val="000000"/>
              </w:rPr>
              <w:t>292</w:t>
            </w:r>
          </w:p>
        </w:tc>
        <w:tc>
          <w:tcPr>
            <w:tcW w:w="1984" w:type="dxa"/>
            <w:tcBorders>
              <w:top w:val="nil"/>
              <w:left w:val="single" w:sz="8" w:space="0" w:color="auto"/>
              <w:bottom w:val="single" w:sz="4" w:space="0" w:color="auto"/>
              <w:right w:val="single" w:sz="8" w:space="0" w:color="auto"/>
            </w:tcBorders>
            <w:vAlign w:val="bottom"/>
          </w:tcPr>
          <w:p w:rsidR="0015203E" w:rsidRPr="003A0576" w:rsidRDefault="0015203E">
            <w:pPr>
              <w:jc w:val="center"/>
              <w:rPr>
                <w:color w:val="000000"/>
                <w:lang w:val="ru-RU"/>
              </w:rPr>
            </w:pPr>
            <w:r w:rsidRPr="003A0576">
              <w:rPr>
                <w:color w:val="000000"/>
                <w:lang w:val="ru-RU"/>
              </w:rPr>
              <w:t>259</w:t>
            </w:r>
          </w:p>
        </w:tc>
      </w:tr>
      <w:tr w:rsidR="0015203E" w:rsidRPr="003A0576" w:rsidTr="00403479">
        <w:trPr>
          <w:trHeight w:val="306"/>
        </w:trPr>
        <w:tc>
          <w:tcPr>
            <w:tcW w:w="724" w:type="dxa"/>
            <w:tcBorders>
              <w:top w:val="nil"/>
              <w:left w:val="single" w:sz="8" w:space="0" w:color="auto"/>
              <w:bottom w:val="single" w:sz="4" w:space="0" w:color="auto"/>
              <w:right w:val="single" w:sz="4" w:space="0" w:color="auto"/>
            </w:tcBorders>
            <w:vAlign w:val="center"/>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3</w:t>
            </w:r>
          </w:p>
        </w:tc>
        <w:tc>
          <w:tcPr>
            <w:tcW w:w="3827" w:type="dxa"/>
            <w:tcBorders>
              <w:top w:val="nil"/>
              <w:left w:val="single" w:sz="8" w:space="0" w:color="auto"/>
              <w:bottom w:val="single" w:sz="4" w:space="0" w:color="auto"/>
              <w:right w:val="single" w:sz="4" w:space="0" w:color="auto"/>
            </w:tcBorders>
            <w:noWrap/>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школьники</w:t>
            </w:r>
          </w:p>
        </w:tc>
        <w:tc>
          <w:tcPr>
            <w:tcW w:w="1701" w:type="dxa"/>
            <w:tcBorders>
              <w:top w:val="nil"/>
              <w:left w:val="single" w:sz="8" w:space="0" w:color="auto"/>
              <w:bottom w:val="single" w:sz="4" w:space="0" w:color="auto"/>
              <w:right w:val="single" w:sz="8" w:space="0" w:color="auto"/>
            </w:tcBorders>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291</w:t>
            </w:r>
          </w:p>
        </w:tc>
        <w:tc>
          <w:tcPr>
            <w:tcW w:w="2220" w:type="dxa"/>
            <w:tcBorders>
              <w:top w:val="nil"/>
              <w:left w:val="single" w:sz="8" w:space="0" w:color="auto"/>
              <w:bottom w:val="single" w:sz="4" w:space="0" w:color="auto"/>
              <w:right w:val="single" w:sz="8" w:space="0" w:color="auto"/>
            </w:tcBorders>
            <w:vAlign w:val="bottom"/>
          </w:tcPr>
          <w:p w:rsidR="0015203E" w:rsidRPr="003A0576" w:rsidRDefault="0015203E" w:rsidP="0015203E">
            <w:pPr>
              <w:jc w:val="center"/>
              <w:rPr>
                <w:rFonts w:cs="Times New Roman"/>
                <w:bCs/>
                <w:color w:val="000000"/>
              </w:rPr>
            </w:pPr>
            <w:r w:rsidRPr="003A0576">
              <w:rPr>
                <w:rFonts w:cs="Times New Roman"/>
                <w:bCs/>
                <w:color w:val="000000"/>
              </w:rPr>
              <w:t>1931</w:t>
            </w:r>
          </w:p>
        </w:tc>
        <w:tc>
          <w:tcPr>
            <w:tcW w:w="1984" w:type="dxa"/>
            <w:tcBorders>
              <w:top w:val="nil"/>
              <w:left w:val="single" w:sz="8" w:space="0" w:color="auto"/>
              <w:bottom w:val="single" w:sz="4" w:space="0" w:color="auto"/>
              <w:right w:val="single" w:sz="8" w:space="0" w:color="auto"/>
            </w:tcBorders>
            <w:vAlign w:val="bottom"/>
          </w:tcPr>
          <w:p w:rsidR="0015203E" w:rsidRPr="003A0576" w:rsidRDefault="0015203E">
            <w:pPr>
              <w:jc w:val="center"/>
              <w:rPr>
                <w:color w:val="000000"/>
                <w:lang w:val="ru-RU"/>
              </w:rPr>
            </w:pPr>
            <w:r w:rsidRPr="003A0576">
              <w:rPr>
                <w:color w:val="000000"/>
                <w:lang w:val="ru-RU"/>
              </w:rPr>
              <w:t>296</w:t>
            </w:r>
          </w:p>
        </w:tc>
      </w:tr>
      <w:tr w:rsidR="0015203E" w:rsidRPr="003A0576" w:rsidTr="00403479">
        <w:trPr>
          <w:trHeight w:val="306"/>
        </w:trPr>
        <w:tc>
          <w:tcPr>
            <w:tcW w:w="724" w:type="dxa"/>
            <w:tcBorders>
              <w:top w:val="nil"/>
              <w:left w:val="single" w:sz="8" w:space="0" w:color="auto"/>
              <w:bottom w:val="single" w:sz="4" w:space="0" w:color="auto"/>
              <w:right w:val="single" w:sz="4" w:space="0" w:color="auto"/>
            </w:tcBorders>
            <w:vAlign w:val="center"/>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4</w:t>
            </w:r>
          </w:p>
        </w:tc>
        <w:tc>
          <w:tcPr>
            <w:tcW w:w="3827" w:type="dxa"/>
            <w:tcBorders>
              <w:top w:val="nil"/>
              <w:left w:val="single" w:sz="8" w:space="0" w:color="auto"/>
              <w:bottom w:val="single" w:sz="4" w:space="0" w:color="auto"/>
              <w:right w:val="single" w:sz="4" w:space="0" w:color="auto"/>
            </w:tcBorders>
            <w:noWrap/>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Трудоспособное с 18 лет</w:t>
            </w:r>
          </w:p>
        </w:tc>
        <w:tc>
          <w:tcPr>
            <w:tcW w:w="1701" w:type="dxa"/>
            <w:tcBorders>
              <w:top w:val="nil"/>
              <w:left w:val="single" w:sz="8" w:space="0" w:color="auto"/>
              <w:bottom w:val="single" w:sz="4" w:space="0" w:color="auto"/>
              <w:right w:val="single" w:sz="8" w:space="0" w:color="auto"/>
            </w:tcBorders>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1923</w:t>
            </w:r>
          </w:p>
        </w:tc>
        <w:tc>
          <w:tcPr>
            <w:tcW w:w="2220" w:type="dxa"/>
            <w:tcBorders>
              <w:top w:val="nil"/>
              <w:left w:val="single" w:sz="8" w:space="0" w:color="auto"/>
              <w:bottom w:val="single" w:sz="4" w:space="0" w:color="auto"/>
              <w:right w:val="single" w:sz="8" w:space="0" w:color="auto"/>
            </w:tcBorders>
            <w:vAlign w:val="bottom"/>
          </w:tcPr>
          <w:p w:rsidR="0015203E" w:rsidRPr="003A0576" w:rsidRDefault="0015203E" w:rsidP="0015203E">
            <w:pPr>
              <w:jc w:val="center"/>
              <w:rPr>
                <w:rFonts w:cs="Times New Roman"/>
                <w:bCs/>
                <w:color w:val="000000"/>
              </w:rPr>
            </w:pPr>
            <w:r w:rsidRPr="003A0576">
              <w:rPr>
                <w:rFonts w:cs="Times New Roman"/>
                <w:bCs/>
                <w:color w:val="000000"/>
              </w:rPr>
              <w:t>808</w:t>
            </w:r>
          </w:p>
        </w:tc>
        <w:tc>
          <w:tcPr>
            <w:tcW w:w="1984" w:type="dxa"/>
            <w:tcBorders>
              <w:top w:val="nil"/>
              <w:left w:val="single" w:sz="8" w:space="0" w:color="auto"/>
              <w:bottom w:val="single" w:sz="4" w:space="0" w:color="auto"/>
              <w:right w:val="single" w:sz="8" w:space="0" w:color="auto"/>
            </w:tcBorders>
            <w:vAlign w:val="bottom"/>
          </w:tcPr>
          <w:p w:rsidR="0015203E" w:rsidRPr="003A0576" w:rsidRDefault="0015203E">
            <w:pPr>
              <w:jc w:val="center"/>
              <w:rPr>
                <w:color w:val="000000"/>
                <w:lang w:val="ru-RU"/>
              </w:rPr>
            </w:pPr>
            <w:r w:rsidRPr="003A0576">
              <w:rPr>
                <w:color w:val="000000"/>
                <w:lang w:val="ru-RU"/>
              </w:rPr>
              <w:t>1951</w:t>
            </w:r>
          </w:p>
        </w:tc>
      </w:tr>
      <w:tr w:rsidR="0015203E" w:rsidRPr="003A0576" w:rsidTr="00403479">
        <w:trPr>
          <w:trHeight w:val="321"/>
        </w:trPr>
        <w:tc>
          <w:tcPr>
            <w:tcW w:w="724" w:type="dxa"/>
            <w:tcBorders>
              <w:top w:val="nil"/>
              <w:left w:val="single" w:sz="8" w:space="0" w:color="auto"/>
              <w:bottom w:val="single" w:sz="4" w:space="0" w:color="auto"/>
              <w:right w:val="single" w:sz="4" w:space="0" w:color="auto"/>
            </w:tcBorders>
            <w:vAlign w:val="center"/>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5</w:t>
            </w:r>
          </w:p>
        </w:tc>
        <w:tc>
          <w:tcPr>
            <w:tcW w:w="3827" w:type="dxa"/>
            <w:tcBorders>
              <w:top w:val="nil"/>
              <w:left w:val="single" w:sz="8" w:space="0" w:color="auto"/>
              <w:bottom w:val="single" w:sz="4" w:space="0" w:color="auto"/>
              <w:right w:val="single" w:sz="4" w:space="0" w:color="auto"/>
            </w:tcBorders>
            <w:noWrap/>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Старше трудоспособного возраста</w:t>
            </w:r>
          </w:p>
        </w:tc>
        <w:tc>
          <w:tcPr>
            <w:tcW w:w="1701" w:type="dxa"/>
            <w:tcBorders>
              <w:top w:val="nil"/>
              <w:left w:val="single" w:sz="8" w:space="0" w:color="auto"/>
              <w:bottom w:val="single" w:sz="4" w:space="0" w:color="auto"/>
              <w:right w:val="single" w:sz="8" w:space="0" w:color="auto"/>
            </w:tcBorders>
            <w:vAlign w:val="center"/>
            <w:hideMark/>
          </w:tcPr>
          <w:p w:rsidR="0015203E" w:rsidRPr="003A0576" w:rsidRDefault="0015203E" w:rsidP="00CE1B68">
            <w:pPr>
              <w:jc w:val="center"/>
              <w:rPr>
                <w:rFonts w:eastAsia="Times New Roman" w:cs="Times New Roman"/>
                <w:bCs/>
                <w:color w:val="000000"/>
                <w:lang w:val="ru-RU" w:eastAsia="ru-RU"/>
              </w:rPr>
            </w:pPr>
            <w:r w:rsidRPr="003A0576">
              <w:rPr>
                <w:rFonts w:eastAsia="Times New Roman" w:cs="Times New Roman"/>
                <w:bCs/>
                <w:color w:val="000000"/>
                <w:lang w:val="ru-RU" w:eastAsia="ru-RU"/>
              </w:rPr>
              <w:t>805</w:t>
            </w:r>
          </w:p>
        </w:tc>
        <w:tc>
          <w:tcPr>
            <w:tcW w:w="2220" w:type="dxa"/>
            <w:tcBorders>
              <w:top w:val="nil"/>
              <w:left w:val="single" w:sz="8" w:space="0" w:color="auto"/>
              <w:bottom w:val="single" w:sz="4" w:space="0" w:color="auto"/>
              <w:right w:val="single" w:sz="8" w:space="0" w:color="auto"/>
            </w:tcBorders>
            <w:vAlign w:val="bottom"/>
          </w:tcPr>
          <w:p w:rsidR="0015203E" w:rsidRPr="003A0576" w:rsidRDefault="0015203E" w:rsidP="0015203E">
            <w:pPr>
              <w:jc w:val="center"/>
              <w:rPr>
                <w:rFonts w:cs="Times New Roman"/>
                <w:bCs/>
                <w:color w:val="000000"/>
              </w:rPr>
            </w:pPr>
            <w:r w:rsidRPr="003A0576">
              <w:rPr>
                <w:rFonts w:cs="Times New Roman"/>
                <w:bCs/>
                <w:color w:val="000000"/>
              </w:rPr>
              <w:t>3284</w:t>
            </w:r>
          </w:p>
        </w:tc>
        <w:tc>
          <w:tcPr>
            <w:tcW w:w="1984" w:type="dxa"/>
            <w:tcBorders>
              <w:top w:val="nil"/>
              <w:left w:val="single" w:sz="8" w:space="0" w:color="auto"/>
              <w:bottom w:val="single" w:sz="4" w:space="0" w:color="auto"/>
              <w:right w:val="single" w:sz="8" w:space="0" w:color="auto"/>
            </w:tcBorders>
            <w:vAlign w:val="bottom"/>
          </w:tcPr>
          <w:p w:rsidR="0015203E" w:rsidRPr="003A0576" w:rsidRDefault="0015203E">
            <w:pPr>
              <w:jc w:val="center"/>
              <w:rPr>
                <w:color w:val="000000"/>
                <w:lang w:val="ru-RU"/>
              </w:rPr>
            </w:pPr>
            <w:r w:rsidRPr="003A0576">
              <w:rPr>
                <w:bCs/>
                <w:color w:val="000000"/>
                <w:lang w:val="ru-RU"/>
              </w:rPr>
              <w:t>815</w:t>
            </w:r>
          </w:p>
        </w:tc>
      </w:tr>
    </w:tbl>
    <w:p w:rsidR="00CE1B68" w:rsidRPr="003A0576" w:rsidRDefault="00BE6DF5" w:rsidP="00BE6DF5">
      <w:pPr>
        <w:jc w:val="right"/>
        <w:rPr>
          <w:rFonts w:cs="Times New Roman"/>
          <w:sz w:val="28"/>
          <w:szCs w:val="28"/>
          <w:lang w:val="ru-RU" w:eastAsia="en-US"/>
        </w:rPr>
      </w:pPr>
      <w:r w:rsidRPr="003A0576">
        <w:rPr>
          <w:rFonts w:cs="Times New Roman"/>
          <w:sz w:val="28"/>
          <w:szCs w:val="28"/>
          <w:lang w:val="ru-RU" w:eastAsia="en-US"/>
        </w:rPr>
        <w:t>Фактическ</w:t>
      </w:r>
      <w:r w:rsidR="00D70F6F" w:rsidRPr="003A0576">
        <w:rPr>
          <w:rFonts w:cs="Times New Roman"/>
          <w:sz w:val="28"/>
          <w:szCs w:val="28"/>
          <w:lang w:val="ru-RU" w:eastAsia="en-US"/>
        </w:rPr>
        <w:t xml:space="preserve">ая </w:t>
      </w:r>
      <w:r w:rsidR="00283A4C" w:rsidRPr="003A0576">
        <w:rPr>
          <w:rFonts w:cs="Times New Roman"/>
          <w:sz w:val="28"/>
          <w:szCs w:val="28"/>
          <w:lang w:val="ru-RU" w:eastAsia="en-US"/>
        </w:rPr>
        <w:t xml:space="preserve">и прогнозная </w:t>
      </w:r>
      <w:r w:rsidR="00D70F6F" w:rsidRPr="003A0576">
        <w:rPr>
          <w:rFonts w:cs="Times New Roman"/>
          <w:sz w:val="28"/>
          <w:szCs w:val="28"/>
          <w:lang w:val="ru-RU" w:eastAsia="en-US"/>
        </w:rPr>
        <w:t xml:space="preserve">численность населения </w:t>
      </w:r>
      <w:r w:rsidRPr="003A0576">
        <w:rPr>
          <w:rFonts w:cs="Times New Roman"/>
          <w:sz w:val="28"/>
          <w:szCs w:val="28"/>
          <w:lang w:val="ru-RU" w:eastAsia="en-US"/>
        </w:rPr>
        <w:t xml:space="preserve">с разбивкой по </w:t>
      </w:r>
      <w:r w:rsidR="009F218E" w:rsidRPr="003A0576">
        <w:rPr>
          <w:rFonts w:cs="Times New Roman"/>
          <w:sz w:val="28"/>
          <w:szCs w:val="28"/>
          <w:lang w:val="ru-RU" w:eastAsia="en-US"/>
        </w:rPr>
        <w:t xml:space="preserve">возрастным </w:t>
      </w:r>
    </w:p>
    <w:p w:rsidR="00BE6DF5" w:rsidRPr="00C1352F" w:rsidRDefault="009F218E" w:rsidP="00BE6DF5">
      <w:pPr>
        <w:jc w:val="right"/>
        <w:rPr>
          <w:i/>
          <w:sz w:val="28"/>
          <w:szCs w:val="28"/>
          <w:lang w:val="ru-RU"/>
        </w:rPr>
      </w:pPr>
      <w:r w:rsidRPr="003A0576">
        <w:rPr>
          <w:rFonts w:cs="Times New Roman"/>
          <w:sz w:val="28"/>
          <w:szCs w:val="28"/>
          <w:lang w:val="ru-RU" w:eastAsia="en-US"/>
        </w:rPr>
        <w:t>группам</w:t>
      </w:r>
      <w:r w:rsidR="00BE6DF5" w:rsidRPr="00C1352F">
        <w:rPr>
          <w:rFonts w:cs="Times New Roman"/>
          <w:i/>
          <w:sz w:val="28"/>
          <w:szCs w:val="28"/>
          <w:lang w:val="ru-RU" w:eastAsia="en-US"/>
        </w:rPr>
        <w:t>.</w:t>
      </w:r>
    </w:p>
    <w:p w:rsidR="00B35503" w:rsidRPr="00C1352F" w:rsidRDefault="00B35503" w:rsidP="00D8390C">
      <w:pPr>
        <w:pStyle w:val="afffffffb"/>
        <w:spacing w:line="276" w:lineRule="auto"/>
        <w:rPr>
          <w:sz w:val="28"/>
          <w:szCs w:val="28"/>
        </w:rPr>
      </w:pPr>
      <w:r w:rsidRPr="00C1352F">
        <w:rPr>
          <w:sz w:val="28"/>
          <w:szCs w:val="28"/>
        </w:rPr>
        <w:t xml:space="preserve">Расчет численности населения по возрастной группе </w:t>
      </w:r>
      <w:r w:rsidR="00CE1B68" w:rsidRPr="00C1352F">
        <w:rPr>
          <w:sz w:val="28"/>
          <w:szCs w:val="28"/>
        </w:rPr>
        <w:t>Бжедуховского сельского поселения</w:t>
      </w:r>
      <w:r w:rsidRPr="00C1352F">
        <w:rPr>
          <w:sz w:val="28"/>
          <w:szCs w:val="28"/>
        </w:rPr>
        <w:t xml:space="preserve">, произведен методом сопоставления, с учетом возрастания численности в результате реализации  социальных программ  и </w:t>
      </w:r>
      <w:r w:rsidR="003621BA" w:rsidRPr="00C1352F">
        <w:rPr>
          <w:sz w:val="28"/>
          <w:szCs w:val="28"/>
        </w:rPr>
        <w:t>программ,</w:t>
      </w:r>
      <w:r w:rsidRPr="00C1352F">
        <w:rPr>
          <w:sz w:val="28"/>
          <w:szCs w:val="28"/>
        </w:rPr>
        <w:t xml:space="preserve"> направленных на п</w:t>
      </w:r>
      <w:r w:rsidRPr="00C1352F">
        <w:rPr>
          <w:sz w:val="28"/>
          <w:szCs w:val="28"/>
        </w:rPr>
        <w:t>о</w:t>
      </w:r>
      <w:r w:rsidRPr="00C1352F">
        <w:rPr>
          <w:sz w:val="28"/>
          <w:szCs w:val="28"/>
        </w:rPr>
        <w:t>вышение рождаемости, проводимых правительством РФ.</w:t>
      </w:r>
    </w:p>
    <w:p w:rsidR="00CE1B68" w:rsidRPr="00C1352F" w:rsidRDefault="00CE1B68" w:rsidP="00DE5AE3">
      <w:pPr>
        <w:pStyle w:val="S0"/>
        <w:jc w:val="center"/>
        <w:rPr>
          <w:b/>
          <w:szCs w:val="32"/>
        </w:rPr>
      </w:pPr>
    </w:p>
    <w:p w:rsidR="002B1FAF" w:rsidRDefault="00863091" w:rsidP="00863091">
      <w:pPr>
        <w:pStyle w:val="20"/>
        <w:numPr>
          <w:ilvl w:val="1"/>
          <w:numId w:val="16"/>
        </w:numPr>
        <w:spacing w:before="0"/>
        <w:rPr>
          <w:rFonts w:ascii="Times New Roman" w:hAnsi="Times New Roman" w:cs="Times New Roman"/>
          <w:b w:val="0"/>
          <w:iCs/>
          <w:color w:val="auto"/>
          <w:sz w:val="28"/>
          <w:szCs w:val="32"/>
          <w:lang w:val="ru-RU"/>
        </w:rPr>
      </w:pPr>
      <w:bookmarkStart w:id="10" w:name="_Toc478051999"/>
      <w:r w:rsidRPr="00C1352F">
        <w:rPr>
          <w:rFonts w:ascii="Times New Roman" w:hAnsi="Times New Roman" w:cs="Times New Roman"/>
          <w:b w:val="0"/>
          <w:iCs/>
          <w:color w:val="auto"/>
          <w:sz w:val="28"/>
          <w:szCs w:val="32"/>
          <w:lang w:val="ru-RU"/>
        </w:rPr>
        <w:t>Административное устройствои территориально-планировочная организация.</w:t>
      </w:r>
      <w:bookmarkEnd w:id="10"/>
    </w:p>
    <w:p w:rsidR="003A0576" w:rsidRPr="003A0576" w:rsidRDefault="003A0576" w:rsidP="003A0576">
      <w:pPr>
        <w:rPr>
          <w:lang w:val="ru-RU"/>
        </w:rPr>
      </w:pPr>
    </w:p>
    <w:p w:rsidR="001F2B3E" w:rsidRPr="00C1352F" w:rsidRDefault="0031490D" w:rsidP="00863091">
      <w:pPr>
        <w:pStyle w:val="20"/>
        <w:numPr>
          <w:ilvl w:val="2"/>
          <w:numId w:val="16"/>
        </w:numPr>
        <w:spacing w:before="0"/>
        <w:rPr>
          <w:rFonts w:ascii="Times New Roman" w:hAnsi="Times New Roman" w:cs="Times New Roman"/>
          <w:b w:val="0"/>
          <w:iCs/>
          <w:color w:val="auto"/>
          <w:sz w:val="28"/>
          <w:szCs w:val="32"/>
          <w:lang w:val="ru-RU"/>
        </w:rPr>
      </w:pPr>
      <w:bookmarkStart w:id="11" w:name="_Toc459310083"/>
      <w:bookmarkStart w:id="12" w:name="_Toc478052000"/>
      <w:r w:rsidRPr="00C1352F">
        <w:rPr>
          <w:rFonts w:ascii="Times New Roman" w:hAnsi="Times New Roman" w:cs="Times New Roman"/>
          <w:b w:val="0"/>
          <w:iCs/>
          <w:color w:val="auto"/>
          <w:sz w:val="28"/>
          <w:szCs w:val="32"/>
          <w:lang w:val="ru-RU"/>
        </w:rPr>
        <w:t>Административное устройство</w:t>
      </w:r>
      <w:bookmarkEnd w:id="11"/>
      <w:r w:rsidR="00863091" w:rsidRPr="00C1352F">
        <w:rPr>
          <w:rFonts w:ascii="Times New Roman" w:hAnsi="Times New Roman" w:cs="Times New Roman"/>
          <w:b w:val="0"/>
          <w:iCs/>
          <w:color w:val="auto"/>
          <w:sz w:val="28"/>
          <w:szCs w:val="32"/>
          <w:lang w:val="ru-RU"/>
        </w:rPr>
        <w:t>.</w:t>
      </w:r>
      <w:bookmarkEnd w:id="12"/>
    </w:p>
    <w:p w:rsidR="00CE1B68" w:rsidRPr="00C1352F" w:rsidRDefault="00CE1B68" w:rsidP="00CE1B68">
      <w:pPr>
        <w:tabs>
          <w:tab w:val="left" w:pos="9498"/>
        </w:tabs>
        <w:ind w:firstLine="709"/>
        <w:jc w:val="both"/>
        <w:rPr>
          <w:rFonts w:eastAsia="Times New Roman" w:cs="Times New Roman"/>
          <w:kern w:val="0"/>
          <w:sz w:val="28"/>
          <w:szCs w:val="28"/>
          <w:lang w:val="ru-RU" w:eastAsia="ru-RU" w:bidi="ar-SA"/>
        </w:rPr>
      </w:pPr>
      <w:r w:rsidRPr="00C1352F">
        <w:rPr>
          <w:rFonts w:eastAsia="Times New Roman" w:cs="Times New Roman"/>
          <w:kern w:val="0"/>
          <w:sz w:val="28"/>
          <w:szCs w:val="28"/>
          <w:lang w:val="ru-RU" w:eastAsia="ru-RU" w:bidi="ar-SA"/>
        </w:rPr>
        <w:t>В соответствии с законом Краснодарского края от 22.07.200</w:t>
      </w:r>
      <w:r w:rsidR="0025127A" w:rsidRPr="00C1352F">
        <w:rPr>
          <w:rFonts w:eastAsia="Times New Roman" w:cs="Times New Roman"/>
          <w:kern w:val="0"/>
          <w:sz w:val="28"/>
          <w:szCs w:val="28"/>
          <w:lang w:val="ru-RU" w:eastAsia="ru-RU" w:bidi="ar-SA"/>
        </w:rPr>
        <w:t xml:space="preserve">4 № 767-КЗ </w:t>
      </w:r>
      <w:r w:rsidRPr="00C1352F">
        <w:rPr>
          <w:rFonts w:eastAsia="Times New Roman" w:cs="Times New Roman"/>
          <w:kern w:val="0"/>
          <w:sz w:val="28"/>
          <w:szCs w:val="28"/>
          <w:lang w:val="ru-RU" w:eastAsia="ru-RU" w:bidi="ar-SA"/>
        </w:rPr>
        <w:t>«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городского и сельских поселений и установлении их границ»</w:t>
      </w:r>
      <w:r w:rsidR="0025127A" w:rsidRPr="00C1352F">
        <w:rPr>
          <w:rFonts w:eastAsia="Times New Roman" w:cs="Times New Roman"/>
          <w:kern w:val="0"/>
          <w:sz w:val="28"/>
          <w:szCs w:val="28"/>
          <w:lang w:val="ru-RU" w:eastAsia="ru-RU" w:bidi="ar-SA"/>
        </w:rPr>
        <w:t>,</w:t>
      </w:r>
      <w:r w:rsidRPr="00C1352F">
        <w:rPr>
          <w:rFonts w:eastAsia="Times New Roman" w:cs="Times New Roman"/>
          <w:kern w:val="0"/>
          <w:sz w:val="28"/>
          <w:szCs w:val="28"/>
          <w:lang w:val="ru-RU" w:eastAsia="ru-RU" w:bidi="ar-SA"/>
        </w:rPr>
        <w:t xml:space="preserve"> принятым Законодательным Собранием Краснодарского края 14 июля 2004 года, были установлены границы муниципального образования  </w:t>
      </w:r>
      <w:r w:rsidR="0025127A" w:rsidRPr="00C1352F">
        <w:rPr>
          <w:rFonts w:eastAsia="Times New Roman" w:cs="Times New Roman"/>
          <w:kern w:val="0"/>
          <w:sz w:val="28"/>
          <w:szCs w:val="28"/>
          <w:lang w:val="ru-RU" w:eastAsia="ru-RU" w:bidi="ar-SA"/>
        </w:rPr>
        <w:t>Белореченский</w:t>
      </w:r>
      <w:r w:rsidRPr="00C1352F">
        <w:rPr>
          <w:rFonts w:eastAsia="Times New Roman" w:cs="Times New Roman"/>
          <w:kern w:val="0"/>
          <w:sz w:val="28"/>
          <w:szCs w:val="28"/>
          <w:lang w:val="ru-RU" w:eastAsia="ru-RU" w:bidi="ar-SA"/>
        </w:rPr>
        <w:t xml:space="preserve"> район и границы поселений.</w:t>
      </w:r>
    </w:p>
    <w:p w:rsidR="0025127A" w:rsidRPr="00C1352F" w:rsidRDefault="0025127A" w:rsidP="0025127A">
      <w:pPr>
        <w:ind w:firstLine="708"/>
        <w:jc w:val="both"/>
        <w:rPr>
          <w:rFonts w:eastAsia="Times New Roman" w:cs="Times New Roman"/>
          <w:kern w:val="0"/>
          <w:sz w:val="28"/>
          <w:szCs w:val="28"/>
          <w:lang w:val="ru-RU" w:eastAsia="ru-RU" w:bidi="ar-SA"/>
        </w:rPr>
      </w:pPr>
      <w:r w:rsidRPr="00C1352F">
        <w:rPr>
          <w:rFonts w:eastAsia="Times New Roman" w:cs="Times New Roman"/>
          <w:kern w:val="0"/>
          <w:sz w:val="28"/>
          <w:szCs w:val="28"/>
          <w:lang w:val="ru-RU" w:eastAsia="ru-RU" w:bidi="ar-SA"/>
        </w:rPr>
        <w:t>Муниципальное образование Бжедуховское сельское поселение расположено в западной части муниципального образования Белореченский район и граничит:</w:t>
      </w:r>
    </w:p>
    <w:p w:rsidR="0025127A" w:rsidRPr="00C1352F" w:rsidRDefault="0025127A" w:rsidP="00063DE4">
      <w:pPr>
        <w:widowControl/>
        <w:numPr>
          <w:ilvl w:val="0"/>
          <w:numId w:val="38"/>
        </w:numPr>
        <w:suppressAutoHyphens w:val="0"/>
        <w:autoSpaceDN/>
        <w:ind w:left="709" w:hanging="709"/>
        <w:jc w:val="both"/>
        <w:textAlignment w:val="auto"/>
        <w:rPr>
          <w:rFonts w:eastAsia="Times New Roman" w:cs="Times New Roman"/>
          <w:kern w:val="0"/>
          <w:sz w:val="28"/>
          <w:szCs w:val="28"/>
          <w:lang w:val="ru-RU" w:eastAsia="ru-RU" w:bidi="ar-SA"/>
        </w:rPr>
      </w:pPr>
      <w:r w:rsidRPr="00C1352F">
        <w:rPr>
          <w:rFonts w:eastAsia="Times New Roman" w:cs="Times New Roman"/>
          <w:kern w:val="0"/>
          <w:sz w:val="28"/>
          <w:szCs w:val="28"/>
          <w:lang w:val="ru-RU" w:eastAsia="ru-RU" w:bidi="ar-SA"/>
        </w:rPr>
        <w:t>на северо-западе – с Республикой Адыгея;</w:t>
      </w:r>
    </w:p>
    <w:p w:rsidR="0025127A" w:rsidRPr="00C1352F" w:rsidRDefault="0025127A" w:rsidP="00063DE4">
      <w:pPr>
        <w:widowControl/>
        <w:numPr>
          <w:ilvl w:val="0"/>
          <w:numId w:val="38"/>
        </w:numPr>
        <w:suppressAutoHyphens w:val="0"/>
        <w:autoSpaceDN/>
        <w:ind w:left="709" w:hanging="709"/>
        <w:jc w:val="both"/>
        <w:textAlignment w:val="auto"/>
        <w:rPr>
          <w:rFonts w:eastAsia="Times New Roman" w:cs="Times New Roman"/>
          <w:kern w:val="0"/>
          <w:sz w:val="28"/>
          <w:szCs w:val="28"/>
          <w:lang w:val="ru-RU" w:eastAsia="ru-RU" w:bidi="ar-SA"/>
        </w:rPr>
      </w:pPr>
      <w:r w:rsidRPr="00C1352F">
        <w:rPr>
          <w:rFonts w:eastAsia="Times New Roman" w:cs="Times New Roman"/>
          <w:kern w:val="0"/>
          <w:sz w:val="28"/>
          <w:szCs w:val="28"/>
          <w:lang w:val="ru-RU" w:eastAsia="ru-RU" w:bidi="ar-SA"/>
        </w:rPr>
        <w:t>на севере и востоке – с Рязанским и Первомайским сельскими поселениями;</w:t>
      </w:r>
    </w:p>
    <w:p w:rsidR="0025127A" w:rsidRPr="00C1352F" w:rsidRDefault="0025127A" w:rsidP="00063DE4">
      <w:pPr>
        <w:widowControl/>
        <w:numPr>
          <w:ilvl w:val="0"/>
          <w:numId w:val="38"/>
        </w:numPr>
        <w:suppressAutoHyphens w:val="0"/>
        <w:autoSpaceDN/>
        <w:ind w:left="709" w:hanging="709"/>
        <w:jc w:val="both"/>
        <w:textAlignment w:val="auto"/>
        <w:rPr>
          <w:rFonts w:eastAsia="Times New Roman" w:cs="Times New Roman"/>
          <w:kern w:val="0"/>
          <w:sz w:val="28"/>
          <w:szCs w:val="28"/>
          <w:lang w:val="ru-RU" w:eastAsia="ru-RU" w:bidi="ar-SA"/>
        </w:rPr>
      </w:pPr>
      <w:r w:rsidRPr="00C1352F">
        <w:rPr>
          <w:rFonts w:eastAsia="Times New Roman" w:cs="Times New Roman"/>
          <w:kern w:val="0"/>
          <w:sz w:val="28"/>
          <w:szCs w:val="28"/>
          <w:lang w:val="ru-RU" w:eastAsia="ru-RU" w:bidi="ar-SA"/>
        </w:rPr>
        <w:t>на юго-востоке – с Дружненским сельским поселением;</w:t>
      </w:r>
    </w:p>
    <w:p w:rsidR="0025127A" w:rsidRPr="00C1352F" w:rsidRDefault="0025127A" w:rsidP="00063DE4">
      <w:pPr>
        <w:widowControl/>
        <w:numPr>
          <w:ilvl w:val="0"/>
          <w:numId w:val="38"/>
        </w:numPr>
        <w:suppressAutoHyphens w:val="0"/>
        <w:autoSpaceDN/>
        <w:ind w:left="709" w:hanging="709"/>
        <w:jc w:val="both"/>
        <w:textAlignment w:val="auto"/>
        <w:rPr>
          <w:rFonts w:eastAsia="Times New Roman" w:cs="Times New Roman"/>
          <w:kern w:val="0"/>
          <w:sz w:val="28"/>
          <w:szCs w:val="28"/>
          <w:lang w:val="ru-RU" w:eastAsia="ru-RU" w:bidi="ar-SA"/>
        </w:rPr>
      </w:pPr>
      <w:r w:rsidRPr="00C1352F">
        <w:rPr>
          <w:rFonts w:eastAsia="Times New Roman" w:cs="Times New Roman"/>
          <w:kern w:val="0"/>
          <w:sz w:val="28"/>
          <w:szCs w:val="28"/>
          <w:lang w:val="ru-RU" w:eastAsia="ru-RU" w:bidi="ar-SA"/>
        </w:rPr>
        <w:t>на юге – с Черниговским сельским поселением;</w:t>
      </w:r>
    </w:p>
    <w:p w:rsidR="0025127A" w:rsidRPr="00C1352F" w:rsidRDefault="0025127A" w:rsidP="00063DE4">
      <w:pPr>
        <w:widowControl/>
        <w:numPr>
          <w:ilvl w:val="0"/>
          <w:numId w:val="38"/>
        </w:numPr>
        <w:suppressAutoHyphens w:val="0"/>
        <w:autoSpaceDN/>
        <w:ind w:left="709" w:hanging="709"/>
        <w:jc w:val="both"/>
        <w:textAlignment w:val="auto"/>
        <w:rPr>
          <w:rFonts w:eastAsia="Times New Roman" w:cs="Times New Roman"/>
          <w:kern w:val="0"/>
          <w:sz w:val="28"/>
          <w:szCs w:val="28"/>
          <w:lang w:val="ru-RU" w:eastAsia="ru-RU" w:bidi="ar-SA"/>
        </w:rPr>
      </w:pPr>
      <w:r w:rsidRPr="00C1352F">
        <w:rPr>
          <w:rFonts w:eastAsia="Times New Roman" w:cs="Times New Roman"/>
          <w:kern w:val="0"/>
          <w:sz w:val="28"/>
          <w:szCs w:val="28"/>
          <w:lang w:val="ru-RU" w:eastAsia="ru-RU" w:bidi="ar-SA"/>
        </w:rPr>
        <w:t>на юго-западе – с административной границей города Горячий Ключ.</w:t>
      </w:r>
    </w:p>
    <w:p w:rsidR="0025127A" w:rsidRPr="00C1352F" w:rsidRDefault="0025127A" w:rsidP="0025127A">
      <w:pPr>
        <w:ind w:left="120" w:firstLine="720"/>
        <w:jc w:val="both"/>
        <w:rPr>
          <w:rFonts w:eastAsia="Times New Roman" w:cs="Times New Roman"/>
          <w:kern w:val="0"/>
          <w:sz w:val="28"/>
          <w:szCs w:val="28"/>
          <w:lang w:val="ru-RU" w:eastAsia="ru-RU" w:bidi="ar-SA"/>
        </w:rPr>
        <w:sectPr w:rsidR="0025127A" w:rsidRPr="00C1352F" w:rsidSect="0025127A">
          <w:pgSz w:w="11907" w:h="16840" w:code="9"/>
          <w:pgMar w:top="539" w:right="708" w:bottom="902" w:left="1106" w:header="720" w:footer="266" w:gutter="0"/>
          <w:cols w:space="720"/>
          <w:docGrid w:linePitch="326"/>
        </w:sectPr>
      </w:pPr>
      <w:r w:rsidRPr="00C1352F">
        <w:rPr>
          <w:rFonts w:eastAsia="Times New Roman" w:cs="Times New Roman"/>
          <w:kern w:val="0"/>
          <w:sz w:val="28"/>
          <w:szCs w:val="28"/>
          <w:lang w:val="ru-RU" w:eastAsia="ru-RU" w:bidi="ar-SA"/>
        </w:rPr>
        <w:t>В границах муниципального образования Бжедуховское сельское поселение находятся 5 населенных пунктов, центром поселения является станица Бжедуховская. По данным администрации муниципального образования численность постоянного населения Бжедуховского сельского поселения на начало 2017 года составляла 3269 человек.</w:t>
      </w:r>
    </w:p>
    <w:p w:rsidR="001F2B3E" w:rsidRPr="00C1352F" w:rsidRDefault="001C006B" w:rsidP="001C006B">
      <w:pPr>
        <w:widowControl/>
        <w:suppressAutoHyphens w:val="0"/>
        <w:autoSpaceDE w:val="0"/>
        <w:adjustRightInd w:val="0"/>
        <w:spacing w:line="276" w:lineRule="auto"/>
        <w:jc w:val="center"/>
        <w:textAlignment w:val="auto"/>
        <w:rPr>
          <w:rFonts w:eastAsia="Times New Roman" w:cs="Times New Roman"/>
          <w:color w:val="000000"/>
          <w:sz w:val="28"/>
          <w:szCs w:val="28"/>
          <w:lang w:val="ru-RU" w:eastAsia="ru-RU"/>
        </w:rPr>
        <w:sectPr w:rsidR="001F2B3E" w:rsidRPr="00C1352F" w:rsidSect="0025127A">
          <w:pgSz w:w="16840" w:h="11907" w:orient="landscape" w:code="9"/>
          <w:pgMar w:top="1106" w:right="539" w:bottom="708" w:left="902" w:header="720" w:footer="266" w:gutter="0"/>
          <w:cols w:space="720"/>
          <w:docGrid w:linePitch="326"/>
        </w:sectPr>
      </w:pPr>
      <w:r w:rsidRPr="00C1352F">
        <w:rPr>
          <w:noProof/>
          <w:lang w:val="ru-RU" w:eastAsia="ru-RU" w:bidi="ar-SA"/>
        </w:rPr>
        <w:lastRenderedPageBreak/>
        <w:drawing>
          <wp:inline distT="0" distB="0" distL="0" distR="0">
            <wp:extent cx="6898585" cy="7650767"/>
            <wp:effectExtent l="19050" t="0" r="0" b="0"/>
            <wp:docPr id="1" name="Рисунок 5" descr="http://www.kubzsk.ru/kodeksdb/noframe/noframe/law?SetPict.gif&amp;nd=921032790&amp;nh=1&amp;pictid=010000000M00&amp;abs=&amp;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ubzsk.ru/kodeksdb/noframe/noframe/law?SetPict.gif&amp;nd=921032790&amp;nh=1&amp;pictid=010000000M00&amp;abs=&amp;crc="/>
                    <pic:cNvPicPr>
                      <a:picLocks noChangeAspect="1" noChangeArrowheads="1"/>
                    </pic:cNvPicPr>
                  </pic:nvPicPr>
                  <pic:blipFill>
                    <a:blip r:embed="rId14" cstate="print"/>
                    <a:srcRect/>
                    <a:stretch>
                      <a:fillRect/>
                    </a:stretch>
                  </pic:blipFill>
                  <pic:spPr bwMode="auto">
                    <a:xfrm>
                      <a:off x="0" y="0"/>
                      <a:ext cx="6912251" cy="7665923"/>
                    </a:xfrm>
                    <a:prstGeom prst="rect">
                      <a:avLst/>
                    </a:prstGeom>
                    <a:noFill/>
                    <a:ln w="9525">
                      <a:noFill/>
                      <a:miter lim="800000"/>
                      <a:headEnd/>
                      <a:tailEnd/>
                    </a:ln>
                  </pic:spPr>
                </pic:pic>
              </a:graphicData>
            </a:graphic>
          </wp:inline>
        </w:drawing>
      </w:r>
    </w:p>
    <w:p w:rsidR="00863091" w:rsidRPr="00CE1CC9" w:rsidRDefault="001C006B" w:rsidP="00CE1CC9">
      <w:pPr>
        <w:pStyle w:val="20"/>
        <w:numPr>
          <w:ilvl w:val="2"/>
          <w:numId w:val="16"/>
        </w:numPr>
        <w:spacing w:before="0"/>
        <w:rPr>
          <w:rFonts w:ascii="Times New Roman" w:hAnsi="Times New Roman" w:cs="Times New Roman"/>
          <w:b w:val="0"/>
          <w:iCs/>
          <w:color w:val="auto"/>
          <w:sz w:val="28"/>
          <w:szCs w:val="32"/>
          <w:lang w:val="ru-RU"/>
        </w:rPr>
      </w:pPr>
      <w:r w:rsidRPr="00CE1CC9">
        <w:rPr>
          <w:rFonts w:ascii="Times New Roman" w:hAnsi="Times New Roman" w:cs="Times New Roman"/>
          <w:b w:val="0"/>
          <w:iCs/>
          <w:color w:val="auto"/>
          <w:sz w:val="28"/>
          <w:szCs w:val="32"/>
          <w:lang w:val="ru-RU"/>
        </w:rPr>
        <w:lastRenderedPageBreak/>
        <w:t xml:space="preserve"> </w:t>
      </w:r>
      <w:bookmarkStart w:id="13" w:name="_Toc478052001"/>
      <w:r w:rsidRPr="00CE1CC9">
        <w:rPr>
          <w:rFonts w:ascii="Times New Roman" w:hAnsi="Times New Roman" w:cs="Times New Roman"/>
          <w:b w:val="0"/>
          <w:iCs/>
          <w:color w:val="auto"/>
          <w:sz w:val="28"/>
          <w:szCs w:val="32"/>
          <w:lang w:val="ru-RU"/>
        </w:rPr>
        <w:t>Территориально-планировочная организация</w:t>
      </w:r>
      <w:r w:rsidR="00863091" w:rsidRPr="00CE1CC9">
        <w:rPr>
          <w:rFonts w:ascii="Times New Roman" w:hAnsi="Times New Roman" w:cs="Times New Roman"/>
          <w:b w:val="0"/>
          <w:iCs/>
          <w:color w:val="auto"/>
          <w:sz w:val="28"/>
          <w:szCs w:val="32"/>
          <w:lang w:val="ru-RU"/>
        </w:rPr>
        <w:t>.</w:t>
      </w:r>
      <w:bookmarkEnd w:id="13"/>
    </w:p>
    <w:p w:rsidR="00863091" w:rsidRPr="00C1352F" w:rsidRDefault="00863091" w:rsidP="00863091">
      <w:pPr>
        <w:ind w:firstLine="360"/>
        <w:jc w:val="both"/>
        <w:rPr>
          <w:sz w:val="28"/>
          <w:szCs w:val="28"/>
          <w:lang w:val="ru-RU"/>
        </w:rPr>
      </w:pPr>
      <w:r w:rsidRPr="00C1352F">
        <w:rPr>
          <w:sz w:val="28"/>
          <w:szCs w:val="28"/>
          <w:lang w:val="ru-RU"/>
        </w:rPr>
        <w:t>Бжедуховское сельское поселение находится в западной части муниципального образования Белореченский район.</w:t>
      </w:r>
    </w:p>
    <w:p w:rsidR="00863091" w:rsidRPr="00C1352F" w:rsidRDefault="00863091" w:rsidP="00863091">
      <w:pPr>
        <w:ind w:firstLine="360"/>
        <w:jc w:val="both"/>
        <w:rPr>
          <w:sz w:val="28"/>
          <w:szCs w:val="28"/>
          <w:lang w:val="ru-RU"/>
        </w:rPr>
      </w:pPr>
      <w:r w:rsidRPr="00C1352F">
        <w:rPr>
          <w:sz w:val="28"/>
          <w:szCs w:val="28"/>
          <w:lang w:val="ru-RU"/>
        </w:rPr>
        <w:t xml:space="preserve">Центром муниципального образования Бжедуховского сельского поселения является  станица Бжедуховская. Находится в юго-восточной предгорной части края на правом берегу р. Пшиш в </w:t>
      </w:r>
      <w:smartTag w:uri="urn:schemas-microsoft-com:office:smarttags" w:element="metricconverter">
        <w:smartTagPr>
          <w:attr w:name="ProductID" w:val="30 км"/>
        </w:smartTagPr>
        <w:r w:rsidRPr="00C1352F">
          <w:rPr>
            <w:sz w:val="28"/>
            <w:szCs w:val="28"/>
            <w:lang w:val="ru-RU"/>
          </w:rPr>
          <w:t>30 км</w:t>
        </w:r>
      </w:smartTag>
      <w:r w:rsidRPr="00C1352F">
        <w:rPr>
          <w:sz w:val="28"/>
          <w:szCs w:val="28"/>
          <w:lang w:val="ru-RU"/>
        </w:rPr>
        <w:t xml:space="preserve">. от районного центра города Белореченска и </w:t>
      </w:r>
      <w:smartTag w:uri="urn:schemas-microsoft-com:office:smarttags" w:element="metricconverter">
        <w:smartTagPr>
          <w:attr w:name="ProductID" w:val="80 км"/>
        </w:smartTagPr>
        <w:r w:rsidRPr="00C1352F">
          <w:rPr>
            <w:sz w:val="28"/>
            <w:szCs w:val="28"/>
            <w:lang w:val="ru-RU"/>
          </w:rPr>
          <w:t>80 км</w:t>
        </w:r>
      </w:smartTag>
      <w:r w:rsidRPr="00C1352F">
        <w:rPr>
          <w:sz w:val="28"/>
          <w:szCs w:val="28"/>
          <w:lang w:val="ru-RU"/>
        </w:rPr>
        <w:t>. от краевого центра города Краснодара.</w:t>
      </w:r>
    </w:p>
    <w:p w:rsidR="00863091" w:rsidRPr="00C1352F" w:rsidRDefault="00863091" w:rsidP="00863091">
      <w:pPr>
        <w:ind w:firstLine="709"/>
        <w:jc w:val="both"/>
        <w:rPr>
          <w:sz w:val="28"/>
          <w:szCs w:val="28"/>
          <w:lang w:val="ru-RU"/>
        </w:rPr>
      </w:pPr>
      <w:r w:rsidRPr="00C1352F">
        <w:rPr>
          <w:sz w:val="28"/>
          <w:szCs w:val="28"/>
          <w:lang w:val="ru-RU"/>
        </w:rPr>
        <w:t>По территории сельского поселения проходят автомобильные дороги регионального или межмуниципального значения «г. Белореченск -п. Нижневеденеевский», «пос.Мирный- ст-ца Бжедуховская- хут. Беляевский», «ст. Бжедуховская-ст-ца Октябрьская-х.Новогурийский». Все названные дороги относятся к IV-V технической категории.</w:t>
      </w:r>
    </w:p>
    <w:p w:rsidR="00863091" w:rsidRPr="00C1352F" w:rsidRDefault="00863091" w:rsidP="00863091">
      <w:pPr>
        <w:ind w:firstLine="709"/>
        <w:jc w:val="both"/>
        <w:rPr>
          <w:sz w:val="28"/>
          <w:szCs w:val="28"/>
          <w:lang w:val="ru-RU" w:eastAsia="ar-SA"/>
        </w:rPr>
      </w:pPr>
      <w:r w:rsidRPr="00C1352F">
        <w:rPr>
          <w:sz w:val="28"/>
          <w:lang w:val="ru-RU"/>
        </w:rPr>
        <w:t xml:space="preserve">Сложившаяся территориально-планировочная структура Бжедуховского сельского поселения помимо земелепользований лесного фонда, водных территорий, земель сельскохозяйственного назначения образована населенными пунктами - центром поселения станицей Бжедуховской, </w:t>
      </w:r>
      <w:r w:rsidRPr="00C1352F">
        <w:rPr>
          <w:sz w:val="28"/>
          <w:szCs w:val="28"/>
          <w:lang w:val="ru-RU" w:eastAsia="ar-SA"/>
        </w:rPr>
        <w:t>пос. Нижневеденеевским, х. Новогурийским, станицей Октябрьской, х. Каневецким.</w:t>
      </w:r>
    </w:p>
    <w:p w:rsidR="00863091" w:rsidRPr="00C1352F" w:rsidRDefault="00863091" w:rsidP="00863091">
      <w:pPr>
        <w:ind w:right="141" w:firstLine="709"/>
        <w:jc w:val="both"/>
        <w:rPr>
          <w:sz w:val="28"/>
          <w:lang w:val="ru-RU"/>
        </w:rPr>
      </w:pPr>
      <w:r w:rsidRPr="00C1352F">
        <w:rPr>
          <w:sz w:val="28"/>
          <w:lang w:val="ru-RU"/>
        </w:rPr>
        <w:t>Земли сельскохозяйственного назначения представлены землепользованиями сельскохозяйственного назначения крупных землепользователей и крестьянско-фермерских и крестьянских хозяйств.</w:t>
      </w:r>
    </w:p>
    <w:p w:rsidR="00863091" w:rsidRPr="00C1352F" w:rsidRDefault="00863091" w:rsidP="00863091">
      <w:pPr>
        <w:tabs>
          <w:tab w:val="center" w:pos="-426"/>
          <w:tab w:val="left" w:pos="240"/>
        </w:tabs>
        <w:ind w:firstLine="709"/>
        <w:jc w:val="both"/>
        <w:rPr>
          <w:sz w:val="28"/>
          <w:szCs w:val="28"/>
          <w:lang w:val="ru-RU"/>
        </w:rPr>
      </w:pPr>
      <w:r w:rsidRPr="00C1352F">
        <w:rPr>
          <w:sz w:val="28"/>
          <w:szCs w:val="28"/>
          <w:lang w:val="ru-RU"/>
        </w:rPr>
        <w:t xml:space="preserve">Площадь поселения в установленных границах – 14 785,9 га. </w:t>
      </w:r>
    </w:p>
    <w:p w:rsidR="003A0576" w:rsidRPr="00A1158C" w:rsidRDefault="003A0576" w:rsidP="003A0576">
      <w:pPr>
        <w:pStyle w:val="aff"/>
        <w:spacing w:before="0" w:after="0"/>
        <w:jc w:val="right"/>
        <w:rPr>
          <w:rFonts w:ascii="Times New Roman" w:eastAsia="Andale Sans UI" w:hAnsi="Times New Roman" w:cs="Tahoma"/>
          <w:b w:val="0"/>
          <w:bCs w:val="0"/>
          <w:color w:val="auto"/>
          <w:spacing w:val="0"/>
          <w:sz w:val="28"/>
          <w:szCs w:val="28"/>
          <w:lang w:val="ru-RU"/>
        </w:rPr>
      </w:pPr>
      <w:r w:rsidRPr="00A1158C">
        <w:rPr>
          <w:rFonts w:ascii="Times New Roman" w:eastAsia="Andale Sans UI" w:hAnsi="Times New Roman" w:cs="Tahoma"/>
          <w:b w:val="0"/>
          <w:bCs w:val="0"/>
          <w:color w:val="auto"/>
          <w:spacing w:val="0"/>
          <w:sz w:val="28"/>
          <w:szCs w:val="28"/>
          <w:lang w:val="ru-RU"/>
        </w:rPr>
        <w:t xml:space="preserve">Таблица </w:t>
      </w:r>
      <w:r>
        <w:rPr>
          <w:rFonts w:ascii="Times New Roman" w:eastAsia="Andale Sans UI" w:hAnsi="Times New Roman" w:cs="Tahoma"/>
          <w:b w:val="0"/>
          <w:bCs w:val="0"/>
          <w:color w:val="auto"/>
          <w:spacing w:val="0"/>
          <w:sz w:val="28"/>
          <w:szCs w:val="28"/>
          <w:lang w:val="ru-RU"/>
        </w:rPr>
        <w:t>3</w:t>
      </w:r>
      <w:r w:rsidRPr="00A1158C">
        <w:rPr>
          <w:rFonts w:ascii="Times New Roman" w:eastAsia="Andale Sans UI" w:hAnsi="Times New Roman" w:cs="Tahoma"/>
          <w:b w:val="0"/>
          <w:bCs w:val="0"/>
          <w:color w:val="auto"/>
          <w:spacing w:val="0"/>
          <w:sz w:val="28"/>
          <w:szCs w:val="28"/>
          <w:lang w:val="ru-RU"/>
        </w:rPr>
        <w:t>.</w:t>
      </w:r>
    </w:p>
    <w:p w:rsidR="00C114F8" w:rsidRDefault="002E6136" w:rsidP="003A0576">
      <w:pPr>
        <w:pStyle w:val="S0"/>
        <w:ind w:left="1080" w:firstLine="0"/>
        <w:jc w:val="right"/>
        <w:rPr>
          <w:rFonts w:cs="Times New Roman"/>
          <w:kern w:val="0"/>
          <w:sz w:val="28"/>
          <w:szCs w:val="28"/>
          <w:lang w:bidi="ar-SA"/>
        </w:rPr>
      </w:pPr>
      <w:r w:rsidRPr="00C1352F">
        <w:rPr>
          <w:rFonts w:cs="Times New Roman"/>
          <w:kern w:val="0"/>
          <w:sz w:val="28"/>
          <w:szCs w:val="28"/>
          <w:lang w:bidi="ar-SA"/>
        </w:rPr>
        <w:t xml:space="preserve">Баланс территории </w:t>
      </w:r>
      <w:r w:rsidR="001A1C5A" w:rsidRPr="00C1352F">
        <w:rPr>
          <w:sz w:val="28"/>
          <w:szCs w:val="28"/>
        </w:rPr>
        <w:t>Бжедуховского</w:t>
      </w:r>
      <w:r w:rsidRPr="00C1352F">
        <w:rPr>
          <w:rFonts w:cs="Times New Roman"/>
          <w:kern w:val="0"/>
          <w:sz w:val="28"/>
          <w:szCs w:val="28"/>
          <w:lang w:bidi="ar-SA"/>
        </w:rPr>
        <w:t xml:space="preserve"> сельского  поселения</w:t>
      </w:r>
      <w:r w:rsidR="003A0576">
        <w:rPr>
          <w:rFonts w:cs="Times New Roman"/>
          <w:kern w:val="0"/>
          <w:sz w:val="28"/>
          <w:szCs w:val="28"/>
          <w:lang w:bidi="ar-SA"/>
        </w:rPr>
        <w:t>.</w:t>
      </w:r>
    </w:p>
    <w:p w:rsidR="003A0576" w:rsidRPr="00C1352F" w:rsidRDefault="003A0576" w:rsidP="00863091">
      <w:pPr>
        <w:pStyle w:val="S0"/>
        <w:ind w:left="1080" w:firstLine="0"/>
        <w:rPr>
          <w:rFonts w:cs="Times New Roman"/>
          <w:kern w:val="0"/>
          <w:sz w:val="28"/>
          <w:szCs w:val="28"/>
          <w:lang w:bidi="ar-SA"/>
        </w:rPr>
      </w:pPr>
    </w:p>
    <w:tbl>
      <w:tblPr>
        <w:tblW w:w="10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3"/>
        <w:gridCol w:w="2671"/>
      </w:tblGrid>
      <w:tr w:rsidR="001A1C5A" w:rsidRPr="00C1352F" w:rsidTr="003A0576">
        <w:trPr>
          <w:trHeight w:val="498"/>
          <w:tblHeader/>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jc w:val="center"/>
              <w:rPr>
                <w:lang w:val="ru-RU"/>
              </w:rPr>
            </w:pPr>
            <w:r w:rsidRPr="00C1352F">
              <w:rPr>
                <w:lang w:val="ru-RU"/>
              </w:rPr>
              <w:t>Категория земель</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left="-108" w:right="-108"/>
              <w:jc w:val="center"/>
              <w:rPr>
                <w:lang w:val="ru-RU"/>
              </w:rPr>
            </w:pPr>
            <w:r w:rsidRPr="00C1352F">
              <w:rPr>
                <w:lang w:val="ru-RU"/>
              </w:rPr>
              <w:t>Существующее положение, га</w:t>
            </w:r>
          </w:p>
        </w:tc>
      </w:tr>
      <w:tr w:rsidR="001A1C5A" w:rsidRPr="00C1352F" w:rsidTr="003A0576">
        <w:trPr>
          <w:trHeight w:val="858"/>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rPr>
                <w:lang w:val="ru-RU"/>
              </w:rPr>
            </w:pPr>
            <w:r w:rsidRPr="00C1352F">
              <w:rPr>
                <w:lang w:val="ru-RU"/>
              </w:rPr>
              <w:t>Общая площадь земель Бжедуховского сельского поселения, в т.ч.:</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14785,9</w:t>
            </w:r>
          </w:p>
        </w:tc>
      </w:tr>
      <w:tr w:rsidR="001A1C5A" w:rsidRPr="00C1352F" w:rsidTr="003A0576">
        <w:trPr>
          <w:trHeight w:val="569"/>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rPr>
                <w:lang w:val="ru-RU"/>
              </w:rPr>
            </w:pPr>
            <w:r w:rsidRPr="00C1352F">
              <w:rPr>
                <w:lang w:val="ru-RU"/>
              </w:rPr>
              <w:t>1. Земли населенных пунктов,</w:t>
            </w:r>
          </w:p>
          <w:p w:rsidR="001A1C5A" w:rsidRPr="00C1352F" w:rsidRDefault="001A1C5A" w:rsidP="001A1C5A">
            <w:pPr>
              <w:tabs>
                <w:tab w:val="left" w:pos="3081"/>
              </w:tabs>
              <w:rPr>
                <w:lang w:val="ru-RU"/>
              </w:rPr>
            </w:pPr>
            <w:r w:rsidRPr="00C1352F">
              <w:rPr>
                <w:lang w:val="ru-RU"/>
              </w:rPr>
              <w:t>в том числе</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1702,36</w:t>
            </w:r>
          </w:p>
        </w:tc>
      </w:tr>
      <w:tr w:rsidR="001A1C5A" w:rsidRPr="00C1352F" w:rsidTr="003A0576">
        <w:trPr>
          <w:trHeight w:val="291"/>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rPr>
                <w:lang w:val="ru-RU"/>
              </w:rPr>
            </w:pPr>
            <w:r w:rsidRPr="00C1352F">
              <w:rPr>
                <w:lang w:val="ru-RU"/>
              </w:rPr>
              <w:t>ст. Бжедуховская</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758,48</w:t>
            </w:r>
          </w:p>
        </w:tc>
      </w:tr>
      <w:tr w:rsidR="001A1C5A" w:rsidRPr="00C1352F" w:rsidTr="003A0576">
        <w:trPr>
          <w:trHeight w:val="291"/>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rPr>
                <w:lang w:val="ru-RU"/>
              </w:rPr>
            </w:pPr>
            <w:r w:rsidRPr="00C1352F">
              <w:rPr>
                <w:lang w:val="ru-RU"/>
              </w:rPr>
              <w:t>п. Нижневеденеевский</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335,21</w:t>
            </w:r>
          </w:p>
        </w:tc>
      </w:tr>
      <w:tr w:rsidR="001A1C5A" w:rsidRPr="00C1352F" w:rsidTr="003A0576">
        <w:trPr>
          <w:trHeight w:val="291"/>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rPr>
                <w:lang w:val="ru-RU"/>
              </w:rPr>
            </w:pPr>
            <w:r w:rsidRPr="00C1352F">
              <w:rPr>
                <w:lang w:val="ru-RU"/>
              </w:rPr>
              <w:t>ст. Октябрьская</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299,01</w:t>
            </w:r>
          </w:p>
        </w:tc>
      </w:tr>
      <w:tr w:rsidR="001A1C5A" w:rsidRPr="00C1352F" w:rsidTr="003A0576">
        <w:trPr>
          <w:trHeight w:val="279"/>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rPr>
                <w:lang w:val="ru-RU"/>
              </w:rPr>
            </w:pPr>
            <w:r w:rsidRPr="00C1352F">
              <w:rPr>
                <w:lang w:val="ru-RU"/>
              </w:rPr>
              <w:t>х. Новогурийский</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166,70</w:t>
            </w:r>
          </w:p>
        </w:tc>
      </w:tr>
      <w:tr w:rsidR="001A1C5A" w:rsidRPr="00C1352F" w:rsidTr="003A0576">
        <w:trPr>
          <w:trHeight w:val="291"/>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rPr>
                <w:lang w:val="ru-RU"/>
              </w:rPr>
            </w:pPr>
            <w:r w:rsidRPr="00C1352F">
              <w:rPr>
                <w:lang w:val="ru-RU"/>
              </w:rPr>
              <w:t>х. Каневецкий</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142,96</w:t>
            </w:r>
          </w:p>
        </w:tc>
      </w:tr>
      <w:tr w:rsidR="001A1C5A" w:rsidRPr="00C1352F" w:rsidTr="003A0576">
        <w:trPr>
          <w:trHeight w:val="449"/>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rPr>
                <w:lang w:val="ru-RU"/>
              </w:rPr>
            </w:pPr>
            <w:r w:rsidRPr="00C1352F">
              <w:rPr>
                <w:lang w:val="ru-RU"/>
              </w:rPr>
              <w:t>2. Земли сельскохозяйственного назначения</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7215,5</w:t>
            </w:r>
          </w:p>
        </w:tc>
      </w:tr>
      <w:tr w:rsidR="001A1C5A" w:rsidRPr="00C1352F" w:rsidTr="003A0576">
        <w:trPr>
          <w:trHeight w:val="493"/>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rPr>
                <w:lang w:val="ru-RU"/>
              </w:rPr>
            </w:pPr>
            <w:r w:rsidRPr="00C1352F">
              <w:rPr>
                <w:lang w:val="ru-RU"/>
              </w:rPr>
              <w:t>3.Земли лесного фонда</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4074,14</w:t>
            </w:r>
          </w:p>
        </w:tc>
      </w:tr>
      <w:tr w:rsidR="001A1C5A" w:rsidRPr="00C1352F" w:rsidTr="003A0576">
        <w:trPr>
          <w:trHeight w:val="951"/>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ind w:right="34"/>
              <w:rPr>
                <w:lang w:val="ru-RU"/>
              </w:rPr>
            </w:pPr>
            <w:r w:rsidRPr="00C1352F">
              <w:rPr>
                <w:lang w:val="ru-RU"/>
              </w:rPr>
              <w:t>4. Земли промышленности, транспорта, энергетики, связи и иного специального назначения</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659,10</w:t>
            </w:r>
          </w:p>
        </w:tc>
      </w:tr>
      <w:tr w:rsidR="001A1C5A" w:rsidRPr="00C1352F" w:rsidTr="003A0576">
        <w:trPr>
          <w:trHeight w:val="426"/>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ind w:left="34"/>
              <w:rPr>
                <w:lang w:val="ru-RU"/>
              </w:rPr>
            </w:pPr>
            <w:r w:rsidRPr="00C1352F">
              <w:rPr>
                <w:lang w:val="ru-RU"/>
              </w:rPr>
              <w:t>5. Земли водного фонда</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117,00</w:t>
            </w:r>
          </w:p>
        </w:tc>
      </w:tr>
      <w:tr w:rsidR="001A1C5A" w:rsidRPr="00C1352F" w:rsidTr="003A0576">
        <w:trPr>
          <w:trHeight w:val="495"/>
        </w:trPr>
        <w:tc>
          <w:tcPr>
            <w:tcW w:w="7553"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tabs>
                <w:tab w:val="left" w:pos="3081"/>
              </w:tabs>
              <w:ind w:left="34"/>
              <w:rPr>
                <w:lang w:val="ru-RU"/>
              </w:rPr>
            </w:pPr>
            <w:r w:rsidRPr="00C1352F">
              <w:rPr>
                <w:lang w:val="ru-RU"/>
              </w:rPr>
              <w:t>6. Земли запаса</w:t>
            </w:r>
          </w:p>
        </w:tc>
        <w:tc>
          <w:tcPr>
            <w:tcW w:w="2671" w:type="dxa"/>
            <w:tcBorders>
              <w:top w:val="single" w:sz="4" w:space="0" w:color="auto"/>
              <w:left w:val="single" w:sz="4" w:space="0" w:color="auto"/>
              <w:bottom w:val="single" w:sz="4" w:space="0" w:color="auto"/>
              <w:right w:val="single" w:sz="4" w:space="0" w:color="auto"/>
            </w:tcBorders>
            <w:vAlign w:val="center"/>
            <w:hideMark/>
          </w:tcPr>
          <w:p w:rsidR="001A1C5A" w:rsidRPr="00C1352F" w:rsidRDefault="001A1C5A" w:rsidP="001A1C5A">
            <w:pPr>
              <w:ind w:right="-108"/>
              <w:jc w:val="center"/>
              <w:rPr>
                <w:lang w:val="ru-RU"/>
              </w:rPr>
            </w:pPr>
            <w:r w:rsidRPr="00C1352F">
              <w:rPr>
                <w:lang w:val="ru-RU"/>
              </w:rPr>
              <w:t>1018,00</w:t>
            </w:r>
          </w:p>
        </w:tc>
      </w:tr>
    </w:tbl>
    <w:p w:rsidR="001A1C5A" w:rsidRPr="00C1352F" w:rsidRDefault="001A1C5A" w:rsidP="00C114F8">
      <w:pPr>
        <w:spacing w:line="276" w:lineRule="auto"/>
        <w:jc w:val="right"/>
        <w:rPr>
          <w:i/>
          <w:sz w:val="28"/>
          <w:szCs w:val="28"/>
          <w:lang w:val="ru-RU"/>
        </w:rPr>
        <w:sectPr w:rsidR="001A1C5A" w:rsidRPr="00C1352F" w:rsidSect="001A1C5A">
          <w:pgSz w:w="11907" w:h="16840" w:code="9"/>
          <w:pgMar w:top="539" w:right="708" w:bottom="902" w:left="1106" w:header="720" w:footer="266" w:gutter="0"/>
          <w:cols w:space="720"/>
          <w:docGrid w:linePitch="326"/>
        </w:sectPr>
      </w:pPr>
    </w:p>
    <w:p w:rsidR="008C3FA9" w:rsidRPr="00A96CA5" w:rsidRDefault="008C3FA9" w:rsidP="00C114F8">
      <w:pPr>
        <w:spacing w:line="276" w:lineRule="auto"/>
        <w:jc w:val="right"/>
        <w:rPr>
          <w:bCs/>
          <w:sz w:val="28"/>
          <w:szCs w:val="28"/>
          <w:lang w:val="ru-RU"/>
        </w:rPr>
      </w:pPr>
      <w:r w:rsidRPr="00A96CA5">
        <w:rPr>
          <w:sz w:val="28"/>
          <w:szCs w:val="28"/>
          <w:lang w:val="ru-RU"/>
        </w:rPr>
        <w:lastRenderedPageBreak/>
        <w:t xml:space="preserve">Диаграмма </w:t>
      </w:r>
      <w:r w:rsidR="008E685E" w:rsidRPr="00A96CA5">
        <w:rPr>
          <w:sz w:val="28"/>
          <w:szCs w:val="28"/>
          <w:lang w:val="ru-RU"/>
        </w:rPr>
        <w:t>2</w:t>
      </w:r>
      <w:r w:rsidRPr="00A96CA5">
        <w:rPr>
          <w:sz w:val="28"/>
          <w:szCs w:val="28"/>
          <w:lang w:val="ru-RU"/>
        </w:rPr>
        <w:t>.</w:t>
      </w:r>
    </w:p>
    <w:p w:rsidR="000219EE" w:rsidRPr="00A96CA5" w:rsidRDefault="008C3FA9" w:rsidP="000219EE">
      <w:pPr>
        <w:tabs>
          <w:tab w:val="left" w:pos="284"/>
        </w:tabs>
        <w:spacing w:line="276" w:lineRule="auto"/>
        <w:jc w:val="right"/>
        <w:rPr>
          <w:sz w:val="28"/>
          <w:szCs w:val="28"/>
          <w:lang w:val="ru-RU"/>
        </w:rPr>
      </w:pPr>
      <w:r w:rsidRPr="00A96CA5">
        <w:rPr>
          <w:rFonts w:cs="Times New Roman"/>
          <w:sz w:val="28"/>
          <w:szCs w:val="28"/>
          <w:lang w:val="ru-RU"/>
        </w:rPr>
        <w:t xml:space="preserve"> </w:t>
      </w:r>
      <w:r w:rsidR="000219EE" w:rsidRPr="00A96CA5">
        <w:rPr>
          <w:bCs/>
          <w:sz w:val="28"/>
          <w:szCs w:val="28"/>
          <w:lang w:val="ru-RU"/>
        </w:rPr>
        <w:t xml:space="preserve">Баланс территории </w:t>
      </w:r>
      <w:r w:rsidR="00912AF2" w:rsidRPr="00A96CA5">
        <w:rPr>
          <w:bCs/>
          <w:sz w:val="28"/>
          <w:szCs w:val="28"/>
          <w:lang w:val="ru-RU"/>
        </w:rPr>
        <w:t>населенных пунктов Бжедуховского</w:t>
      </w:r>
      <w:r w:rsidR="00B42B5E" w:rsidRPr="00A96CA5">
        <w:rPr>
          <w:bCs/>
          <w:sz w:val="28"/>
          <w:szCs w:val="28"/>
          <w:lang w:val="ru-RU"/>
        </w:rPr>
        <w:t xml:space="preserve"> сельского </w:t>
      </w:r>
      <w:r w:rsidR="000219EE" w:rsidRPr="00A96CA5">
        <w:rPr>
          <w:bCs/>
          <w:sz w:val="28"/>
          <w:szCs w:val="28"/>
          <w:lang w:val="ru-RU"/>
        </w:rPr>
        <w:t xml:space="preserve">поселения </w:t>
      </w:r>
    </w:p>
    <w:p w:rsidR="001829AB" w:rsidRPr="00C1352F" w:rsidRDefault="001829AB" w:rsidP="008C3FA9">
      <w:pPr>
        <w:tabs>
          <w:tab w:val="left" w:pos="284"/>
        </w:tabs>
        <w:spacing w:line="276" w:lineRule="auto"/>
        <w:jc w:val="right"/>
        <w:rPr>
          <w:rFonts w:eastAsia="Times New Roman" w:cs="Times New Roman"/>
          <w:color w:val="000000"/>
          <w:sz w:val="28"/>
          <w:szCs w:val="28"/>
          <w:lang w:val="ru-RU" w:eastAsia="ru-RU"/>
        </w:rPr>
      </w:pPr>
      <w:r w:rsidRPr="00C1352F">
        <w:rPr>
          <w:rFonts w:eastAsia="Times New Roman" w:cs="Times New Roman"/>
          <w:noProof/>
          <w:color w:val="00B050"/>
          <w:sz w:val="28"/>
          <w:szCs w:val="28"/>
          <w:lang w:val="ru-RU" w:eastAsia="ru-RU" w:bidi="ar-SA"/>
        </w:rPr>
        <w:drawing>
          <wp:inline distT="0" distB="0" distL="0" distR="0">
            <wp:extent cx="9774171" cy="5463230"/>
            <wp:effectExtent l="1905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19EE" w:rsidRPr="00C1352F" w:rsidRDefault="000219EE" w:rsidP="00237624">
      <w:pPr>
        <w:pStyle w:val="afffffffb"/>
        <w:spacing w:before="0" w:after="0" w:line="276" w:lineRule="auto"/>
        <w:rPr>
          <w:sz w:val="28"/>
          <w:szCs w:val="28"/>
        </w:rPr>
        <w:sectPr w:rsidR="000219EE" w:rsidRPr="00C1352F" w:rsidSect="001A1C5A">
          <w:pgSz w:w="16840" w:h="11907" w:orient="landscape" w:code="9"/>
          <w:pgMar w:top="1106" w:right="539" w:bottom="708" w:left="902" w:header="720" w:footer="266" w:gutter="0"/>
          <w:cols w:space="720"/>
          <w:docGrid w:linePitch="326"/>
        </w:sectPr>
      </w:pPr>
    </w:p>
    <w:p w:rsidR="000005A0" w:rsidRPr="00CE1CC9" w:rsidRDefault="00912AF2" w:rsidP="007138E6">
      <w:pPr>
        <w:pStyle w:val="20"/>
        <w:numPr>
          <w:ilvl w:val="1"/>
          <w:numId w:val="16"/>
        </w:numPr>
        <w:spacing w:before="0"/>
        <w:rPr>
          <w:rFonts w:ascii="Times New Roman" w:hAnsi="Times New Roman" w:cs="Times New Roman"/>
          <w:b w:val="0"/>
          <w:iCs/>
          <w:color w:val="auto"/>
          <w:sz w:val="28"/>
          <w:szCs w:val="32"/>
          <w:lang w:val="ru-RU"/>
        </w:rPr>
      </w:pPr>
      <w:bookmarkStart w:id="14" w:name="_Toc478052002"/>
      <w:r w:rsidRPr="00CE1CC9">
        <w:rPr>
          <w:rFonts w:ascii="Times New Roman" w:hAnsi="Times New Roman" w:cs="Times New Roman"/>
          <w:b w:val="0"/>
          <w:iCs/>
          <w:color w:val="auto"/>
          <w:sz w:val="28"/>
          <w:szCs w:val="32"/>
          <w:lang w:val="ru-RU"/>
        </w:rPr>
        <w:lastRenderedPageBreak/>
        <w:t>Описание социально-экономического  состояния поселения</w:t>
      </w:r>
      <w:r w:rsidR="005705EB" w:rsidRPr="00CE1CC9">
        <w:rPr>
          <w:rFonts w:ascii="Times New Roman" w:hAnsi="Times New Roman" w:cs="Times New Roman"/>
          <w:b w:val="0"/>
          <w:iCs/>
          <w:color w:val="auto"/>
          <w:sz w:val="28"/>
          <w:szCs w:val="32"/>
          <w:lang w:val="ru-RU"/>
        </w:rPr>
        <w:t>.</w:t>
      </w:r>
      <w:bookmarkEnd w:id="14"/>
    </w:p>
    <w:bookmarkEnd w:id="4"/>
    <w:bookmarkEnd w:id="5"/>
    <w:p w:rsidR="005A4523" w:rsidRPr="00C1352F" w:rsidRDefault="005A4523" w:rsidP="00D773F2">
      <w:pPr>
        <w:ind w:firstLine="709"/>
        <w:jc w:val="both"/>
        <w:rPr>
          <w:sz w:val="28"/>
          <w:lang w:val="ru-RU"/>
        </w:rPr>
      </w:pPr>
    </w:p>
    <w:p w:rsidR="007D247B" w:rsidRPr="00C1352F" w:rsidRDefault="007D247B" w:rsidP="00D773F2">
      <w:pPr>
        <w:ind w:firstLine="709"/>
        <w:jc w:val="both"/>
        <w:rPr>
          <w:sz w:val="28"/>
          <w:szCs w:val="28"/>
          <w:lang w:val="ru-RU"/>
        </w:rPr>
      </w:pPr>
      <w:r w:rsidRPr="00C1352F">
        <w:rPr>
          <w:sz w:val="28"/>
          <w:szCs w:val="28"/>
          <w:lang w:val="ru-RU"/>
        </w:rPr>
        <w:t xml:space="preserve">Структуру обслуживания Бжедуховского сельского поселения образует сеть предприятий и учреждений культурно-бытового назначения, размещенные на его территории. Сеть культурно-бытового обслуживания в сельском поселении должна удовлетворять потребности населения в организации быта, отдыха, воспитания и образования. Из объектов системы образования в сельском поселении размещаются детский сад плановой емкостью </w:t>
      </w:r>
      <w:r w:rsidR="00F03425" w:rsidRPr="00C1352F">
        <w:rPr>
          <w:sz w:val="28"/>
          <w:szCs w:val="28"/>
          <w:lang w:val="ru-RU"/>
        </w:rPr>
        <w:t>36мест  в п. Нижневеденеевском и на 150</w:t>
      </w:r>
      <w:r w:rsidRPr="00C1352F">
        <w:rPr>
          <w:sz w:val="28"/>
          <w:szCs w:val="28"/>
          <w:lang w:val="ru-RU"/>
        </w:rPr>
        <w:t xml:space="preserve"> мест </w:t>
      </w:r>
      <w:r w:rsidR="00F03425" w:rsidRPr="00C1352F">
        <w:rPr>
          <w:sz w:val="28"/>
          <w:szCs w:val="28"/>
          <w:lang w:val="ru-RU"/>
        </w:rPr>
        <w:t xml:space="preserve">в ст. Бжедуховская </w:t>
      </w:r>
      <w:r w:rsidRPr="00C1352F">
        <w:rPr>
          <w:sz w:val="28"/>
          <w:szCs w:val="28"/>
          <w:lang w:val="ru-RU"/>
        </w:rPr>
        <w:t>и 3 общеобразовательные школы общей вместимостью 550 мест.</w:t>
      </w:r>
    </w:p>
    <w:p w:rsidR="007D247B" w:rsidRPr="00C1352F" w:rsidRDefault="007D247B" w:rsidP="00D773F2">
      <w:pPr>
        <w:ind w:firstLine="709"/>
        <w:jc w:val="both"/>
        <w:rPr>
          <w:sz w:val="28"/>
          <w:szCs w:val="28"/>
          <w:lang w:val="ru-RU"/>
        </w:rPr>
      </w:pPr>
      <w:r w:rsidRPr="00C1352F">
        <w:rPr>
          <w:sz w:val="28"/>
          <w:szCs w:val="28"/>
          <w:lang w:val="ru-RU"/>
        </w:rPr>
        <w:t>В культурной сфере поселения функционируют 4 учреждения клубного типа общая вместимость залов, которых составляет 370 зрительских мест и 3 библиотеки.</w:t>
      </w:r>
    </w:p>
    <w:p w:rsidR="007D247B" w:rsidRPr="00C1352F" w:rsidRDefault="007D247B" w:rsidP="00D773F2">
      <w:pPr>
        <w:ind w:firstLine="709"/>
        <w:rPr>
          <w:sz w:val="28"/>
          <w:szCs w:val="28"/>
          <w:lang w:val="ru-RU"/>
        </w:rPr>
      </w:pPr>
      <w:r w:rsidRPr="00C1352F">
        <w:rPr>
          <w:sz w:val="28"/>
          <w:szCs w:val="28"/>
          <w:lang w:val="ru-RU"/>
        </w:rPr>
        <w:t xml:space="preserve">Из объектов здравоохранения в поселении размещены: </w:t>
      </w:r>
      <w:r w:rsidRPr="00C1352F">
        <w:rPr>
          <w:sz w:val="28"/>
          <w:szCs w:val="28"/>
          <w:lang w:val="ru-RU" w:eastAsia="ar-SA"/>
        </w:rPr>
        <w:t>Бжедуховская участковая больница, в состав которой входят, стационар на 25 коек, поликлиника на 25 посещений в смену и аптека; три</w:t>
      </w:r>
      <w:r w:rsidRPr="00C1352F">
        <w:rPr>
          <w:sz w:val="28"/>
          <w:szCs w:val="28"/>
          <w:lang w:val="ru-RU"/>
        </w:rPr>
        <w:t xml:space="preserve"> фельдшерско-акушерских пункта.</w:t>
      </w:r>
    </w:p>
    <w:p w:rsidR="007D247B" w:rsidRPr="00C1352F" w:rsidRDefault="007D247B" w:rsidP="00D773F2">
      <w:pPr>
        <w:ind w:firstLine="709"/>
        <w:jc w:val="both"/>
        <w:rPr>
          <w:rFonts w:cs="Times New Roman"/>
          <w:sz w:val="28"/>
          <w:szCs w:val="28"/>
          <w:lang w:val="ru-RU"/>
        </w:rPr>
      </w:pPr>
      <w:r w:rsidRPr="00C1352F">
        <w:rPr>
          <w:sz w:val="28"/>
          <w:szCs w:val="28"/>
          <w:lang w:val="ru-RU"/>
        </w:rPr>
        <w:t xml:space="preserve">Одной из наиболее развитых отраслей обслуживания является торговля. В торговой сфере поселения функционируют магазины и объекты мелкой розницы общей площадью торговых залов </w:t>
      </w:r>
      <w:r w:rsidR="00BF6A2F" w:rsidRPr="00C1352F">
        <w:rPr>
          <w:sz w:val="28"/>
          <w:szCs w:val="28"/>
          <w:lang w:val="ru-RU"/>
        </w:rPr>
        <w:t>1503,5</w:t>
      </w:r>
      <w:r w:rsidRPr="00C1352F">
        <w:rPr>
          <w:sz w:val="28"/>
          <w:szCs w:val="28"/>
          <w:lang w:val="ru-RU"/>
        </w:rPr>
        <w:t xml:space="preserve"> кв. м.</w:t>
      </w:r>
    </w:p>
    <w:p w:rsidR="007D247B" w:rsidRPr="00C1352F" w:rsidRDefault="007D247B" w:rsidP="00D773F2">
      <w:pPr>
        <w:ind w:firstLine="709"/>
        <w:jc w:val="both"/>
        <w:rPr>
          <w:sz w:val="28"/>
          <w:szCs w:val="28"/>
          <w:lang w:val="ru-RU"/>
        </w:rPr>
      </w:pPr>
      <w:r w:rsidRPr="00C1352F">
        <w:rPr>
          <w:sz w:val="28"/>
          <w:szCs w:val="28"/>
          <w:lang w:val="ru-RU"/>
        </w:rPr>
        <w:t>На территории муниципального образования находится 3 отделения связи и 2 банковских операционных кассы.</w:t>
      </w:r>
    </w:p>
    <w:p w:rsidR="00BF6A2F" w:rsidRPr="00C1352F" w:rsidRDefault="00BF6A2F" w:rsidP="00D773F2">
      <w:pPr>
        <w:ind w:firstLine="709"/>
        <w:jc w:val="both"/>
        <w:rPr>
          <w:sz w:val="28"/>
          <w:lang w:val="ru-RU"/>
        </w:rPr>
      </w:pPr>
    </w:p>
    <w:p w:rsidR="005705EB" w:rsidRPr="00C1352F" w:rsidRDefault="007D247B" w:rsidP="00D773F2">
      <w:pPr>
        <w:ind w:firstLine="709"/>
        <w:jc w:val="both"/>
        <w:rPr>
          <w:sz w:val="28"/>
          <w:lang w:val="ru-RU"/>
        </w:rPr>
      </w:pPr>
      <w:r w:rsidRPr="00C1352F">
        <w:rPr>
          <w:sz w:val="28"/>
          <w:lang w:val="ru-RU"/>
        </w:rPr>
        <w:t xml:space="preserve"> </w:t>
      </w:r>
      <w:r w:rsidR="005705EB" w:rsidRPr="00C1352F">
        <w:rPr>
          <w:sz w:val="28"/>
          <w:lang w:val="ru-RU"/>
        </w:rPr>
        <w:t>Станица Бжедуховская</w:t>
      </w:r>
      <w:r w:rsidR="005A4523" w:rsidRPr="00C1352F">
        <w:rPr>
          <w:sz w:val="28"/>
          <w:lang w:val="ru-RU"/>
        </w:rPr>
        <w:t>.</w:t>
      </w:r>
    </w:p>
    <w:p w:rsidR="005705EB" w:rsidRPr="00C1352F" w:rsidRDefault="005705EB" w:rsidP="00D773F2">
      <w:pPr>
        <w:ind w:firstLine="709"/>
        <w:jc w:val="both"/>
        <w:rPr>
          <w:sz w:val="28"/>
          <w:lang w:val="ru-RU"/>
        </w:rPr>
      </w:pPr>
      <w:r w:rsidRPr="00C1352F">
        <w:rPr>
          <w:sz w:val="28"/>
          <w:lang w:val="ru-RU"/>
        </w:rPr>
        <w:t xml:space="preserve">Населенный пункт представляет собой линейно вытянутое жилое образование, расположенное между рекой Пшиш и балкой Ганжа-3, впадающей в Ганжинское водохранилище. </w:t>
      </w:r>
    </w:p>
    <w:p w:rsidR="005705EB" w:rsidRPr="00C1352F" w:rsidRDefault="005705EB" w:rsidP="00D773F2">
      <w:pPr>
        <w:ind w:firstLine="709"/>
        <w:jc w:val="both"/>
        <w:rPr>
          <w:sz w:val="28"/>
          <w:lang w:val="ru-RU"/>
        </w:rPr>
      </w:pPr>
      <w:r w:rsidRPr="00C1352F">
        <w:rPr>
          <w:sz w:val="28"/>
          <w:lang w:val="ru-RU"/>
        </w:rPr>
        <w:t xml:space="preserve">На пересечении улиц Красная и Клубная расположился компактный и развитый центр. Объекты главного общественного центра станицы: </w:t>
      </w:r>
    </w:p>
    <w:p w:rsidR="005705EB" w:rsidRPr="00C1352F" w:rsidRDefault="005705EB" w:rsidP="00D773F2">
      <w:pPr>
        <w:ind w:firstLine="709"/>
        <w:jc w:val="both"/>
        <w:rPr>
          <w:sz w:val="28"/>
          <w:lang w:val="ru-RU"/>
        </w:rPr>
      </w:pPr>
      <w:r w:rsidRPr="00C1352F">
        <w:rPr>
          <w:sz w:val="28"/>
          <w:lang w:val="ru-RU"/>
        </w:rPr>
        <w:t xml:space="preserve">Дом культуры, </w:t>
      </w:r>
    </w:p>
    <w:p w:rsidR="005705EB" w:rsidRPr="00C1352F" w:rsidRDefault="005705EB" w:rsidP="00D773F2">
      <w:pPr>
        <w:ind w:firstLine="709"/>
        <w:jc w:val="both"/>
        <w:rPr>
          <w:sz w:val="28"/>
          <w:lang w:val="ru-RU"/>
        </w:rPr>
      </w:pPr>
      <w:r w:rsidRPr="00C1352F">
        <w:rPr>
          <w:sz w:val="28"/>
          <w:lang w:val="ru-RU"/>
        </w:rPr>
        <w:t xml:space="preserve">сельская библиотека, </w:t>
      </w:r>
    </w:p>
    <w:p w:rsidR="005705EB" w:rsidRPr="00C1352F" w:rsidRDefault="005705EB" w:rsidP="00D773F2">
      <w:pPr>
        <w:ind w:firstLine="709"/>
        <w:jc w:val="both"/>
        <w:rPr>
          <w:sz w:val="28"/>
          <w:lang w:val="ru-RU"/>
        </w:rPr>
      </w:pPr>
      <w:r w:rsidRPr="00C1352F">
        <w:rPr>
          <w:sz w:val="28"/>
          <w:lang w:val="ru-RU"/>
        </w:rPr>
        <w:t xml:space="preserve">отделение почтовой связи, </w:t>
      </w:r>
    </w:p>
    <w:p w:rsidR="005705EB" w:rsidRPr="00C1352F" w:rsidRDefault="005705EB" w:rsidP="00D773F2">
      <w:pPr>
        <w:ind w:firstLine="709"/>
        <w:jc w:val="both"/>
        <w:rPr>
          <w:sz w:val="28"/>
          <w:lang w:val="ru-RU"/>
        </w:rPr>
      </w:pPr>
      <w:r w:rsidRPr="00C1352F">
        <w:rPr>
          <w:sz w:val="28"/>
          <w:lang w:val="ru-RU"/>
        </w:rPr>
        <w:t xml:space="preserve">отделение банка, </w:t>
      </w:r>
    </w:p>
    <w:p w:rsidR="005705EB" w:rsidRPr="00C1352F" w:rsidRDefault="005705EB" w:rsidP="00D773F2">
      <w:pPr>
        <w:ind w:firstLine="709"/>
        <w:jc w:val="both"/>
        <w:rPr>
          <w:sz w:val="28"/>
          <w:lang w:val="ru-RU"/>
        </w:rPr>
      </w:pPr>
      <w:r w:rsidRPr="00C1352F">
        <w:rPr>
          <w:sz w:val="28"/>
          <w:lang w:val="ru-RU"/>
        </w:rPr>
        <w:t>общеобразовательная школа №21,</w:t>
      </w:r>
    </w:p>
    <w:p w:rsidR="005705EB" w:rsidRPr="00C1352F" w:rsidRDefault="005705EB" w:rsidP="00D773F2">
      <w:pPr>
        <w:ind w:firstLine="709"/>
        <w:jc w:val="both"/>
        <w:rPr>
          <w:sz w:val="28"/>
          <w:lang w:val="ru-RU"/>
        </w:rPr>
      </w:pPr>
      <w:r w:rsidRPr="00C1352F">
        <w:rPr>
          <w:sz w:val="28"/>
          <w:lang w:val="ru-RU"/>
        </w:rPr>
        <w:t xml:space="preserve"> магазины, </w:t>
      </w:r>
    </w:p>
    <w:p w:rsidR="005705EB" w:rsidRPr="00C1352F" w:rsidRDefault="005705EB" w:rsidP="00D773F2">
      <w:pPr>
        <w:ind w:firstLine="709"/>
        <w:jc w:val="both"/>
        <w:rPr>
          <w:sz w:val="28"/>
          <w:lang w:val="ru-RU"/>
        </w:rPr>
      </w:pPr>
      <w:r w:rsidRPr="00C1352F">
        <w:rPr>
          <w:sz w:val="28"/>
          <w:lang w:val="ru-RU"/>
        </w:rPr>
        <w:t xml:space="preserve">детская игровая площадка, </w:t>
      </w:r>
    </w:p>
    <w:p w:rsidR="005705EB" w:rsidRPr="00C1352F" w:rsidRDefault="005705EB" w:rsidP="00D773F2">
      <w:pPr>
        <w:ind w:firstLine="709"/>
        <w:jc w:val="both"/>
        <w:rPr>
          <w:sz w:val="28"/>
          <w:lang w:val="ru-RU"/>
        </w:rPr>
      </w:pPr>
      <w:r w:rsidRPr="00C1352F">
        <w:rPr>
          <w:sz w:val="28"/>
          <w:lang w:val="ru-RU"/>
        </w:rPr>
        <w:t xml:space="preserve">сквер, </w:t>
      </w:r>
    </w:p>
    <w:p w:rsidR="005705EB" w:rsidRPr="00C1352F" w:rsidRDefault="005705EB" w:rsidP="00D773F2">
      <w:pPr>
        <w:ind w:firstLine="709"/>
        <w:jc w:val="both"/>
        <w:rPr>
          <w:sz w:val="28"/>
          <w:lang w:val="ru-RU"/>
        </w:rPr>
      </w:pPr>
      <w:r w:rsidRPr="00C1352F">
        <w:rPr>
          <w:sz w:val="28"/>
          <w:lang w:val="ru-RU"/>
        </w:rPr>
        <w:t xml:space="preserve">памятники истории и архитектуры. </w:t>
      </w:r>
    </w:p>
    <w:p w:rsidR="005705EB" w:rsidRPr="00C1352F" w:rsidRDefault="005705EB" w:rsidP="00D773F2">
      <w:pPr>
        <w:ind w:firstLine="709"/>
        <w:jc w:val="both"/>
        <w:rPr>
          <w:sz w:val="28"/>
          <w:lang w:val="ru-RU"/>
        </w:rPr>
      </w:pPr>
      <w:r w:rsidRPr="00C1352F">
        <w:rPr>
          <w:sz w:val="28"/>
          <w:lang w:val="ru-RU"/>
        </w:rPr>
        <w:t xml:space="preserve">По ул. Комсомольской в южной ее части находится участковая больница с поликлиникой и аптекой, неподалеку – спортивная площадка, здание администрации сельского поселения и других служб и организаций. </w:t>
      </w:r>
    </w:p>
    <w:p w:rsidR="005705EB" w:rsidRPr="00C1352F" w:rsidRDefault="005705EB" w:rsidP="00D773F2">
      <w:pPr>
        <w:ind w:firstLine="709"/>
        <w:jc w:val="both"/>
        <w:rPr>
          <w:sz w:val="28"/>
          <w:lang w:val="ru-RU"/>
        </w:rPr>
      </w:pPr>
      <w:r w:rsidRPr="00C1352F">
        <w:rPr>
          <w:sz w:val="28"/>
          <w:lang w:val="ru-RU"/>
        </w:rPr>
        <w:t>Окраинные жилые кварталы станицы не обеспечены объектами обслуживания населения.</w:t>
      </w:r>
    </w:p>
    <w:p w:rsidR="005705EB" w:rsidRPr="00C1352F" w:rsidRDefault="005705EB" w:rsidP="00D773F2">
      <w:pPr>
        <w:ind w:firstLine="709"/>
        <w:jc w:val="both"/>
        <w:rPr>
          <w:sz w:val="28"/>
          <w:lang w:val="ru-RU"/>
        </w:rPr>
      </w:pPr>
      <w:r w:rsidRPr="00C1352F">
        <w:rPr>
          <w:sz w:val="28"/>
          <w:lang w:val="ru-RU"/>
        </w:rPr>
        <w:t>В центральной части населенного пункта имеется кладбище.</w:t>
      </w:r>
    </w:p>
    <w:p w:rsidR="005705EB" w:rsidRPr="00C1352F" w:rsidRDefault="005705EB" w:rsidP="00D773F2">
      <w:pPr>
        <w:ind w:firstLine="709"/>
        <w:jc w:val="both"/>
        <w:rPr>
          <w:sz w:val="28"/>
          <w:lang w:val="ru-RU"/>
        </w:rPr>
      </w:pPr>
    </w:p>
    <w:p w:rsidR="005705EB" w:rsidRPr="00C1352F" w:rsidRDefault="005705EB" w:rsidP="00D773F2">
      <w:pPr>
        <w:ind w:firstLine="709"/>
        <w:jc w:val="both"/>
        <w:rPr>
          <w:sz w:val="28"/>
          <w:lang w:val="ru-RU"/>
        </w:rPr>
      </w:pPr>
      <w:r w:rsidRPr="00C1352F">
        <w:rPr>
          <w:sz w:val="28"/>
          <w:lang w:val="ru-RU"/>
        </w:rPr>
        <w:t>Поселок Нижневеденеевский</w:t>
      </w:r>
    </w:p>
    <w:p w:rsidR="005705EB" w:rsidRPr="00C1352F" w:rsidRDefault="005705EB" w:rsidP="00D773F2">
      <w:pPr>
        <w:ind w:firstLine="709"/>
        <w:jc w:val="both"/>
        <w:rPr>
          <w:sz w:val="28"/>
          <w:lang w:val="ru-RU"/>
        </w:rPr>
      </w:pPr>
      <w:r w:rsidRPr="00C1352F">
        <w:rPr>
          <w:sz w:val="28"/>
          <w:lang w:val="ru-RU"/>
        </w:rPr>
        <w:t xml:space="preserve">Границы поселка Нижневеденеевского и станицы Бжедуховской практически </w:t>
      </w:r>
      <w:r w:rsidRPr="00C1352F">
        <w:rPr>
          <w:sz w:val="28"/>
          <w:lang w:val="ru-RU"/>
        </w:rPr>
        <w:lastRenderedPageBreak/>
        <w:t>соприкасаются, хотя застройка населенных пунктов удалена на расстояние около 3,5 км. Поселок расположен в северной части поселения за мостом.</w:t>
      </w:r>
    </w:p>
    <w:p w:rsidR="005705EB" w:rsidRPr="00C1352F" w:rsidRDefault="005705EB" w:rsidP="00D773F2">
      <w:pPr>
        <w:ind w:firstLine="709"/>
        <w:jc w:val="both"/>
        <w:rPr>
          <w:sz w:val="28"/>
          <w:lang w:val="ru-RU"/>
        </w:rPr>
      </w:pPr>
      <w:r w:rsidRPr="00C1352F">
        <w:rPr>
          <w:sz w:val="28"/>
          <w:lang w:val="ru-RU"/>
        </w:rPr>
        <w:t xml:space="preserve">Зона объектов обслуживания населения сформировалась на ул. Клубной и представлена объектами: </w:t>
      </w:r>
    </w:p>
    <w:p w:rsidR="005705EB" w:rsidRPr="00C1352F" w:rsidRDefault="005705EB" w:rsidP="00D773F2">
      <w:pPr>
        <w:ind w:firstLine="709"/>
        <w:jc w:val="both"/>
        <w:rPr>
          <w:sz w:val="28"/>
          <w:lang w:val="ru-RU"/>
        </w:rPr>
      </w:pPr>
      <w:r w:rsidRPr="00C1352F">
        <w:rPr>
          <w:sz w:val="28"/>
          <w:lang w:val="ru-RU"/>
        </w:rPr>
        <w:t>отделение почтовой связи с АТС,</w:t>
      </w:r>
    </w:p>
    <w:p w:rsidR="005705EB" w:rsidRPr="00C1352F" w:rsidRDefault="005705EB" w:rsidP="00D773F2">
      <w:pPr>
        <w:ind w:firstLine="709"/>
        <w:jc w:val="both"/>
        <w:rPr>
          <w:sz w:val="28"/>
          <w:lang w:val="ru-RU"/>
        </w:rPr>
      </w:pPr>
      <w:r w:rsidRPr="00C1352F">
        <w:rPr>
          <w:sz w:val="28"/>
          <w:lang w:val="ru-RU"/>
        </w:rPr>
        <w:t xml:space="preserve">магазинами, </w:t>
      </w:r>
    </w:p>
    <w:p w:rsidR="005705EB" w:rsidRPr="00C1352F" w:rsidRDefault="005705EB" w:rsidP="00D773F2">
      <w:pPr>
        <w:ind w:firstLine="709"/>
        <w:jc w:val="both"/>
        <w:rPr>
          <w:sz w:val="28"/>
          <w:lang w:val="ru-RU"/>
        </w:rPr>
      </w:pPr>
      <w:r w:rsidRPr="00C1352F">
        <w:rPr>
          <w:sz w:val="28"/>
          <w:lang w:val="ru-RU"/>
        </w:rPr>
        <w:t xml:space="preserve">детским садом №39, </w:t>
      </w:r>
    </w:p>
    <w:p w:rsidR="005705EB" w:rsidRPr="00C1352F" w:rsidRDefault="005705EB" w:rsidP="00D773F2">
      <w:pPr>
        <w:ind w:firstLine="709"/>
        <w:jc w:val="both"/>
        <w:rPr>
          <w:sz w:val="28"/>
          <w:lang w:val="ru-RU"/>
        </w:rPr>
      </w:pPr>
      <w:r w:rsidRPr="00C1352F">
        <w:rPr>
          <w:sz w:val="28"/>
          <w:lang w:val="ru-RU"/>
        </w:rPr>
        <w:t>фельдшерско-акушерским пунктом ФАП с общежитием,</w:t>
      </w:r>
    </w:p>
    <w:p w:rsidR="005705EB" w:rsidRPr="00C1352F" w:rsidRDefault="005705EB" w:rsidP="00D773F2">
      <w:pPr>
        <w:ind w:firstLine="709"/>
        <w:jc w:val="both"/>
        <w:rPr>
          <w:sz w:val="28"/>
          <w:lang w:val="ru-RU"/>
        </w:rPr>
      </w:pPr>
      <w:r w:rsidRPr="00C1352F">
        <w:rPr>
          <w:sz w:val="28"/>
          <w:lang w:val="ru-RU"/>
        </w:rPr>
        <w:t xml:space="preserve">спортивной площадкой. </w:t>
      </w:r>
    </w:p>
    <w:p w:rsidR="005705EB" w:rsidRPr="00C1352F" w:rsidRDefault="005705EB" w:rsidP="00D773F2">
      <w:pPr>
        <w:jc w:val="both"/>
        <w:rPr>
          <w:sz w:val="28"/>
          <w:lang w:val="ru-RU"/>
        </w:rPr>
      </w:pPr>
      <w:r w:rsidRPr="00C1352F">
        <w:rPr>
          <w:sz w:val="28"/>
          <w:lang w:val="ru-RU"/>
        </w:rPr>
        <w:t>Отдельно стоящие объекты обслуживания:</w:t>
      </w:r>
    </w:p>
    <w:p w:rsidR="005705EB" w:rsidRPr="00C1352F" w:rsidRDefault="005705EB" w:rsidP="00D773F2">
      <w:pPr>
        <w:ind w:firstLine="709"/>
        <w:jc w:val="both"/>
        <w:rPr>
          <w:sz w:val="28"/>
          <w:lang w:val="ru-RU"/>
        </w:rPr>
      </w:pPr>
      <w:r w:rsidRPr="00C1352F">
        <w:rPr>
          <w:sz w:val="28"/>
          <w:lang w:val="ru-RU"/>
        </w:rPr>
        <w:t xml:space="preserve">магазин, </w:t>
      </w:r>
    </w:p>
    <w:p w:rsidR="005705EB" w:rsidRPr="00C1352F" w:rsidRDefault="005705EB" w:rsidP="00D773F2">
      <w:pPr>
        <w:ind w:firstLine="709"/>
        <w:jc w:val="both"/>
        <w:rPr>
          <w:sz w:val="28"/>
          <w:lang w:val="ru-RU"/>
        </w:rPr>
      </w:pPr>
      <w:r w:rsidRPr="00C1352F">
        <w:rPr>
          <w:sz w:val="28"/>
          <w:lang w:val="ru-RU"/>
        </w:rPr>
        <w:t xml:space="preserve">сельский клуб с библиотекой.  </w:t>
      </w:r>
    </w:p>
    <w:p w:rsidR="005705EB" w:rsidRPr="00C1352F" w:rsidRDefault="005705EB" w:rsidP="00D773F2">
      <w:pPr>
        <w:ind w:firstLine="709"/>
        <w:jc w:val="both"/>
        <w:rPr>
          <w:sz w:val="28"/>
          <w:lang w:val="ru-RU"/>
        </w:rPr>
      </w:pPr>
      <w:r w:rsidRPr="00C1352F">
        <w:rPr>
          <w:sz w:val="28"/>
          <w:lang w:val="ru-RU"/>
        </w:rPr>
        <w:t xml:space="preserve">В восточной части поселка на ул. Клубной расположен психоневрологический дом-интернат краевого значения - он занимает значительную часть населенного пункта. </w:t>
      </w:r>
    </w:p>
    <w:p w:rsidR="005A4523" w:rsidRPr="00C1352F" w:rsidRDefault="005A4523" w:rsidP="00D773F2">
      <w:pPr>
        <w:ind w:firstLine="709"/>
        <w:jc w:val="both"/>
        <w:rPr>
          <w:sz w:val="28"/>
          <w:lang w:val="ru-RU"/>
        </w:rPr>
      </w:pPr>
    </w:p>
    <w:p w:rsidR="005705EB" w:rsidRPr="00C1352F" w:rsidRDefault="005705EB" w:rsidP="00D773F2">
      <w:pPr>
        <w:ind w:firstLine="709"/>
        <w:jc w:val="both"/>
        <w:rPr>
          <w:sz w:val="28"/>
          <w:lang w:val="ru-RU"/>
        </w:rPr>
      </w:pPr>
      <w:r w:rsidRPr="00C1352F">
        <w:rPr>
          <w:sz w:val="28"/>
          <w:lang w:val="ru-RU"/>
        </w:rPr>
        <w:t>Станица Октябрьская</w:t>
      </w:r>
    </w:p>
    <w:p w:rsidR="005705EB" w:rsidRPr="00C1352F" w:rsidRDefault="005705EB" w:rsidP="00D773F2">
      <w:pPr>
        <w:ind w:firstLine="709"/>
        <w:jc w:val="both"/>
        <w:rPr>
          <w:sz w:val="28"/>
          <w:lang w:val="ru-RU"/>
        </w:rPr>
      </w:pPr>
      <w:r w:rsidRPr="00C1352F">
        <w:rPr>
          <w:sz w:val="28"/>
          <w:lang w:val="ru-RU"/>
        </w:rPr>
        <w:t xml:space="preserve">Застройка станицы вытянута в направлении юго-запад--восток на повороте региональной автодороги ст. Бжедуховская-ст-ца Октябрьская-х.Новогурийский. </w:t>
      </w:r>
    </w:p>
    <w:p w:rsidR="005705EB" w:rsidRPr="00C1352F" w:rsidRDefault="005705EB" w:rsidP="00D773F2">
      <w:pPr>
        <w:ind w:firstLine="709"/>
        <w:jc w:val="both"/>
        <w:rPr>
          <w:sz w:val="28"/>
          <w:lang w:val="ru-RU"/>
        </w:rPr>
      </w:pPr>
      <w:r w:rsidRPr="00C1352F">
        <w:rPr>
          <w:sz w:val="28"/>
          <w:lang w:val="ru-RU"/>
        </w:rPr>
        <w:t>С трех сторон к границам станицы практически вплотную примыкают водные объекты.</w:t>
      </w:r>
    </w:p>
    <w:p w:rsidR="005705EB" w:rsidRPr="00C1352F" w:rsidRDefault="005705EB" w:rsidP="00D773F2">
      <w:pPr>
        <w:ind w:firstLine="709"/>
        <w:jc w:val="both"/>
        <w:rPr>
          <w:sz w:val="28"/>
          <w:lang w:val="ru-RU"/>
        </w:rPr>
      </w:pPr>
      <w:r w:rsidRPr="00C1352F">
        <w:rPr>
          <w:sz w:val="28"/>
          <w:lang w:val="ru-RU"/>
        </w:rPr>
        <w:t xml:space="preserve">Объекты главного общественного центра станицы: </w:t>
      </w:r>
    </w:p>
    <w:p w:rsidR="005705EB" w:rsidRPr="00C1352F" w:rsidRDefault="005705EB" w:rsidP="00D773F2">
      <w:pPr>
        <w:ind w:firstLine="709"/>
        <w:jc w:val="both"/>
        <w:rPr>
          <w:sz w:val="28"/>
          <w:lang w:val="ru-RU"/>
        </w:rPr>
      </w:pPr>
      <w:r w:rsidRPr="00C1352F">
        <w:rPr>
          <w:sz w:val="28"/>
          <w:lang w:val="ru-RU"/>
        </w:rPr>
        <w:t xml:space="preserve">сельский клуб с библиотекой и отделением почтовой связи,                       общеобразовательная школа №22, </w:t>
      </w:r>
    </w:p>
    <w:p w:rsidR="005705EB" w:rsidRPr="00C1352F" w:rsidRDefault="005705EB" w:rsidP="00D773F2">
      <w:pPr>
        <w:ind w:firstLine="709"/>
        <w:jc w:val="both"/>
        <w:rPr>
          <w:sz w:val="28"/>
          <w:lang w:val="ru-RU"/>
        </w:rPr>
      </w:pPr>
      <w:r w:rsidRPr="00C1352F">
        <w:rPr>
          <w:sz w:val="28"/>
          <w:lang w:val="ru-RU"/>
        </w:rPr>
        <w:t>фельдшерско-акушерский пункт ФАП,</w:t>
      </w:r>
    </w:p>
    <w:p w:rsidR="005705EB" w:rsidRPr="00C1352F" w:rsidRDefault="005705EB" w:rsidP="00D773F2">
      <w:pPr>
        <w:ind w:firstLine="709"/>
        <w:jc w:val="both"/>
        <w:rPr>
          <w:sz w:val="28"/>
          <w:lang w:val="ru-RU"/>
        </w:rPr>
      </w:pPr>
      <w:r w:rsidRPr="00C1352F">
        <w:rPr>
          <w:sz w:val="28"/>
          <w:lang w:val="ru-RU"/>
        </w:rPr>
        <w:t xml:space="preserve">магазины, </w:t>
      </w:r>
    </w:p>
    <w:p w:rsidR="005705EB" w:rsidRPr="00C1352F" w:rsidRDefault="005705EB" w:rsidP="00D773F2">
      <w:pPr>
        <w:ind w:firstLine="709"/>
        <w:jc w:val="both"/>
        <w:rPr>
          <w:sz w:val="28"/>
          <w:lang w:val="ru-RU"/>
        </w:rPr>
      </w:pPr>
      <w:r w:rsidRPr="00C1352F">
        <w:rPr>
          <w:sz w:val="28"/>
          <w:lang w:val="ru-RU"/>
        </w:rPr>
        <w:t>не действующий детский сад,</w:t>
      </w:r>
    </w:p>
    <w:p w:rsidR="005705EB" w:rsidRPr="00C1352F" w:rsidRDefault="005705EB" w:rsidP="00D773F2">
      <w:pPr>
        <w:ind w:firstLine="709"/>
        <w:jc w:val="both"/>
        <w:rPr>
          <w:sz w:val="28"/>
          <w:lang w:val="ru-RU"/>
        </w:rPr>
      </w:pPr>
      <w:r w:rsidRPr="00C1352F">
        <w:rPr>
          <w:sz w:val="28"/>
          <w:lang w:val="ru-RU"/>
        </w:rPr>
        <w:t>детская игровая площадка,</w:t>
      </w:r>
    </w:p>
    <w:p w:rsidR="005705EB" w:rsidRPr="00C1352F" w:rsidRDefault="005705EB" w:rsidP="00D773F2">
      <w:pPr>
        <w:ind w:firstLine="709"/>
        <w:jc w:val="both"/>
        <w:rPr>
          <w:sz w:val="28"/>
          <w:lang w:val="ru-RU"/>
        </w:rPr>
      </w:pPr>
      <w:r w:rsidRPr="00C1352F">
        <w:rPr>
          <w:sz w:val="28"/>
          <w:lang w:val="ru-RU"/>
        </w:rPr>
        <w:t xml:space="preserve">парк. </w:t>
      </w:r>
    </w:p>
    <w:p w:rsidR="005705EB" w:rsidRPr="00C1352F" w:rsidRDefault="005705EB" w:rsidP="00D773F2">
      <w:pPr>
        <w:ind w:firstLine="709"/>
        <w:jc w:val="both"/>
        <w:rPr>
          <w:sz w:val="28"/>
          <w:lang w:val="ru-RU"/>
        </w:rPr>
      </w:pPr>
      <w:r w:rsidRPr="00C1352F">
        <w:rPr>
          <w:sz w:val="28"/>
          <w:lang w:val="ru-RU"/>
        </w:rPr>
        <w:t>Окраинные жилые кварталы станицы практически не обеспечены объектами обслуживания населения.</w:t>
      </w:r>
    </w:p>
    <w:p w:rsidR="005705EB" w:rsidRPr="00C1352F" w:rsidRDefault="005705EB" w:rsidP="00D773F2">
      <w:pPr>
        <w:ind w:firstLine="709"/>
        <w:jc w:val="both"/>
        <w:rPr>
          <w:sz w:val="28"/>
          <w:lang w:val="ru-RU"/>
        </w:rPr>
      </w:pPr>
    </w:p>
    <w:p w:rsidR="005705EB" w:rsidRPr="00C1352F" w:rsidRDefault="005705EB" w:rsidP="00D773F2">
      <w:pPr>
        <w:ind w:firstLine="709"/>
        <w:jc w:val="both"/>
        <w:rPr>
          <w:sz w:val="28"/>
          <w:lang w:val="ru-RU"/>
        </w:rPr>
      </w:pPr>
      <w:r w:rsidRPr="00C1352F">
        <w:rPr>
          <w:sz w:val="28"/>
          <w:lang w:val="ru-RU"/>
        </w:rPr>
        <w:t>Хутора Новогурийский и Каневецкий расположены несколько обособленно от других населенных пунктов поселения на левом берегу реки Пшиш в южной части Бжедуховского поселения.</w:t>
      </w:r>
    </w:p>
    <w:p w:rsidR="005A4523" w:rsidRPr="00C1352F" w:rsidRDefault="005A4523" w:rsidP="00D773F2">
      <w:pPr>
        <w:ind w:firstLine="709"/>
        <w:jc w:val="both"/>
        <w:rPr>
          <w:sz w:val="28"/>
          <w:lang w:val="ru-RU"/>
        </w:rPr>
      </w:pPr>
      <w:r w:rsidRPr="00C1352F">
        <w:rPr>
          <w:sz w:val="28"/>
          <w:lang w:val="ru-RU"/>
        </w:rPr>
        <w:t>Хутор Новогурийский</w:t>
      </w:r>
    </w:p>
    <w:p w:rsidR="005705EB" w:rsidRPr="00C1352F" w:rsidRDefault="005705EB" w:rsidP="00D773F2">
      <w:pPr>
        <w:ind w:firstLine="709"/>
        <w:jc w:val="both"/>
        <w:rPr>
          <w:sz w:val="28"/>
          <w:lang w:val="ru-RU"/>
        </w:rPr>
      </w:pPr>
      <w:r w:rsidRPr="00C1352F">
        <w:rPr>
          <w:sz w:val="28"/>
          <w:lang w:val="ru-RU"/>
        </w:rPr>
        <w:t xml:space="preserve">Объекты обслуживания расположены на пересечении улицы Школьная и пер. Южный: </w:t>
      </w:r>
    </w:p>
    <w:p w:rsidR="005705EB" w:rsidRPr="00C1352F" w:rsidRDefault="005705EB" w:rsidP="00D773F2">
      <w:pPr>
        <w:ind w:firstLine="709"/>
        <w:jc w:val="both"/>
        <w:rPr>
          <w:sz w:val="28"/>
          <w:lang w:val="ru-RU"/>
        </w:rPr>
      </w:pPr>
      <w:r w:rsidRPr="00C1352F">
        <w:rPr>
          <w:sz w:val="28"/>
          <w:lang w:val="ru-RU"/>
        </w:rPr>
        <w:t xml:space="preserve">средняя школа №24, </w:t>
      </w:r>
    </w:p>
    <w:p w:rsidR="005705EB" w:rsidRPr="00C1352F" w:rsidRDefault="005705EB" w:rsidP="00D773F2">
      <w:pPr>
        <w:ind w:firstLine="709"/>
        <w:jc w:val="both"/>
        <w:rPr>
          <w:sz w:val="28"/>
          <w:lang w:val="ru-RU"/>
        </w:rPr>
      </w:pPr>
      <w:r w:rsidRPr="00C1352F">
        <w:rPr>
          <w:sz w:val="28"/>
          <w:lang w:val="ru-RU"/>
        </w:rPr>
        <w:t xml:space="preserve">магазин, </w:t>
      </w:r>
    </w:p>
    <w:p w:rsidR="005705EB" w:rsidRPr="00C1352F" w:rsidRDefault="005705EB" w:rsidP="00D773F2">
      <w:pPr>
        <w:ind w:firstLine="709"/>
        <w:jc w:val="both"/>
        <w:rPr>
          <w:sz w:val="28"/>
          <w:lang w:val="ru-RU"/>
        </w:rPr>
      </w:pPr>
      <w:r w:rsidRPr="00C1352F">
        <w:rPr>
          <w:sz w:val="28"/>
          <w:lang w:val="ru-RU"/>
        </w:rPr>
        <w:t xml:space="preserve">детская игровая площадка, </w:t>
      </w:r>
    </w:p>
    <w:p w:rsidR="005705EB" w:rsidRPr="00C1352F" w:rsidRDefault="005705EB" w:rsidP="00D773F2">
      <w:pPr>
        <w:ind w:firstLine="709"/>
        <w:jc w:val="both"/>
        <w:rPr>
          <w:sz w:val="28"/>
          <w:lang w:val="ru-RU"/>
        </w:rPr>
      </w:pPr>
      <w:r w:rsidRPr="00C1352F">
        <w:rPr>
          <w:sz w:val="28"/>
          <w:lang w:val="ru-RU"/>
        </w:rPr>
        <w:t xml:space="preserve">памятник истории. </w:t>
      </w:r>
    </w:p>
    <w:p w:rsidR="005705EB" w:rsidRPr="00C1352F" w:rsidRDefault="005705EB" w:rsidP="00D773F2">
      <w:pPr>
        <w:ind w:firstLine="709"/>
        <w:jc w:val="both"/>
        <w:rPr>
          <w:sz w:val="28"/>
          <w:lang w:val="ru-RU"/>
        </w:rPr>
      </w:pPr>
      <w:r w:rsidRPr="00C1352F">
        <w:rPr>
          <w:sz w:val="28"/>
          <w:lang w:val="ru-RU"/>
        </w:rPr>
        <w:t>Автономно на замыкании въездной дороги расположен сельский клуб с фельдшерско-акушерским пунктом ФАП.</w:t>
      </w:r>
    </w:p>
    <w:p w:rsidR="005705EB" w:rsidRPr="00C1352F" w:rsidRDefault="005705EB" w:rsidP="00D773F2">
      <w:pPr>
        <w:ind w:firstLine="709"/>
        <w:jc w:val="both"/>
        <w:rPr>
          <w:sz w:val="28"/>
          <w:lang w:val="ru-RU"/>
        </w:rPr>
      </w:pPr>
      <w:r w:rsidRPr="00C1352F">
        <w:rPr>
          <w:sz w:val="28"/>
          <w:lang w:val="ru-RU"/>
        </w:rPr>
        <w:t>К западу от застройки расположено действующее кладбище.</w:t>
      </w:r>
    </w:p>
    <w:p w:rsidR="005705EB" w:rsidRPr="00C1352F" w:rsidRDefault="005705EB" w:rsidP="00D773F2">
      <w:pPr>
        <w:ind w:firstLine="709"/>
        <w:jc w:val="both"/>
        <w:rPr>
          <w:sz w:val="28"/>
          <w:lang w:val="ru-RU"/>
        </w:rPr>
      </w:pPr>
      <w:r w:rsidRPr="00C1352F">
        <w:rPr>
          <w:sz w:val="28"/>
          <w:lang w:val="ru-RU"/>
        </w:rPr>
        <w:lastRenderedPageBreak/>
        <w:t>Хутор Каневецкий</w:t>
      </w:r>
    </w:p>
    <w:p w:rsidR="005705EB" w:rsidRPr="00C1352F" w:rsidRDefault="005705EB" w:rsidP="00D773F2">
      <w:pPr>
        <w:ind w:firstLine="709"/>
        <w:jc w:val="both"/>
        <w:rPr>
          <w:sz w:val="28"/>
          <w:lang w:val="ru-RU"/>
        </w:rPr>
      </w:pPr>
      <w:r w:rsidRPr="00C1352F">
        <w:rPr>
          <w:sz w:val="28"/>
          <w:lang w:val="ru-RU"/>
        </w:rPr>
        <w:t xml:space="preserve">Хутор Каневецкий представляет собой две линии жилых кварталов индивидуальной застройки, протянувшихся живописной линией между руслом реки Пшиш и региональной автодорогой ст. Бжедуховская-ст-ца Октябрьская-х.Новогурийский. </w:t>
      </w:r>
    </w:p>
    <w:p w:rsidR="005705EB" w:rsidRPr="00C1352F" w:rsidRDefault="005705EB" w:rsidP="00D773F2">
      <w:pPr>
        <w:ind w:firstLine="709"/>
        <w:jc w:val="both"/>
        <w:rPr>
          <w:sz w:val="28"/>
          <w:lang w:val="ru-RU"/>
        </w:rPr>
      </w:pPr>
      <w:r w:rsidRPr="00C1352F">
        <w:rPr>
          <w:sz w:val="28"/>
          <w:lang w:val="ru-RU"/>
        </w:rPr>
        <w:t>Объекты обслуживания населения - один магазин и детская игровая площадка.</w:t>
      </w:r>
    </w:p>
    <w:p w:rsidR="005705EB" w:rsidRPr="00C1352F" w:rsidRDefault="005705EB" w:rsidP="00DF6426">
      <w:pPr>
        <w:pStyle w:val="ad"/>
        <w:tabs>
          <w:tab w:val="left" w:pos="284"/>
        </w:tabs>
        <w:spacing w:line="276" w:lineRule="auto"/>
        <w:ind w:left="1080"/>
        <w:jc w:val="right"/>
        <w:rPr>
          <w:rFonts w:cs="Times New Roman"/>
          <w:i/>
          <w:sz w:val="28"/>
          <w:szCs w:val="28"/>
          <w:lang w:val="ru-RU"/>
        </w:rPr>
      </w:pPr>
    </w:p>
    <w:p w:rsidR="005705EB" w:rsidRPr="00C1352F" w:rsidRDefault="005705EB" w:rsidP="00DF6426">
      <w:pPr>
        <w:pStyle w:val="ad"/>
        <w:tabs>
          <w:tab w:val="left" w:pos="284"/>
        </w:tabs>
        <w:spacing w:line="276" w:lineRule="auto"/>
        <w:ind w:left="1080"/>
        <w:jc w:val="right"/>
        <w:rPr>
          <w:rFonts w:cs="Times New Roman"/>
          <w:i/>
          <w:sz w:val="28"/>
          <w:szCs w:val="28"/>
          <w:lang w:val="ru-RU"/>
        </w:rPr>
      </w:pPr>
    </w:p>
    <w:p w:rsidR="00E52839" w:rsidRPr="00C1352F" w:rsidRDefault="00E52839" w:rsidP="00DF6426">
      <w:pPr>
        <w:pStyle w:val="ad"/>
        <w:tabs>
          <w:tab w:val="left" w:pos="284"/>
        </w:tabs>
        <w:spacing w:line="276" w:lineRule="auto"/>
        <w:ind w:left="1080"/>
        <w:jc w:val="right"/>
        <w:rPr>
          <w:rFonts w:cs="Times New Roman"/>
          <w:i/>
          <w:sz w:val="28"/>
          <w:szCs w:val="28"/>
          <w:lang w:val="ru-RU"/>
        </w:rPr>
        <w:sectPr w:rsidR="00E52839" w:rsidRPr="00C1352F" w:rsidSect="003A32FC">
          <w:pgSz w:w="11907" w:h="16840" w:code="9"/>
          <w:pgMar w:top="539" w:right="708" w:bottom="902" w:left="1106" w:header="720" w:footer="266" w:gutter="0"/>
          <w:cols w:space="720"/>
          <w:docGrid w:linePitch="326"/>
        </w:sectPr>
      </w:pPr>
    </w:p>
    <w:p w:rsidR="00DF6426" w:rsidRPr="00A96CA5" w:rsidRDefault="00DF6426" w:rsidP="00DF6426">
      <w:pPr>
        <w:pStyle w:val="ad"/>
        <w:tabs>
          <w:tab w:val="left" w:pos="284"/>
        </w:tabs>
        <w:spacing w:line="276" w:lineRule="auto"/>
        <w:ind w:left="1080"/>
        <w:jc w:val="right"/>
        <w:rPr>
          <w:rFonts w:cs="Times New Roman"/>
          <w:sz w:val="28"/>
          <w:szCs w:val="28"/>
          <w:lang w:val="ru-RU"/>
        </w:rPr>
      </w:pPr>
      <w:r w:rsidRPr="00A96CA5">
        <w:rPr>
          <w:rFonts w:cs="Times New Roman"/>
          <w:sz w:val="28"/>
          <w:szCs w:val="28"/>
          <w:lang w:val="ru-RU"/>
        </w:rPr>
        <w:lastRenderedPageBreak/>
        <w:t xml:space="preserve">Таблица </w:t>
      </w:r>
      <w:r w:rsidR="0070057A" w:rsidRPr="00A96CA5">
        <w:rPr>
          <w:rFonts w:cs="Times New Roman"/>
          <w:sz w:val="28"/>
          <w:szCs w:val="28"/>
          <w:lang w:val="ru-RU"/>
        </w:rPr>
        <w:t>4</w:t>
      </w:r>
      <w:r w:rsidR="00620951" w:rsidRPr="00A96CA5">
        <w:rPr>
          <w:rFonts w:cs="Times New Roman"/>
          <w:sz w:val="28"/>
          <w:szCs w:val="28"/>
          <w:lang w:val="ru-RU"/>
        </w:rPr>
        <w:t>.</w:t>
      </w:r>
    </w:p>
    <w:p w:rsidR="00DF6426" w:rsidRPr="00A96CA5" w:rsidRDefault="00DF6426" w:rsidP="00620951">
      <w:pPr>
        <w:pStyle w:val="1c"/>
        <w:tabs>
          <w:tab w:val="left" w:pos="284"/>
        </w:tabs>
        <w:spacing w:line="276" w:lineRule="auto"/>
        <w:ind w:left="0" w:firstLine="0"/>
        <w:jc w:val="right"/>
      </w:pPr>
      <w:r w:rsidRPr="00A96CA5">
        <w:rPr>
          <w:bCs/>
          <w:iCs/>
          <w:sz w:val="28"/>
          <w:szCs w:val="28"/>
        </w:rPr>
        <w:t>Фактическая обеспеченность объектами с</w:t>
      </w:r>
      <w:r w:rsidR="00620951" w:rsidRPr="00A96CA5">
        <w:rPr>
          <w:bCs/>
          <w:iCs/>
          <w:sz w:val="28"/>
          <w:szCs w:val="28"/>
        </w:rPr>
        <w:t>оциального назначения</w:t>
      </w:r>
      <w:r w:rsidR="008B5DF4" w:rsidRPr="00A96CA5">
        <w:rPr>
          <w:bCs/>
          <w:iCs/>
          <w:sz w:val="28"/>
          <w:szCs w:val="28"/>
        </w:rPr>
        <w:t xml:space="preserve"> </w:t>
      </w:r>
      <w:r w:rsidRPr="00A96CA5">
        <w:rPr>
          <w:bCs/>
          <w:iCs/>
          <w:sz w:val="28"/>
          <w:szCs w:val="28"/>
        </w:rPr>
        <w:t>на 2016 год.</w:t>
      </w:r>
    </w:p>
    <w:tbl>
      <w:tblPr>
        <w:tblW w:w="15578" w:type="dxa"/>
        <w:tblInd w:w="-106" w:type="dxa"/>
        <w:tblLayout w:type="fixed"/>
        <w:tblLook w:val="00A0"/>
      </w:tblPr>
      <w:tblGrid>
        <w:gridCol w:w="4795"/>
        <w:gridCol w:w="2446"/>
        <w:gridCol w:w="2355"/>
        <w:gridCol w:w="3126"/>
        <w:gridCol w:w="2856"/>
      </w:tblGrid>
      <w:tr w:rsidR="00E52839" w:rsidRPr="00C1352F" w:rsidTr="00A96CA5">
        <w:trPr>
          <w:trHeight w:val="1158"/>
        </w:trPr>
        <w:tc>
          <w:tcPr>
            <w:tcW w:w="4795" w:type="dxa"/>
            <w:tcBorders>
              <w:top w:val="single" w:sz="4" w:space="0" w:color="auto"/>
              <w:left w:val="single" w:sz="4" w:space="0" w:color="auto"/>
              <w:bottom w:val="single" w:sz="4" w:space="0" w:color="auto"/>
              <w:right w:val="single" w:sz="4" w:space="0" w:color="auto"/>
            </w:tcBorders>
            <w:noWrap/>
            <w:vAlign w:val="center"/>
            <w:hideMark/>
          </w:tcPr>
          <w:p w:rsidR="00E52839" w:rsidRPr="00A96CA5" w:rsidRDefault="00E52839" w:rsidP="00A96CA5">
            <w:pPr>
              <w:jc w:val="center"/>
              <w:rPr>
                <w:bCs/>
                <w:color w:val="000000"/>
                <w:lang w:val="ru-RU"/>
              </w:rPr>
            </w:pPr>
            <w:r w:rsidRPr="00A96CA5">
              <w:rPr>
                <w:bCs/>
                <w:color w:val="000000"/>
                <w:lang w:val="ru-RU"/>
              </w:rPr>
              <w:t>Наименование</w:t>
            </w:r>
          </w:p>
        </w:tc>
        <w:tc>
          <w:tcPr>
            <w:tcW w:w="2446" w:type="dxa"/>
            <w:tcBorders>
              <w:top w:val="single" w:sz="4" w:space="0" w:color="auto"/>
              <w:left w:val="nil"/>
              <w:bottom w:val="single" w:sz="4" w:space="0" w:color="auto"/>
              <w:right w:val="single" w:sz="4" w:space="0" w:color="auto"/>
            </w:tcBorders>
            <w:vAlign w:val="center"/>
            <w:hideMark/>
          </w:tcPr>
          <w:p w:rsidR="00E52839" w:rsidRPr="00A96CA5" w:rsidRDefault="00E52839" w:rsidP="00A96CA5">
            <w:pPr>
              <w:jc w:val="center"/>
              <w:rPr>
                <w:bCs/>
                <w:color w:val="000000"/>
                <w:lang w:val="ru-RU"/>
              </w:rPr>
            </w:pPr>
            <w:r w:rsidRPr="00A96CA5">
              <w:rPr>
                <w:bCs/>
                <w:color w:val="000000"/>
                <w:lang w:val="ru-RU"/>
              </w:rPr>
              <w:t>Ед.</w:t>
            </w:r>
          </w:p>
          <w:p w:rsidR="00E52839" w:rsidRPr="00A96CA5" w:rsidRDefault="00E52839" w:rsidP="00A96CA5">
            <w:pPr>
              <w:jc w:val="center"/>
              <w:rPr>
                <w:bCs/>
                <w:color w:val="000000"/>
                <w:lang w:val="ru-RU"/>
              </w:rPr>
            </w:pPr>
            <w:r w:rsidRPr="00A96CA5">
              <w:rPr>
                <w:bCs/>
                <w:color w:val="000000"/>
                <w:lang w:val="ru-RU"/>
              </w:rPr>
              <w:t>измерения</w:t>
            </w:r>
          </w:p>
        </w:tc>
        <w:tc>
          <w:tcPr>
            <w:tcW w:w="2355" w:type="dxa"/>
            <w:tcBorders>
              <w:top w:val="single" w:sz="4" w:space="0" w:color="auto"/>
              <w:left w:val="nil"/>
              <w:bottom w:val="single" w:sz="4" w:space="0" w:color="auto"/>
              <w:right w:val="single" w:sz="4" w:space="0" w:color="auto"/>
            </w:tcBorders>
            <w:vAlign w:val="center"/>
            <w:hideMark/>
          </w:tcPr>
          <w:p w:rsidR="00E52839" w:rsidRPr="00A96CA5" w:rsidRDefault="00E52839" w:rsidP="00A96CA5">
            <w:pPr>
              <w:pStyle w:val="afffffff8"/>
              <w:rPr>
                <w:b w:val="0"/>
                <w:sz w:val="24"/>
                <w:szCs w:val="24"/>
              </w:rPr>
            </w:pPr>
            <w:r w:rsidRPr="00A96CA5">
              <w:rPr>
                <w:b w:val="0"/>
                <w:sz w:val="24"/>
                <w:szCs w:val="24"/>
              </w:rPr>
              <w:t>Обеспеченность</w:t>
            </w:r>
          </w:p>
          <w:p w:rsidR="00E52839" w:rsidRPr="00A96CA5" w:rsidRDefault="00E52839" w:rsidP="00A96CA5">
            <w:pPr>
              <w:pStyle w:val="afffffff8"/>
              <w:rPr>
                <w:b w:val="0"/>
                <w:sz w:val="24"/>
                <w:szCs w:val="24"/>
              </w:rPr>
            </w:pPr>
            <w:r w:rsidRPr="00A96CA5">
              <w:rPr>
                <w:b w:val="0"/>
                <w:sz w:val="24"/>
                <w:szCs w:val="24"/>
              </w:rPr>
              <w:t>объектами</w:t>
            </w:r>
          </w:p>
        </w:tc>
        <w:tc>
          <w:tcPr>
            <w:tcW w:w="3126" w:type="dxa"/>
            <w:tcBorders>
              <w:top w:val="single" w:sz="4" w:space="0" w:color="auto"/>
              <w:left w:val="nil"/>
              <w:bottom w:val="single" w:sz="4" w:space="0" w:color="auto"/>
              <w:right w:val="single" w:sz="4" w:space="0" w:color="auto"/>
            </w:tcBorders>
            <w:vAlign w:val="center"/>
          </w:tcPr>
          <w:p w:rsidR="00E52839" w:rsidRPr="00A96CA5" w:rsidRDefault="00E52839" w:rsidP="00A96CA5">
            <w:pPr>
              <w:pStyle w:val="afffffff8"/>
              <w:rPr>
                <w:b w:val="0"/>
                <w:sz w:val="24"/>
                <w:szCs w:val="24"/>
              </w:rPr>
            </w:pPr>
            <w:r w:rsidRPr="00A96CA5">
              <w:rPr>
                <w:b w:val="0"/>
                <w:sz w:val="24"/>
                <w:szCs w:val="24"/>
              </w:rPr>
              <w:t>Место</w:t>
            </w:r>
          </w:p>
          <w:p w:rsidR="00E52839" w:rsidRPr="00A96CA5" w:rsidRDefault="00E52839" w:rsidP="00A96CA5">
            <w:pPr>
              <w:pStyle w:val="afffffff8"/>
              <w:rPr>
                <w:b w:val="0"/>
                <w:sz w:val="24"/>
                <w:szCs w:val="24"/>
              </w:rPr>
            </w:pPr>
            <w:r w:rsidRPr="00A96CA5">
              <w:rPr>
                <w:b w:val="0"/>
                <w:sz w:val="24"/>
                <w:szCs w:val="24"/>
              </w:rPr>
              <w:t>нахождения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A96CA5" w:rsidRDefault="00E52839" w:rsidP="00A96CA5">
            <w:pPr>
              <w:pStyle w:val="afffffff8"/>
              <w:rPr>
                <w:b w:val="0"/>
                <w:sz w:val="24"/>
                <w:szCs w:val="24"/>
              </w:rPr>
            </w:pPr>
            <w:r w:rsidRPr="00A96CA5">
              <w:rPr>
                <w:b w:val="0"/>
                <w:sz w:val="24"/>
                <w:szCs w:val="24"/>
              </w:rPr>
              <w:t>Тех. состояние</w:t>
            </w:r>
          </w:p>
        </w:tc>
      </w:tr>
      <w:tr w:rsidR="00E52839" w:rsidRPr="00C1352F" w:rsidTr="00A96CA5">
        <w:trPr>
          <w:trHeight w:val="1158"/>
        </w:trPr>
        <w:tc>
          <w:tcPr>
            <w:tcW w:w="4795" w:type="dxa"/>
            <w:tcBorders>
              <w:top w:val="single" w:sz="4" w:space="0" w:color="auto"/>
              <w:left w:val="single" w:sz="4" w:space="0" w:color="auto"/>
              <w:bottom w:val="single" w:sz="4" w:space="0" w:color="auto"/>
              <w:right w:val="single" w:sz="4" w:space="0" w:color="auto"/>
            </w:tcBorders>
            <w:noWrap/>
            <w:vAlign w:val="center"/>
            <w:hideMark/>
          </w:tcPr>
          <w:p w:rsidR="00E52839" w:rsidRPr="00C1352F" w:rsidRDefault="00E52839" w:rsidP="00A96CA5">
            <w:pPr>
              <w:jc w:val="center"/>
              <w:rPr>
                <w:color w:val="000000"/>
                <w:lang w:val="ru-RU"/>
              </w:rPr>
            </w:pPr>
            <w:r w:rsidRPr="00C1352F">
              <w:rPr>
                <w:color w:val="000000"/>
                <w:lang w:val="ru-RU"/>
              </w:rPr>
              <w:t>Детские сады</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человек</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29</w:t>
            </w:r>
          </w:p>
          <w:p w:rsidR="00E52839" w:rsidRPr="00C1352F" w:rsidRDefault="00E52839" w:rsidP="00A96CA5">
            <w:pPr>
              <w:jc w:val="center"/>
              <w:rPr>
                <w:color w:val="000000"/>
                <w:lang w:val="ru-RU"/>
              </w:rPr>
            </w:pPr>
          </w:p>
          <w:p w:rsidR="00E52839" w:rsidRPr="00C1352F" w:rsidRDefault="00E52839" w:rsidP="00A96CA5">
            <w:pPr>
              <w:jc w:val="center"/>
              <w:rPr>
                <w:color w:val="000000"/>
                <w:lang w:val="ru-RU"/>
              </w:rPr>
            </w:pPr>
            <w:r w:rsidRPr="00C1352F">
              <w:rPr>
                <w:color w:val="000000"/>
                <w:lang w:val="ru-RU"/>
              </w:rPr>
              <w:t>132</w:t>
            </w:r>
          </w:p>
        </w:tc>
        <w:tc>
          <w:tcPr>
            <w:tcW w:w="3126" w:type="dxa"/>
            <w:tcBorders>
              <w:top w:val="single" w:sz="4" w:space="0" w:color="auto"/>
              <w:left w:val="nil"/>
              <w:bottom w:val="single" w:sz="4" w:space="0" w:color="auto"/>
              <w:right w:val="single" w:sz="4" w:space="0" w:color="auto"/>
            </w:tcBorders>
            <w:vAlign w:val="center"/>
          </w:tcPr>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п. Нижневеденеевский, МДОУ Д/С № 39;</w:t>
            </w:r>
          </w:p>
          <w:p w:rsidR="00E52839" w:rsidRPr="00C1352F" w:rsidRDefault="00E52839" w:rsidP="00A96CA5">
            <w:pPr>
              <w:tabs>
                <w:tab w:val="left" w:pos="2772"/>
              </w:tabs>
              <w:ind w:right="436"/>
              <w:rPr>
                <w:color w:val="000000"/>
                <w:lang w:val="ru-RU"/>
              </w:rPr>
            </w:pPr>
            <w:r w:rsidRPr="00C1352F">
              <w:rPr>
                <w:rFonts w:eastAsia="Times New Roman" w:cs="Times New Roman"/>
                <w:color w:val="000000"/>
                <w:lang w:val="ru-RU" w:eastAsia="ru-RU"/>
              </w:rPr>
              <w:t>ст. Бжедуховская,  МДОУ Д/С № 1</w:t>
            </w:r>
          </w:p>
        </w:tc>
        <w:tc>
          <w:tcPr>
            <w:tcW w:w="2856" w:type="dxa"/>
            <w:tcBorders>
              <w:top w:val="single" w:sz="4" w:space="0" w:color="auto"/>
              <w:left w:val="single" w:sz="4" w:space="0" w:color="auto"/>
              <w:bottom w:val="single" w:sz="4" w:space="0" w:color="auto"/>
              <w:right w:val="single" w:sz="4" w:space="0" w:color="auto"/>
            </w:tcBorders>
            <w:vAlign w:val="center"/>
            <w:hideMark/>
          </w:tcPr>
          <w:p w:rsidR="00935449" w:rsidRPr="00C1352F" w:rsidRDefault="00E52839" w:rsidP="00A96CA5">
            <w:pPr>
              <w:tabs>
                <w:tab w:val="left" w:pos="2772"/>
              </w:tabs>
              <w:ind w:right="436"/>
              <w:jc w:val="center"/>
              <w:rPr>
                <w:color w:val="000000"/>
                <w:lang w:val="ru-RU"/>
              </w:rPr>
            </w:pPr>
            <w:r w:rsidRPr="00C1352F">
              <w:rPr>
                <w:color w:val="000000"/>
                <w:lang w:val="ru-RU"/>
              </w:rPr>
              <w:t>удовлетворительное</w:t>
            </w:r>
          </w:p>
          <w:p w:rsidR="00935449" w:rsidRPr="00C1352F" w:rsidRDefault="00935449" w:rsidP="00A96CA5">
            <w:pPr>
              <w:tabs>
                <w:tab w:val="left" w:pos="2772"/>
              </w:tabs>
              <w:ind w:right="436"/>
              <w:jc w:val="center"/>
              <w:rPr>
                <w:color w:val="000000"/>
                <w:lang w:val="ru-RU"/>
              </w:rPr>
            </w:pPr>
          </w:p>
          <w:p w:rsidR="00E52839" w:rsidRPr="00C1352F" w:rsidRDefault="00935449" w:rsidP="00A96CA5">
            <w:pPr>
              <w:tabs>
                <w:tab w:val="left" w:pos="2772"/>
              </w:tabs>
              <w:ind w:right="436"/>
              <w:jc w:val="center"/>
              <w:rPr>
                <w:color w:val="000000"/>
                <w:lang w:val="ru-RU"/>
              </w:rPr>
            </w:pPr>
            <w:r w:rsidRPr="00C1352F">
              <w:rPr>
                <w:color w:val="000000"/>
                <w:lang w:val="ru-RU"/>
              </w:rPr>
              <w:t>удовлетворительное</w:t>
            </w:r>
          </w:p>
        </w:tc>
      </w:tr>
      <w:tr w:rsidR="00E52839" w:rsidRPr="00C1352F" w:rsidTr="00A96CA5">
        <w:trPr>
          <w:trHeight w:val="1158"/>
        </w:trPr>
        <w:tc>
          <w:tcPr>
            <w:tcW w:w="4795" w:type="dxa"/>
            <w:tcBorders>
              <w:top w:val="nil"/>
              <w:left w:val="single" w:sz="4" w:space="0" w:color="auto"/>
              <w:bottom w:val="single" w:sz="4" w:space="0" w:color="auto"/>
              <w:right w:val="single" w:sz="4" w:space="0" w:color="auto"/>
            </w:tcBorders>
            <w:noWrap/>
            <w:vAlign w:val="center"/>
            <w:hideMark/>
          </w:tcPr>
          <w:p w:rsidR="00E52839" w:rsidRPr="00C1352F" w:rsidRDefault="00E52839" w:rsidP="00A96CA5">
            <w:pPr>
              <w:jc w:val="center"/>
              <w:rPr>
                <w:color w:val="000000"/>
                <w:lang w:val="ru-RU"/>
              </w:rPr>
            </w:pPr>
            <w:r w:rsidRPr="00C1352F">
              <w:rPr>
                <w:color w:val="000000"/>
                <w:lang w:val="ru-RU"/>
              </w:rPr>
              <w:t>Школы</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мест</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15</w:t>
            </w:r>
          </w:p>
          <w:p w:rsidR="00E52839" w:rsidRPr="00C1352F" w:rsidRDefault="00E52839" w:rsidP="00A96CA5">
            <w:pPr>
              <w:jc w:val="center"/>
              <w:rPr>
                <w:color w:val="000000"/>
                <w:lang w:val="ru-RU"/>
              </w:rPr>
            </w:pPr>
          </w:p>
          <w:p w:rsidR="00E52839" w:rsidRPr="00C1352F" w:rsidRDefault="00E52839" w:rsidP="00A96CA5">
            <w:pPr>
              <w:jc w:val="center"/>
              <w:rPr>
                <w:color w:val="000000"/>
                <w:lang w:val="ru-RU"/>
              </w:rPr>
            </w:pPr>
            <w:r w:rsidRPr="00C1352F">
              <w:rPr>
                <w:color w:val="000000"/>
                <w:lang w:val="ru-RU"/>
              </w:rPr>
              <w:t>29</w:t>
            </w:r>
          </w:p>
          <w:p w:rsidR="00E52839" w:rsidRPr="00C1352F" w:rsidRDefault="00E52839" w:rsidP="00A96CA5">
            <w:pPr>
              <w:jc w:val="center"/>
              <w:rPr>
                <w:color w:val="000000"/>
                <w:lang w:val="ru-RU"/>
              </w:rPr>
            </w:pPr>
          </w:p>
          <w:p w:rsidR="00E52839" w:rsidRPr="00C1352F" w:rsidRDefault="00E52839" w:rsidP="00A96CA5">
            <w:pPr>
              <w:jc w:val="center"/>
              <w:rPr>
                <w:color w:val="000000"/>
                <w:lang w:val="ru-RU"/>
              </w:rPr>
            </w:pPr>
            <w:r w:rsidRPr="00C1352F">
              <w:rPr>
                <w:color w:val="000000"/>
                <w:lang w:val="ru-RU"/>
              </w:rPr>
              <w:t>222</w:t>
            </w:r>
          </w:p>
        </w:tc>
        <w:tc>
          <w:tcPr>
            <w:tcW w:w="3126" w:type="dxa"/>
            <w:tcBorders>
              <w:top w:val="single" w:sz="4" w:space="0" w:color="auto"/>
              <w:left w:val="nil"/>
              <w:bottom w:val="single" w:sz="4" w:space="0" w:color="auto"/>
              <w:right w:val="single" w:sz="4" w:space="0" w:color="auto"/>
            </w:tcBorders>
            <w:vAlign w:val="center"/>
          </w:tcPr>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х. Новогурийский, МБОУ СОШ № 24;</w:t>
            </w:r>
          </w:p>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ст. Октябрьская, МБОУ СОШ № 22;</w:t>
            </w:r>
          </w:p>
          <w:p w:rsidR="00E52839" w:rsidRPr="00C1352F" w:rsidRDefault="00E52839" w:rsidP="00A96CA5">
            <w:pPr>
              <w:rPr>
                <w:color w:val="000000"/>
                <w:lang w:val="ru-RU"/>
              </w:rPr>
            </w:pPr>
            <w:r w:rsidRPr="00C1352F">
              <w:rPr>
                <w:rFonts w:eastAsia="Times New Roman" w:cs="Times New Roman"/>
                <w:color w:val="000000"/>
                <w:lang w:val="ru-RU" w:eastAsia="ru-RU"/>
              </w:rPr>
              <w:t>ст. Бжедуховская, МБОУ СОШ № 21</w:t>
            </w:r>
          </w:p>
        </w:tc>
        <w:tc>
          <w:tcPr>
            <w:tcW w:w="2856" w:type="dxa"/>
            <w:tcBorders>
              <w:top w:val="single" w:sz="4" w:space="0" w:color="auto"/>
              <w:left w:val="single" w:sz="4" w:space="0" w:color="auto"/>
              <w:bottom w:val="single" w:sz="4" w:space="0" w:color="auto"/>
              <w:right w:val="single" w:sz="4" w:space="0" w:color="auto"/>
            </w:tcBorders>
            <w:vAlign w:val="center"/>
            <w:hideMark/>
          </w:tcPr>
          <w:p w:rsidR="00935449" w:rsidRPr="00C1352F" w:rsidRDefault="00935449" w:rsidP="00A96CA5">
            <w:pPr>
              <w:jc w:val="center"/>
              <w:rPr>
                <w:color w:val="000000"/>
                <w:lang w:val="ru-RU"/>
              </w:rPr>
            </w:pPr>
            <w:r w:rsidRPr="00C1352F">
              <w:rPr>
                <w:color w:val="000000"/>
                <w:lang w:val="ru-RU"/>
              </w:rPr>
              <w:t>удовлетворительное</w:t>
            </w:r>
          </w:p>
          <w:p w:rsidR="00935449" w:rsidRPr="00C1352F" w:rsidRDefault="00935449" w:rsidP="00A96CA5">
            <w:pPr>
              <w:jc w:val="center"/>
              <w:rPr>
                <w:color w:val="000000"/>
                <w:lang w:val="ru-RU"/>
              </w:rPr>
            </w:pPr>
          </w:p>
          <w:p w:rsidR="00935449" w:rsidRPr="00C1352F" w:rsidRDefault="00935449" w:rsidP="00A96CA5">
            <w:pPr>
              <w:jc w:val="center"/>
              <w:rPr>
                <w:color w:val="000000"/>
                <w:lang w:val="ru-RU"/>
              </w:rPr>
            </w:pPr>
            <w:r w:rsidRPr="00C1352F">
              <w:rPr>
                <w:color w:val="000000"/>
                <w:lang w:val="ru-RU"/>
              </w:rPr>
              <w:t>удовлетворительное</w:t>
            </w:r>
          </w:p>
          <w:p w:rsidR="00935449" w:rsidRPr="00C1352F" w:rsidRDefault="00935449" w:rsidP="00A96CA5">
            <w:pPr>
              <w:jc w:val="center"/>
              <w:rPr>
                <w:color w:val="000000"/>
                <w:lang w:val="ru-RU"/>
              </w:rPr>
            </w:pPr>
          </w:p>
          <w:p w:rsidR="00E52839" w:rsidRPr="00C1352F" w:rsidRDefault="00935449" w:rsidP="00A96CA5">
            <w:pPr>
              <w:jc w:val="center"/>
              <w:rPr>
                <w:color w:val="000000"/>
                <w:lang w:val="ru-RU"/>
              </w:rPr>
            </w:pPr>
            <w:r w:rsidRPr="00C1352F">
              <w:rPr>
                <w:color w:val="000000"/>
                <w:lang w:val="ru-RU"/>
              </w:rPr>
              <w:t>удовлетворительное</w:t>
            </w:r>
          </w:p>
        </w:tc>
      </w:tr>
      <w:tr w:rsidR="00E52839" w:rsidRPr="00C1352F" w:rsidTr="00A96CA5">
        <w:trPr>
          <w:trHeight w:val="1158"/>
        </w:trPr>
        <w:tc>
          <w:tcPr>
            <w:tcW w:w="4795" w:type="dxa"/>
            <w:tcBorders>
              <w:top w:val="nil"/>
              <w:left w:val="single" w:sz="4" w:space="0" w:color="auto"/>
              <w:bottom w:val="single" w:sz="4" w:space="0" w:color="auto"/>
              <w:right w:val="single" w:sz="4" w:space="0" w:color="auto"/>
            </w:tcBorders>
            <w:noWrap/>
            <w:vAlign w:val="center"/>
            <w:hideMark/>
          </w:tcPr>
          <w:p w:rsidR="00E52839" w:rsidRPr="00C1352F" w:rsidRDefault="00E52839" w:rsidP="00A96CA5">
            <w:pPr>
              <w:jc w:val="center"/>
              <w:rPr>
                <w:color w:val="000000"/>
                <w:lang w:val="ru-RU"/>
              </w:rPr>
            </w:pPr>
            <w:r w:rsidRPr="00C1352F">
              <w:rPr>
                <w:color w:val="000000"/>
                <w:lang w:val="ru-RU"/>
              </w:rPr>
              <w:t>Больницы</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койко-мест</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25</w:t>
            </w:r>
          </w:p>
        </w:tc>
        <w:tc>
          <w:tcPr>
            <w:tcW w:w="3126" w:type="dxa"/>
            <w:tcBorders>
              <w:top w:val="single" w:sz="4" w:space="0" w:color="auto"/>
              <w:left w:val="nil"/>
              <w:bottom w:val="single" w:sz="4" w:space="0" w:color="auto"/>
              <w:right w:val="single" w:sz="4" w:space="0" w:color="auto"/>
            </w:tcBorders>
            <w:vAlign w:val="center"/>
          </w:tcPr>
          <w:p w:rsidR="00E52839" w:rsidRPr="00C1352F" w:rsidRDefault="00E52839" w:rsidP="00A96CA5">
            <w:pPr>
              <w:rPr>
                <w:color w:val="000000"/>
                <w:lang w:val="ru-RU"/>
              </w:rPr>
            </w:pPr>
            <w:r w:rsidRPr="00C1352F">
              <w:rPr>
                <w:rFonts w:eastAsia="Times New Roman" w:cs="Times New Roman"/>
                <w:color w:val="000000"/>
                <w:lang w:val="ru-RU" w:eastAsia="ru-RU"/>
              </w:rPr>
              <w:t>«Бжедуховская участковая больница администрации Белореченского района»,  ст.Бжедуховская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935449" w:rsidP="00A96CA5">
            <w:pPr>
              <w:jc w:val="center"/>
              <w:rPr>
                <w:color w:val="000000"/>
                <w:lang w:val="ru-RU"/>
              </w:rPr>
            </w:pPr>
            <w:r w:rsidRPr="00C1352F">
              <w:rPr>
                <w:color w:val="000000"/>
                <w:lang w:val="ru-RU"/>
              </w:rPr>
              <w:t>удовлетворительное</w:t>
            </w:r>
          </w:p>
        </w:tc>
      </w:tr>
      <w:tr w:rsidR="00E52839" w:rsidRPr="00C1352F" w:rsidTr="00A96CA5">
        <w:trPr>
          <w:trHeight w:val="1158"/>
        </w:trPr>
        <w:tc>
          <w:tcPr>
            <w:tcW w:w="4795" w:type="dxa"/>
            <w:tcBorders>
              <w:top w:val="nil"/>
              <w:left w:val="single" w:sz="4" w:space="0" w:color="auto"/>
              <w:bottom w:val="single" w:sz="4" w:space="0" w:color="auto"/>
              <w:right w:val="single" w:sz="4" w:space="0" w:color="auto"/>
            </w:tcBorders>
            <w:noWrap/>
            <w:vAlign w:val="center"/>
            <w:hideMark/>
          </w:tcPr>
          <w:p w:rsidR="00E52839" w:rsidRPr="00C1352F" w:rsidRDefault="00E52839" w:rsidP="00A96CA5">
            <w:pPr>
              <w:jc w:val="center"/>
              <w:rPr>
                <w:color w:val="000000"/>
                <w:lang w:val="ru-RU"/>
              </w:rPr>
            </w:pPr>
            <w:r w:rsidRPr="00C1352F">
              <w:rPr>
                <w:color w:val="000000"/>
                <w:lang w:val="ru-RU"/>
              </w:rPr>
              <w:t>Поликлиники (АМБУЛАТОРИЯ)</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посещений</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34447C" w:rsidP="00A96CA5">
            <w:pPr>
              <w:jc w:val="center"/>
              <w:rPr>
                <w:color w:val="000000"/>
                <w:lang w:val="ru-RU"/>
              </w:rPr>
            </w:pPr>
            <w:r w:rsidRPr="00C1352F">
              <w:rPr>
                <w:color w:val="000000"/>
                <w:lang w:val="ru-RU"/>
              </w:rPr>
              <w:t>2</w:t>
            </w:r>
            <w:r w:rsidR="007D247B" w:rsidRPr="00C1352F">
              <w:rPr>
                <w:color w:val="000000"/>
                <w:lang w:val="ru-RU"/>
              </w:rPr>
              <w:t>5</w:t>
            </w:r>
          </w:p>
        </w:tc>
        <w:tc>
          <w:tcPr>
            <w:tcW w:w="3126" w:type="dxa"/>
            <w:tcBorders>
              <w:top w:val="single" w:sz="4" w:space="0" w:color="auto"/>
              <w:left w:val="nil"/>
              <w:bottom w:val="single" w:sz="4" w:space="0" w:color="auto"/>
              <w:right w:val="single" w:sz="4" w:space="0" w:color="auto"/>
            </w:tcBorders>
            <w:vAlign w:val="center"/>
          </w:tcPr>
          <w:p w:rsidR="00E52839" w:rsidRPr="00C1352F" w:rsidRDefault="002D58BD" w:rsidP="00A96CA5">
            <w:pPr>
              <w:rPr>
                <w:color w:val="000000"/>
                <w:lang w:val="ru-RU"/>
              </w:rPr>
            </w:pPr>
            <w:r w:rsidRPr="00C1352F">
              <w:rPr>
                <w:rFonts w:eastAsia="Times New Roman" w:cs="Times New Roman"/>
                <w:color w:val="000000"/>
                <w:lang w:val="ru-RU" w:eastAsia="ru-RU"/>
              </w:rPr>
              <w:t>ст.Бжедуховская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935449" w:rsidP="00A96CA5">
            <w:pPr>
              <w:jc w:val="center"/>
              <w:rPr>
                <w:color w:val="000000"/>
                <w:lang w:val="ru-RU"/>
              </w:rPr>
            </w:pPr>
            <w:r w:rsidRPr="00C1352F">
              <w:rPr>
                <w:color w:val="000000"/>
                <w:lang w:val="ru-RU"/>
              </w:rPr>
              <w:t>удовлетворительное</w:t>
            </w:r>
          </w:p>
        </w:tc>
      </w:tr>
      <w:tr w:rsidR="00E52839" w:rsidRPr="00C1352F" w:rsidTr="00A96CA5">
        <w:trPr>
          <w:trHeight w:val="1158"/>
        </w:trPr>
        <w:tc>
          <w:tcPr>
            <w:tcW w:w="4795" w:type="dxa"/>
            <w:tcBorders>
              <w:top w:val="nil"/>
              <w:left w:val="single" w:sz="4" w:space="0" w:color="auto"/>
              <w:bottom w:val="single" w:sz="4" w:space="0" w:color="auto"/>
              <w:right w:val="single" w:sz="4" w:space="0" w:color="auto"/>
            </w:tcBorders>
            <w:noWrap/>
            <w:vAlign w:val="center"/>
            <w:hideMark/>
          </w:tcPr>
          <w:p w:rsidR="00E52839" w:rsidRPr="00C1352F" w:rsidRDefault="00E52839" w:rsidP="00A96CA5">
            <w:pPr>
              <w:jc w:val="center"/>
              <w:rPr>
                <w:color w:val="000000"/>
                <w:lang w:val="ru-RU"/>
              </w:rPr>
            </w:pPr>
            <w:r w:rsidRPr="00C1352F">
              <w:rPr>
                <w:color w:val="000000"/>
                <w:lang w:val="ru-RU"/>
              </w:rPr>
              <w:t>ФАП</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посещений</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1-8</w:t>
            </w:r>
          </w:p>
          <w:p w:rsidR="00E52839" w:rsidRPr="00C1352F" w:rsidRDefault="00E52839" w:rsidP="00A96CA5">
            <w:pPr>
              <w:jc w:val="center"/>
              <w:rPr>
                <w:color w:val="000000"/>
                <w:lang w:val="ru-RU"/>
              </w:rPr>
            </w:pPr>
            <w:r w:rsidRPr="00C1352F">
              <w:rPr>
                <w:color w:val="000000"/>
                <w:lang w:val="ru-RU"/>
              </w:rPr>
              <w:t>8-9</w:t>
            </w:r>
          </w:p>
          <w:p w:rsidR="00E52839" w:rsidRPr="00C1352F" w:rsidRDefault="00E52839" w:rsidP="00A96CA5">
            <w:pPr>
              <w:jc w:val="center"/>
              <w:rPr>
                <w:color w:val="000000"/>
                <w:lang w:val="ru-RU"/>
              </w:rPr>
            </w:pPr>
            <w:r w:rsidRPr="00C1352F">
              <w:rPr>
                <w:color w:val="000000"/>
                <w:lang w:val="ru-RU"/>
              </w:rPr>
              <w:t>8-9</w:t>
            </w:r>
          </w:p>
        </w:tc>
        <w:tc>
          <w:tcPr>
            <w:tcW w:w="3126" w:type="dxa"/>
            <w:tcBorders>
              <w:top w:val="single" w:sz="4" w:space="0" w:color="auto"/>
              <w:left w:val="nil"/>
              <w:bottom w:val="single" w:sz="4" w:space="0" w:color="auto"/>
              <w:right w:val="single" w:sz="4" w:space="0" w:color="auto"/>
            </w:tcBorders>
            <w:vAlign w:val="center"/>
          </w:tcPr>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х. Новогурийский,</w:t>
            </w:r>
          </w:p>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ст. Октябрьская,</w:t>
            </w:r>
          </w:p>
          <w:p w:rsidR="00E52839" w:rsidRPr="00C1352F" w:rsidRDefault="00E52839" w:rsidP="00A96CA5">
            <w:pPr>
              <w:rPr>
                <w:color w:val="000000"/>
                <w:lang w:val="ru-RU"/>
              </w:rPr>
            </w:pPr>
            <w:r w:rsidRPr="00C1352F">
              <w:rPr>
                <w:rFonts w:eastAsia="Times New Roman" w:cs="Times New Roman"/>
                <w:color w:val="000000"/>
                <w:lang w:val="ru-RU" w:eastAsia="ru-RU"/>
              </w:rPr>
              <w:t>п.Нижневеденеевский,</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935449" w:rsidP="00A96CA5">
            <w:pPr>
              <w:jc w:val="center"/>
              <w:rPr>
                <w:color w:val="000000"/>
                <w:lang w:val="ru-RU"/>
              </w:rPr>
            </w:pPr>
            <w:r w:rsidRPr="00C1352F">
              <w:rPr>
                <w:color w:val="000000"/>
                <w:lang w:val="ru-RU"/>
              </w:rPr>
              <w:t>удовлетворительное удовлетворительное удовлетворительное</w:t>
            </w:r>
          </w:p>
        </w:tc>
      </w:tr>
      <w:tr w:rsidR="00E52839" w:rsidRPr="00C1352F" w:rsidTr="00A96CA5">
        <w:trPr>
          <w:trHeight w:val="1158"/>
        </w:trPr>
        <w:tc>
          <w:tcPr>
            <w:tcW w:w="4795" w:type="dxa"/>
            <w:tcBorders>
              <w:top w:val="nil"/>
              <w:left w:val="single" w:sz="4" w:space="0" w:color="auto"/>
              <w:bottom w:val="single" w:sz="4" w:space="0" w:color="auto"/>
              <w:right w:val="single" w:sz="4" w:space="0" w:color="auto"/>
            </w:tcBorders>
            <w:noWrap/>
            <w:vAlign w:val="center"/>
            <w:hideMark/>
          </w:tcPr>
          <w:p w:rsidR="00E52839" w:rsidRPr="00C1352F" w:rsidRDefault="00E52839" w:rsidP="00A96CA5">
            <w:pPr>
              <w:jc w:val="center"/>
              <w:rPr>
                <w:color w:val="000000"/>
                <w:lang w:val="ru-RU"/>
              </w:rPr>
            </w:pPr>
            <w:r w:rsidRPr="00C1352F">
              <w:rPr>
                <w:color w:val="000000"/>
                <w:lang w:val="ru-RU"/>
              </w:rPr>
              <w:t>Аптеки</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м</w:t>
            </w:r>
            <w:r w:rsidRPr="00C1352F">
              <w:rPr>
                <w:color w:val="000000"/>
                <w:vertAlign w:val="superscript"/>
                <w:lang w:val="ru-RU"/>
              </w:rPr>
              <w:t>2</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36</w:t>
            </w:r>
          </w:p>
        </w:tc>
        <w:tc>
          <w:tcPr>
            <w:tcW w:w="3126" w:type="dxa"/>
            <w:tcBorders>
              <w:top w:val="single" w:sz="4" w:space="0" w:color="auto"/>
              <w:left w:val="nil"/>
              <w:bottom w:val="single" w:sz="4" w:space="0" w:color="auto"/>
              <w:right w:val="single" w:sz="4" w:space="0" w:color="auto"/>
            </w:tcBorders>
            <w:vAlign w:val="center"/>
          </w:tcPr>
          <w:p w:rsidR="00E52839" w:rsidRPr="00C1352F" w:rsidRDefault="00A96CA5" w:rsidP="00A96CA5">
            <w:pPr>
              <w:rPr>
                <w:color w:val="000000"/>
                <w:lang w:val="ru-RU"/>
              </w:rPr>
            </w:pPr>
            <w:r w:rsidRPr="00C1352F">
              <w:rPr>
                <w:rFonts w:eastAsia="Times New Roman" w:cs="Times New Roman"/>
                <w:color w:val="000000"/>
                <w:lang w:val="ru-RU" w:eastAsia="ru-RU"/>
              </w:rPr>
              <w:t>ст.Бжедуховская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935449" w:rsidP="00A96CA5">
            <w:pPr>
              <w:jc w:val="center"/>
              <w:rPr>
                <w:color w:val="000000"/>
                <w:lang w:val="ru-RU"/>
              </w:rPr>
            </w:pPr>
            <w:r w:rsidRPr="00C1352F">
              <w:rPr>
                <w:color w:val="000000"/>
                <w:lang w:val="ru-RU"/>
              </w:rPr>
              <w:t>удовлетворительное</w:t>
            </w:r>
          </w:p>
        </w:tc>
      </w:tr>
      <w:tr w:rsidR="00E52839" w:rsidRPr="00C1352F" w:rsidTr="00A96CA5">
        <w:trPr>
          <w:trHeight w:val="1158"/>
        </w:trPr>
        <w:tc>
          <w:tcPr>
            <w:tcW w:w="4795" w:type="dxa"/>
            <w:tcBorders>
              <w:top w:val="nil"/>
              <w:left w:val="single" w:sz="4" w:space="0" w:color="auto"/>
              <w:bottom w:val="single" w:sz="4" w:space="0" w:color="auto"/>
              <w:right w:val="single" w:sz="4" w:space="0" w:color="auto"/>
            </w:tcBorders>
            <w:noWrap/>
            <w:vAlign w:val="center"/>
            <w:hideMark/>
          </w:tcPr>
          <w:p w:rsidR="00E52839" w:rsidRPr="00C1352F" w:rsidRDefault="002D58BD" w:rsidP="00A96CA5">
            <w:pPr>
              <w:jc w:val="center"/>
              <w:rPr>
                <w:color w:val="000000"/>
                <w:lang w:val="ru-RU"/>
              </w:rPr>
            </w:pPr>
            <w:r w:rsidRPr="00C1352F">
              <w:rPr>
                <w:color w:val="000000"/>
                <w:lang w:val="ru-RU"/>
              </w:rPr>
              <w:lastRenderedPageBreak/>
              <w:t>Дом культуры</w:t>
            </w:r>
            <w:r w:rsidR="005C625A" w:rsidRPr="00C1352F">
              <w:rPr>
                <w:color w:val="000000"/>
                <w:lang w:val="ru-RU"/>
              </w:rPr>
              <w:t xml:space="preserve"> (сельский клуб)</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мест</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p>
        </w:tc>
        <w:tc>
          <w:tcPr>
            <w:tcW w:w="3126" w:type="dxa"/>
            <w:tcBorders>
              <w:top w:val="single" w:sz="4" w:space="0" w:color="auto"/>
              <w:left w:val="nil"/>
              <w:bottom w:val="single" w:sz="4" w:space="0" w:color="auto"/>
              <w:right w:val="single" w:sz="4" w:space="0" w:color="auto"/>
            </w:tcBorders>
            <w:vAlign w:val="center"/>
          </w:tcPr>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ст. Бжедуховская</w:t>
            </w:r>
          </w:p>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ст. Октябрьская,</w:t>
            </w:r>
          </w:p>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п. Нижневеденеевский</w:t>
            </w:r>
          </w:p>
          <w:p w:rsidR="005C625A" w:rsidRPr="00C1352F" w:rsidRDefault="005C625A" w:rsidP="00A96CA5">
            <w:pPr>
              <w:rPr>
                <w:lang w:val="ru-RU"/>
              </w:rPr>
            </w:pPr>
            <w:r w:rsidRPr="00C1352F">
              <w:rPr>
                <w:rFonts w:cs="Times New Roman"/>
                <w:color w:val="000000"/>
                <w:lang w:val="ru-RU"/>
              </w:rPr>
              <w:t>х. Новогурийский</w:t>
            </w:r>
          </w:p>
        </w:tc>
        <w:tc>
          <w:tcPr>
            <w:tcW w:w="2856" w:type="dxa"/>
            <w:tcBorders>
              <w:top w:val="single" w:sz="4" w:space="0" w:color="auto"/>
              <w:left w:val="single" w:sz="4" w:space="0" w:color="auto"/>
              <w:bottom w:val="single" w:sz="4" w:space="0" w:color="auto"/>
              <w:right w:val="single" w:sz="4" w:space="0" w:color="auto"/>
            </w:tcBorders>
            <w:vAlign w:val="center"/>
            <w:hideMark/>
          </w:tcPr>
          <w:p w:rsidR="005C625A" w:rsidRPr="00C1352F" w:rsidRDefault="00935449" w:rsidP="00A96CA5">
            <w:pPr>
              <w:jc w:val="center"/>
              <w:rPr>
                <w:lang w:val="ru-RU"/>
              </w:rPr>
            </w:pPr>
            <w:r w:rsidRPr="00C1352F">
              <w:rPr>
                <w:color w:val="000000"/>
                <w:lang w:val="ru-RU"/>
              </w:rPr>
              <w:t>удовлетворительное</w:t>
            </w:r>
            <w:r w:rsidRPr="00C1352F">
              <w:rPr>
                <w:lang w:val="ru-RU"/>
              </w:rPr>
              <w:t xml:space="preserve"> </w:t>
            </w:r>
            <w:r w:rsidRPr="00C1352F">
              <w:rPr>
                <w:color w:val="000000"/>
                <w:lang w:val="ru-RU"/>
              </w:rPr>
              <w:t>удовлетворительное</w:t>
            </w:r>
          </w:p>
          <w:p w:rsidR="00E52839" w:rsidRPr="00C1352F" w:rsidRDefault="00935449" w:rsidP="00A96CA5">
            <w:pPr>
              <w:jc w:val="center"/>
              <w:rPr>
                <w:lang w:val="ru-RU"/>
              </w:rPr>
            </w:pPr>
            <w:r w:rsidRPr="00C1352F">
              <w:rPr>
                <w:lang w:val="ru-RU"/>
              </w:rPr>
              <w:t>к</w:t>
            </w:r>
            <w:r w:rsidR="005C625A" w:rsidRPr="00C1352F">
              <w:rPr>
                <w:lang w:val="ru-RU"/>
              </w:rPr>
              <w:t>апитальный ремонт</w:t>
            </w:r>
          </w:p>
          <w:p w:rsidR="005C625A" w:rsidRPr="00C1352F" w:rsidRDefault="00935449" w:rsidP="00A96CA5">
            <w:pPr>
              <w:jc w:val="center"/>
              <w:rPr>
                <w:lang w:val="ru-RU"/>
              </w:rPr>
            </w:pPr>
            <w:r w:rsidRPr="00C1352F">
              <w:rPr>
                <w:color w:val="000000"/>
                <w:lang w:val="ru-RU"/>
              </w:rPr>
              <w:t>удовлетворительное</w:t>
            </w:r>
          </w:p>
        </w:tc>
      </w:tr>
      <w:tr w:rsidR="00E52839" w:rsidRPr="00C1352F" w:rsidTr="00A96CA5">
        <w:trPr>
          <w:trHeight w:val="1158"/>
        </w:trPr>
        <w:tc>
          <w:tcPr>
            <w:tcW w:w="4795" w:type="dxa"/>
            <w:tcBorders>
              <w:top w:val="single" w:sz="4" w:space="0" w:color="auto"/>
              <w:left w:val="single" w:sz="4" w:space="0" w:color="auto"/>
              <w:right w:val="single" w:sz="4" w:space="0" w:color="auto"/>
            </w:tcBorders>
            <w:noWrap/>
            <w:vAlign w:val="center"/>
            <w:hideMark/>
          </w:tcPr>
          <w:p w:rsidR="00E52839" w:rsidRPr="00C1352F" w:rsidRDefault="00E52839" w:rsidP="00A96CA5">
            <w:pPr>
              <w:jc w:val="center"/>
              <w:rPr>
                <w:color w:val="000000"/>
                <w:lang w:val="ru-RU"/>
              </w:rPr>
            </w:pPr>
            <w:r w:rsidRPr="00C1352F">
              <w:rPr>
                <w:color w:val="000000"/>
                <w:lang w:val="ru-RU"/>
              </w:rPr>
              <w:t>Библиотеки</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мест</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9</w:t>
            </w:r>
          </w:p>
          <w:p w:rsidR="00E52839" w:rsidRPr="00C1352F" w:rsidRDefault="00E52839" w:rsidP="00A96CA5">
            <w:pPr>
              <w:jc w:val="center"/>
              <w:rPr>
                <w:color w:val="000000"/>
                <w:lang w:val="ru-RU"/>
              </w:rPr>
            </w:pPr>
            <w:r w:rsidRPr="00C1352F">
              <w:rPr>
                <w:color w:val="000000"/>
                <w:lang w:val="ru-RU"/>
              </w:rPr>
              <w:t>6</w:t>
            </w:r>
          </w:p>
          <w:p w:rsidR="00E52839" w:rsidRPr="00C1352F" w:rsidRDefault="00E52839" w:rsidP="00A96CA5">
            <w:pPr>
              <w:jc w:val="center"/>
              <w:rPr>
                <w:color w:val="000000"/>
                <w:lang w:val="ru-RU"/>
              </w:rPr>
            </w:pPr>
            <w:r w:rsidRPr="00C1352F">
              <w:rPr>
                <w:color w:val="000000"/>
                <w:lang w:val="ru-RU"/>
              </w:rPr>
              <w:t>6</w:t>
            </w:r>
          </w:p>
        </w:tc>
        <w:tc>
          <w:tcPr>
            <w:tcW w:w="3126" w:type="dxa"/>
            <w:vMerge w:val="restart"/>
            <w:tcBorders>
              <w:top w:val="single" w:sz="4" w:space="0" w:color="auto"/>
              <w:left w:val="nil"/>
              <w:right w:val="single" w:sz="4" w:space="0" w:color="auto"/>
            </w:tcBorders>
            <w:vAlign w:val="center"/>
          </w:tcPr>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ст. Бжедуховская</w:t>
            </w:r>
          </w:p>
          <w:p w:rsidR="00E52839" w:rsidRPr="00C1352F" w:rsidRDefault="00E52839" w:rsidP="00A96CA5">
            <w:pPr>
              <w:rPr>
                <w:rFonts w:eastAsia="Times New Roman" w:cs="Times New Roman"/>
                <w:color w:val="000000"/>
                <w:lang w:val="ru-RU" w:eastAsia="ru-RU"/>
              </w:rPr>
            </w:pPr>
            <w:r w:rsidRPr="00C1352F">
              <w:rPr>
                <w:rFonts w:eastAsia="Times New Roman" w:cs="Times New Roman"/>
                <w:color w:val="000000"/>
                <w:lang w:val="ru-RU" w:eastAsia="ru-RU"/>
              </w:rPr>
              <w:t>ст. Октябрьская,</w:t>
            </w:r>
          </w:p>
          <w:p w:rsidR="00E52839" w:rsidRPr="00C1352F" w:rsidRDefault="00E52839" w:rsidP="00A96CA5">
            <w:pPr>
              <w:rPr>
                <w:color w:val="000000"/>
                <w:lang w:val="ru-RU"/>
              </w:rPr>
            </w:pPr>
            <w:r w:rsidRPr="00C1352F">
              <w:rPr>
                <w:rFonts w:eastAsia="Times New Roman" w:cs="Times New Roman"/>
                <w:color w:val="000000"/>
                <w:lang w:val="ru-RU" w:eastAsia="ru-RU"/>
              </w:rPr>
              <w:t>п. Нижневеденеевский</w:t>
            </w:r>
          </w:p>
        </w:tc>
        <w:tc>
          <w:tcPr>
            <w:tcW w:w="2856" w:type="dxa"/>
            <w:vMerge w:val="restart"/>
            <w:tcBorders>
              <w:top w:val="single" w:sz="4" w:space="0" w:color="auto"/>
              <w:left w:val="single" w:sz="4" w:space="0" w:color="auto"/>
              <w:right w:val="single" w:sz="4" w:space="0" w:color="auto"/>
            </w:tcBorders>
            <w:vAlign w:val="center"/>
          </w:tcPr>
          <w:p w:rsidR="005C625A" w:rsidRPr="00C1352F" w:rsidRDefault="00935449" w:rsidP="00A96CA5">
            <w:pPr>
              <w:jc w:val="center"/>
              <w:rPr>
                <w:lang w:val="ru-RU"/>
              </w:rPr>
            </w:pPr>
            <w:r w:rsidRPr="00C1352F">
              <w:rPr>
                <w:lang w:val="ru-RU"/>
              </w:rPr>
              <w:t>р</w:t>
            </w:r>
            <w:r w:rsidR="005C625A" w:rsidRPr="00C1352F">
              <w:rPr>
                <w:lang w:val="ru-RU"/>
              </w:rPr>
              <w:t>еконструкция</w:t>
            </w:r>
          </w:p>
          <w:p w:rsidR="00E52839" w:rsidRPr="00C1352F" w:rsidRDefault="00935449" w:rsidP="00A96CA5">
            <w:pPr>
              <w:jc w:val="center"/>
              <w:rPr>
                <w:color w:val="000000"/>
                <w:lang w:val="ru-RU"/>
              </w:rPr>
            </w:pPr>
            <w:r w:rsidRPr="00C1352F">
              <w:rPr>
                <w:color w:val="000000"/>
                <w:lang w:val="ru-RU"/>
              </w:rPr>
              <w:t>удовлетворительное удовлетворительное</w:t>
            </w:r>
          </w:p>
        </w:tc>
      </w:tr>
      <w:tr w:rsidR="00E52839" w:rsidRPr="00C1352F" w:rsidTr="00A96CA5">
        <w:trPr>
          <w:trHeight w:val="1158"/>
        </w:trPr>
        <w:tc>
          <w:tcPr>
            <w:tcW w:w="4795" w:type="dxa"/>
            <w:tcBorders>
              <w:left w:val="single" w:sz="4" w:space="0" w:color="auto"/>
              <w:bottom w:val="single" w:sz="4" w:space="0" w:color="000000"/>
              <w:right w:val="single" w:sz="4" w:space="0" w:color="auto"/>
            </w:tcBorders>
            <w:vAlign w:val="center"/>
            <w:hideMark/>
          </w:tcPr>
          <w:p w:rsidR="00E52839" w:rsidRPr="00C1352F" w:rsidRDefault="00E52839" w:rsidP="00A96CA5">
            <w:pPr>
              <w:widowControl/>
              <w:suppressAutoHyphens w:val="0"/>
              <w:autoSpaceDN/>
              <w:jc w:val="center"/>
              <w:rPr>
                <w:color w:val="000000"/>
                <w:lang w:val="ru-RU"/>
              </w:rPr>
            </w:pP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Томов всего</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44000</w:t>
            </w:r>
          </w:p>
        </w:tc>
        <w:tc>
          <w:tcPr>
            <w:tcW w:w="3126" w:type="dxa"/>
            <w:vMerge/>
            <w:tcBorders>
              <w:left w:val="nil"/>
              <w:bottom w:val="single" w:sz="4" w:space="0" w:color="auto"/>
              <w:right w:val="single" w:sz="4" w:space="0" w:color="auto"/>
            </w:tcBorders>
            <w:vAlign w:val="center"/>
          </w:tcPr>
          <w:p w:rsidR="00E52839" w:rsidRPr="00C1352F" w:rsidRDefault="00E52839" w:rsidP="00A96CA5">
            <w:pPr>
              <w:rPr>
                <w:color w:val="000000"/>
                <w:lang w:val="ru-RU"/>
              </w:rPr>
            </w:pPr>
          </w:p>
        </w:tc>
        <w:tc>
          <w:tcPr>
            <w:tcW w:w="2856" w:type="dxa"/>
            <w:vMerge/>
            <w:tcBorders>
              <w:left w:val="single" w:sz="4" w:space="0" w:color="auto"/>
              <w:bottom w:val="single" w:sz="4" w:space="0" w:color="auto"/>
              <w:right w:val="single" w:sz="4" w:space="0" w:color="auto"/>
            </w:tcBorders>
            <w:vAlign w:val="center"/>
            <w:hideMark/>
          </w:tcPr>
          <w:p w:rsidR="00E52839" w:rsidRPr="00C1352F" w:rsidRDefault="00E52839" w:rsidP="00A96CA5">
            <w:pPr>
              <w:jc w:val="center"/>
              <w:rPr>
                <w:color w:val="000000"/>
                <w:lang w:val="ru-RU"/>
              </w:rPr>
            </w:pPr>
          </w:p>
        </w:tc>
      </w:tr>
      <w:tr w:rsidR="00E52839" w:rsidRPr="00C1352F" w:rsidTr="00A96CA5">
        <w:trPr>
          <w:trHeight w:val="1158"/>
        </w:trPr>
        <w:tc>
          <w:tcPr>
            <w:tcW w:w="4795" w:type="dxa"/>
            <w:tcBorders>
              <w:top w:val="nil"/>
              <w:left w:val="single" w:sz="4" w:space="0" w:color="auto"/>
              <w:bottom w:val="single" w:sz="4" w:space="0" w:color="000000"/>
              <w:right w:val="single" w:sz="4" w:space="0" w:color="auto"/>
            </w:tcBorders>
            <w:vAlign w:val="center"/>
            <w:hideMark/>
          </w:tcPr>
          <w:p w:rsidR="00E52839" w:rsidRPr="00C1352F" w:rsidRDefault="00E52839" w:rsidP="00A96CA5">
            <w:pPr>
              <w:widowControl/>
              <w:suppressAutoHyphens w:val="0"/>
              <w:autoSpaceDN/>
              <w:jc w:val="center"/>
              <w:rPr>
                <w:color w:val="000000"/>
                <w:lang w:val="ru-RU"/>
              </w:rPr>
            </w:pPr>
            <w:r w:rsidRPr="00C1352F">
              <w:rPr>
                <w:color w:val="000000"/>
                <w:lang w:val="ru-RU"/>
              </w:rPr>
              <w:t>Административное здание</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м</w:t>
            </w:r>
            <w:r w:rsidRPr="00C1352F">
              <w:rPr>
                <w:color w:val="000000"/>
                <w:vertAlign w:val="superscript"/>
                <w:lang w:val="ru-RU"/>
              </w:rPr>
              <w:t>2</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375BA6" w:rsidP="00A96CA5">
            <w:pPr>
              <w:jc w:val="center"/>
              <w:rPr>
                <w:color w:val="000000"/>
                <w:lang w:val="ru-RU"/>
              </w:rPr>
            </w:pPr>
            <w:r w:rsidRPr="00C1352F">
              <w:rPr>
                <w:color w:val="000000"/>
                <w:lang w:val="ru-RU"/>
              </w:rPr>
              <w:t>500</w:t>
            </w:r>
          </w:p>
        </w:tc>
        <w:tc>
          <w:tcPr>
            <w:tcW w:w="3126" w:type="dxa"/>
            <w:tcBorders>
              <w:top w:val="single" w:sz="4" w:space="0" w:color="auto"/>
              <w:left w:val="nil"/>
              <w:bottom w:val="single" w:sz="4" w:space="0" w:color="auto"/>
              <w:right w:val="single" w:sz="4" w:space="0" w:color="auto"/>
            </w:tcBorders>
            <w:vAlign w:val="center"/>
          </w:tcPr>
          <w:p w:rsidR="00E52839" w:rsidRPr="00C1352F" w:rsidRDefault="009C4C8B" w:rsidP="00A96CA5">
            <w:pPr>
              <w:rPr>
                <w:color w:val="000000"/>
                <w:lang w:val="ru-RU"/>
              </w:rPr>
            </w:pPr>
            <w:r w:rsidRPr="00C1352F">
              <w:rPr>
                <w:rFonts w:cs="Times New Roman"/>
                <w:color w:val="000000"/>
                <w:lang w:val="ru-RU"/>
              </w:rPr>
              <w:t>ст. Бжедуховская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9C4C8B" w:rsidP="00A96CA5">
            <w:pPr>
              <w:jc w:val="center"/>
              <w:rPr>
                <w:color w:val="000000"/>
                <w:lang w:val="ru-RU"/>
              </w:rPr>
            </w:pPr>
            <w:r w:rsidRPr="00C1352F">
              <w:rPr>
                <w:color w:val="000000"/>
                <w:lang w:val="ru-RU"/>
              </w:rPr>
              <w:t>Ремонт фасада здания</w:t>
            </w:r>
          </w:p>
        </w:tc>
      </w:tr>
      <w:tr w:rsidR="00E52839" w:rsidRPr="00C1352F" w:rsidTr="00A96CA5">
        <w:trPr>
          <w:trHeight w:val="1158"/>
        </w:trPr>
        <w:tc>
          <w:tcPr>
            <w:tcW w:w="4795" w:type="dxa"/>
            <w:tcBorders>
              <w:top w:val="nil"/>
              <w:left w:val="single" w:sz="4" w:space="0" w:color="auto"/>
              <w:bottom w:val="single" w:sz="4" w:space="0" w:color="auto"/>
              <w:right w:val="single" w:sz="4" w:space="0" w:color="auto"/>
            </w:tcBorders>
            <w:noWrap/>
            <w:vAlign w:val="center"/>
            <w:hideMark/>
          </w:tcPr>
          <w:p w:rsidR="00935449" w:rsidRPr="00C1352F" w:rsidRDefault="00E52839" w:rsidP="00A96CA5">
            <w:pPr>
              <w:jc w:val="center"/>
              <w:rPr>
                <w:lang w:val="ru-RU"/>
              </w:rPr>
            </w:pPr>
            <w:r w:rsidRPr="00C1352F">
              <w:rPr>
                <w:color w:val="000000"/>
                <w:lang w:val="ru-RU"/>
              </w:rPr>
              <w:t>Помещения физк.оздоров.</w:t>
            </w:r>
          </w:p>
          <w:p w:rsidR="00E52839" w:rsidRPr="00C1352F" w:rsidRDefault="00935449" w:rsidP="00A96CA5">
            <w:pPr>
              <w:jc w:val="center"/>
              <w:rPr>
                <w:color w:val="000000"/>
                <w:lang w:val="ru-RU"/>
              </w:rPr>
            </w:pPr>
            <w:r w:rsidRPr="00C1352F">
              <w:rPr>
                <w:lang w:val="ru-RU"/>
              </w:rPr>
              <w:t>«Спортивно молодежный центр»,</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м</w:t>
            </w:r>
            <w:r w:rsidRPr="00C1352F">
              <w:rPr>
                <w:color w:val="000000"/>
                <w:vertAlign w:val="superscript"/>
                <w:lang w:val="ru-RU"/>
              </w:rPr>
              <w:t>2</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1</w:t>
            </w:r>
            <w:r w:rsidR="00131CA8" w:rsidRPr="00C1352F">
              <w:rPr>
                <w:color w:val="000000"/>
                <w:lang w:val="ru-RU"/>
              </w:rPr>
              <w:t>03</w:t>
            </w:r>
          </w:p>
        </w:tc>
        <w:tc>
          <w:tcPr>
            <w:tcW w:w="3126" w:type="dxa"/>
            <w:tcBorders>
              <w:top w:val="single" w:sz="4" w:space="0" w:color="auto"/>
              <w:left w:val="nil"/>
              <w:bottom w:val="single" w:sz="4" w:space="0" w:color="auto"/>
              <w:right w:val="single" w:sz="4" w:space="0" w:color="auto"/>
            </w:tcBorders>
            <w:vAlign w:val="center"/>
          </w:tcPr>
          <w:p w:rsidR="00E52839" w:rsidRPr="00C1352F" w:rsidRDefault="00131CA8" w:rsidP="00A96CA5">
            <w:pPr>
              <w:rPr>
                <w:rFonts w:cs="Times New Roman"/>
                <w:color w:val="000000"/>
                <w:lang w:val="ru-RU"/>
              </w:rPr>
            </w:pPr>
            <w:r w:rsidRPr="00C1352F">
              <w:rPr>
                <w:rFonts w:cs="Times New Roman"/>
                <w:color w:val="000000"/>
                <w:lang w:val="ru-RU"/>
              </w:rPr>
              <w:t>ст. Бжедуховская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935449" w:rsidRPr="00C1352F" w:rsidRDefault="00935449" w:rsidP="00A96CA5">
            <w:pPr>
              <w:jc w:val="center"/>
              <w:rPr>
                <w:lang w:val="ru-RU"/>
              </w:rPr>
            </w:pPr>
            <w:r w:rsidRPr="00C1352F">
              <w:rPr>
                <w:lang w:val="ru-RU"/>
              </w:rPr>
              <w:t>капитальный ремонт</w:t>
            </w:r>
          </w:p>
          <w:p w:rsidR="00E52839" w:rsidRPr="00C1352F" w:rsidRDefault="00E52839" w:rsidP="00A96CA5">
            <w:pPr>
              <w:jc w:val="center"/>
              <w:rPr>
                <w:color w:val="000000"/>
                <w:lang w:val="ru-RU"/>
              </w:rPr>
            </w:pPr>
          </w:p>
        </w:tc>
      </w:tr>
      <w:tr w:rsidR="00E52839" w:rsidRPr="00C1352F" w:rsidTr="00A96CA5">
        <w:trPr>
          <w:trHeight w:val="1215"/>
        </w:trPr>
        <w:tc>
          <w:tcPr>
            <w:tcW w:w="4795" w:type="dxa"/>
            <w:tcBorders>
              <w:top w:val="nil"/>
              <w:left w:val="single" w:sz="4" w:space="0" w:color="auto"/>
              <w:bottom w:val="single" w:sz="4" w:space="0" w:color="auto"/>
              <w:right w:val="single" w:sz="4" w:space="0" w:color="auto"/>
            </w:tcBorders>
            <w:noWrap/>
            <w:vAlign w:val="center"/>
            <w:hideMark/>
          </w:tcPr>
          <w:p w:rsidR="00E52839" w:rsidRPr="00C1352F" w:rsidRDefault="00E52839" w:rsidP="00A96CA5">
            <w:pPr>
              <w:jc w:val="center"/>
              <w:rPr>
                <w:color w:val="000000"/>
                <w:lang w:val="ru-RU"/>
              </w:rPr>
            </w:pPr>
            <w:r w:rsidRPr="00C1352F">
              <w:rPr>
                <w:color w:val="000000"/>
                <w:lang w:val="ru-RU"/>
              </w:rPr>
              <w:t>Плоскостные соор</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м</w:t>
            </w:r>
            <w:r w:rsidRPr="00C1352F">
              <w:rPr>
                <w:color w:val="000000"/>
                <w:vertAlign w:val="superscript"/>
                <w:lang w:val="ru-RU"/>
              </w:rPr>
              <w:t>2</w:t>
            </w:r>
            <w:r w:rsidRPr="00C1352F">
              <w:rPr>
                <w:color w:val="000000"/>
                <w:lang w:val="ru-RU"/>
              </w:rPr>
              <w:t>/шт</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131CA8" w:rsidP="00A96CA5">
            <w:pPr>
              <w:jc w:val="center"/>
              <w:rPr>
                <w:color w:val="000000"/>
                <w:lang w:val="ru-RU"/>
              </w:rPr>
            </w:pPr>
            <w:r w:rsidRPr="00C1352F">
              <w:rPr>
                <w:color w:val="000000"/>
                <w:lang w:val="ru-RU"/>
              </w:rPr>
              <w:t>1300/9</w:t>
            </w:r>
          </w:p>
        </w:tc>
        <w:tc>
          <w:tcPr>
            <w:tcW w:w="3126" w:type="dxa"/>
            <w:tcBorders>
              <w:top w:val="single" w:sz="4" w:space="0" w:color="auto"/>
              <w:left w:val="nil"/>
              <w:bottom w:val="single" w:sz="4" w:space="0" w:color="auto"/>
              <w:right w:val="single" w:sz="4" w:space="0" w:color="auto"/>
            </w:tcBorders>
            <w:vAlign w:val="center"/>
          </w:tcPr>
          <w:p w:rsidR="00344F7A" w:rsidRPr="00C1352F" w:rsidRDefault="00344F7A" w:rsidP="00A96CA5">
            <w:pPr>
              <w:rPr>
                <w:rFonts w:cs="Times New Roman"/>
                <w:color w:val="000000"/>
                <w:lang w:val="ru-RU"/>
              </w:rPr>
            </w:pPr>
            <w:r w:rsidRPr="00C1352F">
              <w:rPr>
                <w:rFonts w:cs="Times New Roman"/>
                <w:color w:val="000000"/>
                <w:lang w:val="ru-RU"/>
              </w:rPr>
              <w:t>1. ст. Бжедуховская -5шт.</w:t>
            </w:r>
          </w:p>
          <w:p w:rsidR="00344F7A" w:rsidRPr="00C1352F" w:rsidRDefault="00344F7A" w:rsidP="00A96CA5">
            <w:pPr>
              <w:rPr>
                <w:rFonts w:cs="Times New Roman"/>
                <w:color w:val="000000"/>
                <w:lang w:val="ru-RU"/>
              </w:rPr>
            </w:pPr>
            <w:r w:rsidRPr="00C1352F">
              <w:rPr>
                <w:rFonts w:cs="Times New Roman"/>
                <w:color w:val="000000"/>
                <w:lang w:val="ru-RU"/>
              </w:rPr>
              <w:t>-ул. Комсомольская – 2шт.</w:t>
            </w:r>
          </w:p>
          <w:p w:rsidR="00344F7A" w:rsidRPr="00C1352F" w:rsidRDefault="00344F7A" w:rsidP="00A96CA5">
            <w:pPr>
              <w:rPr>
                <w:rFonts w:cs="Times New Roman"/>
                <w:color w:val="000000"/>
                <w:lang w:val="ru-RU"/>
              </w:rPr>
            </w:pPr>
            <w:r w:rsidRPr="00C1352F">
              <w:rPr>
                <w:rFonts w:cs="Times New Roman"/>
                <w:color w:val="000000"/>
                <w:lang w:val="ru-RU"/>
              </w:rPr>
              <w:t>- ул. Веселая-1,</w:t>
            </w:r>
          </w:p>
          <w:p w:rsidR="00344F7A" w:rsidRPr="00C1352F" w:rsidRDefault="00344F7A" w:rsidP="00A96CA5">
            <w:pPr>
              <w:rPr>
                <w:rFonts w:cs="Times New Roman"/>
                <w:color w:val="000000"/>
                <w:lang w:val="ru-RU"/>
              </w:rPr>
            </w:pPr>
            <w:r w:rsidRPr="00C1352F">
              <w:rPr>
                <w:rFonts w:cs="Times New Roman"/>
                <w:color w:val="000000"/>
                <w:lang w:val="ru-RU"/>
              </w:rPr>
              <w:t>-ул. Красная – 1,</w:t>
            </w:r>
          </w:p>
          <w:p w:rsidR="00344F7A" w:rsidRPr="00C1352F" w:rsidRDefault="00344F7A" w:rsidP="00A96CA5">
            <w:pPr>
              <w:rPr>
                <w:rFonts w:cs="Times New Roman"/>
                <w:color w:val="000000"/>
                <w:lang w:val="ru-RU"/>
              </w:rPr>
            </w:pPr>
            <w:r w:rsidRPr="00C1352F">
              <w:rPr>
                <w:rFonts w:cs="Times New Roman"/>
                <w:color w:val="000000"/>
                <w:lang w:val="ru-RU"/>
              </w:rPr>
              <w:t>-ул. Пионерская - 1,</w:t>
            </w:r>
          </w:p>
          <w:p w:rsidR="00344F7A" w:rsidRPr="00C1352F" w:rsidRDefault="00344F7A" w:rsidP="00A96CA5">
            <w:pPr>
              <w:rPr>
                <w:rFonts w:cs="Times New Roman"/>
                <w:color w:val="000000"/>
                <w:lang w:val="ru-RU"/>
              </w:rPr>
            </w:pPr>
            <w:r w:rsidRPr="00C1352F">
              <w:rPr>
                <w:rFonts w:cs="Times New Roman"/>
                <w:color w:val="000000"/>
                <w:lang w:val="ru-RU"/>
              </w:rPr>
              <w:t>2. в ст. Октябрьская – 2,</w:t>
            </w:r>
          </w:p>
          <w:p w:rsidR="00344F7A" w:rsidRPr="00C1352F" w:rsidRDefault="00344F7A" w:rsidP="00A96CA5">
            <w:pPr>
              <w:rPr>
                <w:rFonts w:cs="Times New Roman"/>
                <w:color w:val="000000"/>
                <w:lang w:val="ru-RU"/>
              </w:rPr>
            </w:pPr>
            <w:r w:rsidRPr="00C1352F">
              <w:rPr>
                <w:rFonts w:cs="Times New Roman"/>
                <w:color w:val="000000"/>
                <w:lang w:val="ru-RU"/>
              </w:rPr>
              <w:t>3. х. Каневецкий -1,</w:t>
            </w:r>
          </w:p>
          <w:p w:rsidR="00E52839" w:rsidRPr="00C1352F" w:rsidRDefault="00344F7A" w:rsidP="00A96CA5">
            <w:pPr>
              <w:rPr>
                <w:rFonts w:cs="Times New Roman"/>
                <w:color w:val="000000"/>
                <w:lang w:val="ru-RU"/>
              </w:rPr>
            </w:pPr>
            <w:r w:rsidRPr="00C1352F">
              <w:rPr>
                <w:rFonts w:cs="Times New Roman"/>
                <w:color w:val="000000"/>
                <w:lang w:val="ru-RU"/>
              </w:rPr>
              <w:t>4. х. Новогурийский - 1</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935449" w:rsidP="00A96CA5">
            <w:pPr>
              <w:jc w:val="center"/>
              <w:rPr>
                <w:color w:val="000000"/>
                <w:lang w:val="ru-RU"/>
              </w:rPr>
            </w:pPr>
            <w:r w:rsidRPr="00C1352F">
              <w:rPr>
                <w:color w:val="000000"/>
                <w:lang w:val="ru-RU"/>
              </w:rPr>
              <w:t>удовлетворительное</w:t>
            </w:r>
          </w:p>
        </w:tc>
      </w:tr>
      <w:tr w:rsidR="00935449" w:rsidRPr="00C1352F" w:rsidTr="00A96CA5">
        <w:trPr>
          <w:trHeight w:val="2090"/>
        </w:trPr>
        <w:tc>
          <w:tcPr>
            <w:tcW w:w="4795" w:type="dxa"/>
            <w:vMerge w:val="restart"/>
            <w:tcBorders>
              <w:top w:val="single" w:sz="4" w:space="0" w:color="auto"/>
              <w:left w:val="single" w:sz="4" w:space="0" w:color="auto"/>
              <w:bottom w:val="single" w:sz="4" w:space="0" w:color="auto"/>
              <w:right w:val="single" w:sz="4" w:space="0" w:color="auto"/>
            </w:tcBorders>
            <w:vAlign w:val="center"/>
            <w:hideMark/>
          </w:tcPr>
          <w:p w:rsidR="00935449" w:rsidRPr="00C1352F" w:rsidRDefault="00935449" w:rsidP="00A96CA5">
            <w:pPr>
              <w:jc w:val="center"/>
              <w:rPr>
                <w:color w:val="000000"/>
                <w:lang w:val="ru-RU"/>
              </w:rPr>
            </w:pPr>
            <w:r w:rsidRPr="00C1352F">
              <w:rPr>
                <w:color w:val="000000"/>
                <w:lang w:val="ru-RU"/>
              </w:rPr>
              <w:lastRenderedPageBreak/>
              <w:t>Магазины продовольственные</w:t>
            </w:r>
          </w:p>
        </w:tc>
        <w:tc>
          <w:tcPr>
            <w:tcW w:w="2446" w:type="dxa"/>
            <w:vMerge w:val="restart"/>
            <w:tcBorders>
              <w:top w:val="single" w:sz="4" w:space="0" w:color="auto"/>
              <w:left w:val="nil"/>
              <w:bottom w:val="single" w:sz="4" w:space="0" w:color="auto"/>
              <w:right w:val="single" w:sz="4" w:space="0" w:color="auto"/>
            </w:tcBorders>
            <w:vAlign w:val="center"/>
            <w:hideMark/>
          </w:tcPr>
          <w:p w:rsidR="00935449" w:rsidRPr="00C1352F" w:rsidRDefault="00935449" w:rsidP="00A96CA5">
            <w:pPr>
              <w:jc w:val="center"/>
              <w:rPr>
                <w:color w:val="000000"/>
                <w:lang w:val="ru-RU"/>
              </w:rPr>
            </w:pPr>
            <w:r w:rsidRPr="00C1352F">
              <w:rPr>
                <w:color w:val="000000"/>
                <w:lang w:val="ru-RU"/>
              </w:rPr>
              <w:t>шт/м</w:t>
            </w:r>
            <w:r w:rsidRPr="00C1352F">
              <w:rPr>
                <w:color w:val="000000"/>
                <w:vertAlign w:val="superscript"/>
                <w:lang w:val="ru-RU"/>
              </w:rPr>
              <w:t>2</w:t>
            </w:r>
          </w:p>
        </w:tc>
        <w:tc>
          <w:tcPr>
            <w:tcW w:w="2355" w:type="dxa"/>
            <w:tcBorders>
              <w:top w:val="single" w:sz="4" w:space="0" w:color="auto"/>
              <w:left w:val="nil"/>
              <w:bottom w:val="single" w:sz="4" w:space="0" w:color="auto"/>
              <w:right w:val="single" w:sz="4" w:space="0" w:color="auto"/>
            </w:tcBorders>
            <w:vAlign w:val="center"/>
            <w:hideMark/>
          </w:tcPr>
          <w:p w:rsidR="00935449" w:rsidRPr="00C1352F" w:rsidRDefault="00935449" w:rsidP="00A96CA5">
            <w:pPr>
              <w:jc w:val="center"/>
              <w:rPr>
                <w:rFonts w:cs="Times New Roman"/>
                <w:color w:val="000000"/>
                <w:lang w:val="ru-RU"/>
              </w:rPr>
            </w:pPr>
            <w:r w:rsidRPr="00C1352F">
              <w:rPr>
                <w:rFonts w:cs="Times New Roman"/>
                <w:color w:val="000000"/>
                <w:lang w:val="ru-RU"/>
              </w:rPr>
              <w:t>156</w:t>
            </w:r>
          </w:p>
          <w:p w:rsidR="00935449" w:rsidRPr="00C1352F" w:rsidRDefault="00935449" w:rsidP="00A96CA5">
            <w:pPr>
              <w:jc w:val="center"/>
              <w:rPr>
                <w:rFonts w:cs="Times New Roman"/>
                <w:color w:val="000000"/>
                <w:lang w:val="ru-RU"/>
              </w:rPr>
            </w:pPr>
            <w:r w:rsidRPr="00C1352F">
              <w:rPr>
                <w:rFonts w:cs="Times New Roman"/>
                <w:color w:val="000000"/>
                <w:lang w:val="ru-RU"/>
              </w:rPr>
              <w:t>152</w:t>
            </w:r>
          </w:p>
          <w:p w:rsidR="00935449" w:rsidRPr="00C1352F" w:rsidRDefault="00935449" w:rsidP="00A96CA5">
            <w:pPr>
              <w:jc w:val="center"/>
              <w:rPr>
                <w:rFonts w:cs="Times New Roman"/>
                <w:color w:val="000000"/>
                <w:lang w:val="ru-RU"/>
              </w:rPr>
            </w:pPr>
            <w:r w:rsidRPr="00C1352F">
              <w:rPr>
                <w:rFonts w:cs="Times New Roman"/>
                <w:color w:val="000000"/>
                <w:lang w:val="ru-RU"/>
              </w:rPr>
              <w:t>123</w:t>
            </w:r>
          </w:p>
          <w:p w:rsidR="00935449" w:rsidRPr="00C1352F" w:rsidRDefault="00935449" w:rsidP="00A96CA5">
            <w:pPr>
              <w:jc w:val="center"/>
              <w:rPr>
                <w:rFonts w:cs="Times New Roman"/>
                <w:color w:val="000000"/>
                <w:lang w:val="ru-RU"/>
              </w:rPr>
            </w:pPr>
            <w:r w:rsidRPr="00C1352F">
              <w:rPr>
                <w:rFonts w:cs="Times New Roman"/>
                <w:color w:val="000000"/>
                <w:lang w:val="ru-RU"/>
              </w:rPr>
              <w:t>131</w:t>
            </w:r>
          </w:p>
          <w:p w:rsidR="00935449" w:rsidRPr="00C1352F" w:rsidRDefault="00935449" w:rsidP="00A96CA5">
            <w:pPr>
              <w:jc w:val="center"/>
              <w:rPr>
                <w:rFonts w:cs="Times New Roman"/>
                <w:color w:val="000000"/>
                <w:lang w:val="ru-RU"/>
              </w:rPr>
            </w:pPr>
            <w:r w:rsidRPr="00C1352F">
              <w:rPr>
                <w:rFonts w:cs="Times New Roman"/>
                <w:color w:val="000000"/>
                <w:lang w:val="ru-RU"/>
              </w:rPr>
              <w:t>53,3</w:t>
            </w:r>
          </w:p>
          <w:p w:rsidR="00935449" w:rsidRPr="00C1352F" w:rsidRDefault="00935449" w:rsidP="00A96CA5">
            <w:pPr>
              <w:jc w:val="center"/>
              <w:rPr>
                <w:rFonts w:cs="Times New Roman"/>
                <w:color w:val="000000"/>
                <w:lang w:val="ru-RU"/>
              </w:rPr>
            </w:pPr>
            <w:r w:rsidRPr="00C1352F">
              <w:rPr>
                <w:rFonts w:cs="Times New Roman"/>
                <w:color w:val="000000"/>
                <w:lang w:val="ru-RU"/>
              </w:rPr>
              <w:t>80,0</w:t>
            </w:r>
          </w:p>
          <w:p w:rsidR="00935449" w:rsidRPr="00C1352F" w:rsidRDefault="00935449" w:rsidP="00A96CA5">
            <w:pPr>
              <w:jc w:val="center"/>
              <w:rPr>
                <w:rFonts w:cs="Times New Roman"/>
                <w:color w:val="000000"/>
                <w:lang w:val="ru-RU"/>
              </w:rPr>
            </w:pPr>
            <w:r w:rsidRPr="00C1352F">
              <w:rPr>
                <w:rFonts w:cs="Times New Roman"/>
                <w:color w:val="000000"/>
                <w:lang w:val="ru-RU"/>
              </w:rPr>
              <w:t>302</w:t>
            </w:r>
          </w:p>
          <w:p w:rsidR="00935449" w:rsidRPr="00C1352F" w:rsidRDefault="00935449" w:rsidP="00A96CA5">
            <w:pPr>
              <w:jc w:val="center"/>
              <w:rPr>
                <w:rFonts w:cs="Times New Roman"/>
                <w:color w:val="000000"/>
                <w:lang w:val="ru-RU"/>
              </w:rPr>
            </w:pPr>
            <w:r w:rsidRPr="00C1352F">
              <w:rPr>
                <w:rFonts w:cs="Times New Roman"/>
                <w:color w:val="000000"/>
                <w:lang w:val="ru-RU"/>
              </w:rPr>
              <w:t>71,1</w:t>
            </w:r>
          </w:p>
          <w:p w:rsidR="00935449" w:rsidRPr="00C1352F" w:rsidRDefault="00935449" w:rsidP="00A96CA5">
            <w:pPr>
              <w:jc w:val="center"/>
              <w:rPr>
                <w:rFonts w:cs="Times New Roman"/>
                <w:color w:val="000000"/>
                <w:lang w:val="ru-RU"/>
              </w:rPr>
            </w:pPr>
            <w:r w:rsidRPr="00C1352F">
              <w:rPr>
                <w:rFonts w:cs="Times New Roman"/>
                <w:color w:val="000000"/>
                <w:lang w:val="ru-RU"/>
              </w:rPr>
              <w:t>78,0</w:t>
            </w:r>
          </w:p>
          <w:p w:rsidR="00935449" w:rsidRPr="00C1352F" w:rsidRDefault="00935449" w:rsidP="00A96CA5">
            <w:pPr>
              <w:jc w:val="center"/>
              <w:rPr>
                <w:rFonts w:cs="Times New Roman"/>
                <w:color w:val="000000"/>
                <w:lang w:val="ru-RU"/>
              </w:rPr>
            </w:pPr>
            <w:r w:rsidRPr="00C1352F">
              <w:rPr>
                <w:rFonts w:cs="Times New Roman"/>
                <w:color w:val="000000"/>
                <w:lang w:val="ru-RU"/>
              </w:rPr>
              <w:t>100,0</w:t>
            </w:r>
          </w:p>
          <w:p w:rsidR="00935449" w:rsidRPr="00C1352F" w:rsidRDefault="00935449" w:rsidP="00A96CA5">
            <w:pPr>
              <w:jc w:val="center"/>
              <w:rPr>
                <w:rFonts w:cs="Times New Roman"/>
                <w:color w:val="000000"/>
                <w:lang w:val="ru-RU"/>
              </w:rPr>
            </w:pPr>
            <w:r w:rsidRPr="00C1352F">
              <w:rPr>
                <w:rFonts w:cs="Times New Roman"/>
                <w:color w:val="000000"/>
                <w:lang w:val="ru-RU"/>
              </w:rPr>
              <w:t>113,1</w:t>
            </w:r>
          </w:p>
          <w:p w:rsidR="00935449" w:rsidRPr="00C1352F" w:rsidRDefault="00935449" w:rsidP="00A96CA5">
            <w:pPr>
              <w:jc w:val="center"/>
              <w:rPr>
                <w:color w:val="000000"/>
                <w:lang w:val="ru-RU"/>
              </w:rPr>
            </w:pPr>
            <w:r w:rsidRPr="00C1352F">
              <w:rPr>
                <w:rFonts w:cs="Times New Roman"/>
                <w:color w:val="000000"/>
                <w:lang w:val="ru-RU"/>
              </w:rPr>
              <w:t>144</w:t>
            </w:r>
          </w:p>
        </w:tc>
        <w:tc>
          <w:tcPr>
            <w:tcW w:w="3126" w:type="dxa"/>
            <w:vMerge w:val="restart"/>
            <w:tcBorders>
              <w:top w:val="single" w:sz="4" w:space="0" w:color="auto"/>
              <w:left w:val="nil"/>
              <w:right w:val="single" w:sz="4" w:space="0" w:color="auto"/>
            </w:tcBorders>
          </w:tcPr>
          <w:p w:rsidR="00935449" w:rsidRPr="00C1352F" w:rsidRDefault="00935449" w:rsidP="00A96CA5">
            <w:pPr>
              <w:rPr>
                <w:rFonts w:cs="Times New Roman"/>
                <w:color w:val="000000"/>
                <w:lang w:val="ru-RU"/>
              </w:rPr>
            </w:pPr>
            <w:r w:rsidRPr="00C1352F">
              <w:rPr>
                <w:rFonts w:cs="Times New Roman"/>
                <w:color w:val="000000"/>
                <w:lang w:val="ru-RU"/>
              </w:rPr>
              <w:t>х. Новогурийский</w:t>
            </w:r>
          </w:p>
          <w:p w:rsidR="00935449" w:rsidRPr="00C1352F" w:rsidRDefault="00935449" w:rsidP="00A96CA5">
            <w:pPr>
              <w:rPr>
                <w:rFonts w:cs="Times New Roman"/>
                <w:color w:val="000000"/>
                <w:lang w:val="ru-RU"/>
              </w:rPr>
            </w:pPr>
            <w:r w:rsidRPr="00C1352F">
              <w:rPr>
                <w:rFonts w:cs="Times New Roman"/>
                <w:color w:val="000000"/>
                <w:lang w:val="ru-RU"/>
              </w:rPr>
              <w:t>ст. Октябрьская</w:t>
            </w:r>
          </w:p>
          <w:p w:rsidR="00935449" w:rsidRPr="00C1352F" w:rsidRDefault="00935449" w:rsidP="00A96CA5">
            <w:pPr>
              <w:rPr>
                <w:rFonts w:cs="Times New Roman"/>
                <w:color w:val="000000"/>
                <w:lang w:val="ru-RU"/>
              </w:rPr>
            </w:pPr>
            <w:r w:rsidRPr="00C1352F">
              <w:rPr>
                <w:rFonts w:cs="Times New Roman"/>
                <w:color w:val="000000"/>
                <w:lang w:val="ru-RU"/>
              </w:rPr>
              <w:t>ст. Октябрьская</w:t>
            </w:r>
          </w:p>
          <w:p w:rsidR="00935449" w:rsidRPr="00C1352F" w:rsidRDefault="00935449" w:rsidP="00A96CA5">
            <w:pPr>
              <w:rPr>
                <w:rFonts w:cs="Times New Roman"/>
                <w:color w:val="000000"/>
                <w:lang w:val="ru-RU"/>
              </w:rPr>
            </w:pPr>
            <w:r w:rsidRPr="00C1352F">
              <w:rPr>
                <w:rFonts w:cs="Times New Roman"/>
                <w:color w:val="000000"/>
                <w:lang w:val="ru-RU"/>
              </w:rPr>
              <w:t>ст. Бжедуховская</w:t>
            </w:r>
          </w:p>
          <w:p w:rsidR="00935449" w:rsidRPr="00C1352F" w:rsidRDefault="00935449" w:rsidP="00A96CA5">
            <w:pPr>
              <w:rPr>
                <w:rFonts w:cs="Times New Roman"/>
                <w:color w:val="000000"/>
                <w:lang w:val="ru-RU"/>
              </w:rPr>
            </w:pPr>
            <w:r w:rsidRPr="00C1352F">
              <w:rPr>
                <w:rFonts w:cs="Times New Roman"/>
                <w:color w:val="000000"/>
                <w:lang w:val="ru-RU"/>
              </w:rPr>
              <w:t>ст. Бжедуховская</w:t>
            </w:r>
          </w:p>
          <w:p w:rsidR="00935449" w:rsidRPr="00C1352F" w:rsidRDefault="00935449" w:rsidP="00A96CA5">
            <w:pPr>
              <w:rPr>
                <w:rFonts w:cs="Times New Roman"/>
                <w:color w:val="000000"/>
                <w:lang w:val="ru-RU"/>
              </w:rPr>
            </w:pPr>
            <w:r w:rsidRPr="00C1352F">
              <w:rPr>
                <w:rFonts w:cs="Times New Roman"/>
                <w:color w:val="000000"/>
                <w:lang w:val="ru-RU"/>
              </w:rPr>
              <w:t>ст. Бжедуховская</w:t>
            </w:r>
          </w:p>
          <w:p w:rsidR="00935449" w:rsidRPr="00C1352F" w:rsidRDefault="00935449" w:rsidP="00A96CA5">
            <w:pPr>
              <w:rPr>
                <w:rFonts w:cs="Times New Roman"/>
                <w:color w:val="000000"/>
                <w:lang w:val="ru-RU"/>
              </w:rPr>
            </w:pPr>
            <w:r w:rsidRPr="00C1352F">
              <w:rPr>
                <w:rFonts w:cs="Times New Roman"/>
                <w:color w:val="000000"/>
                <w:lang w:val="ru-RU"/>
              </w:rPr>
              <w:t>ст. Бжедуховская</w:t>
            </w:r>
          </w:p>
          <w:p w:rsidR="00935449" w:rsidRPr="00C1352F" w:rsidRDefault="00935449" w:rsidP="00A96CA5">
            <w:pPr>
              <w:rPr>
                <w:rFonts w:cs="Times New Roman"/>
                <w:color w:val="000000"/>
                <w:lang w:val="ru-RU"/>
              </w:rPr>
            </w:pPr>
            <w:r w:rsidRPr="00C1352F">
              <w:rPr>
                <w:rFonts w:cs="Times New Roman"/>
                <w:color w:val="000000"/>
                <w:lang w:val="ru-RU"/>
              </w:rPr>
              <w:t>ст. Бжедуховская</w:t>
            </w:r>
          </w:p>
          <w:p w:rsidR="00935449" w:rsidRPr="00C1352F" w:rsidRDefault="00935449" w:rsidP="00A96CA5">
            <w:pPr>
              <w:rPr>
                <w:rFonts w:cs="Times New Roman"/>
                <w:color w:val="000000"/>
                <w:lang w:val="ru-RU"/>
              </w:rPr>
            </w:pPr>
            <w:r w:rsidRPr="00C1352F">
              <w:rPr>
                <w:rFonts w:cs="Times New Roman"/>
                <w:color w:val="000000"/>
                <w:lang w:val="ru-RU"/>
              </w:rPr>
              <w:t>ст. Бжедуховская</w:t>
            </w:r>
          </w:p>
          <w:p w:rsidR="00935449" w:rsidRPr="00C1352F" w:rsidRDefault="00935449" w:rsidP="00A96CA5">
            <w:pPr>
              <w:rPr>
                <w:rFonts w:cs="Times New Roman"/>
                <w:color w:val="000000"/>
                <w:lang w:val="ru-RU"/>
              </w:rPr>
            </w:pPr>
            <w:r w:rsidRPr="00C1352F">
              <w:rPr>
                <w:rFonts w:cs="Times New Roman"/>
                <w:color w:val="000000"/>
                <w:lang w:val="ru-RU"/>
              </w:rPr>
              <w:t>ст. Бжедуховская</w:t>
            </w:r>
          </w:p>
          <w:p w:rsidR="00935449" w:rsidRPr="00C1352F" w:rsidRDefault="00935449" w:rsidP="00A96CA5">
            <w:pPr>
              <w:rPr>
                <w:rFonts w:eastAsia="Times New Roman" w:cs="Times New Roman"/>
                <w:color w:val="000000"/>
                <w:lang w:val="ru-RU" w:eastAsia="ru-RU"/>
              </w:rPr>
            </w:pPr>
            <w:r w:rsidRPr="00C1352F">
              <w:rPr>
                <w:rFonts w:eastAsia="Times New Roman" w:cs="Times New Roman"/>
                <w:color w:val="000000"/>
                <w:lang w:val="ru-RU" w:eastAsia="ru-RU"/>
              </w:rPr>
              <w:t>п.Нижневеденеевский</w:t>
            </w:r>
          </w:p>
          <w:p w:rsidR="00935449" w:rsidRPr="00C1352F" w:rsidRDefault="00935449" w:rsidP="00A96CA5">
            <w:pPr>
              <w:rPr>
                <w:color w:val="000000"/>
                <w:lang w:val="ru-RU"/>
              </w:rPr>
            </w:pPr>
            <w:r w:rsidRPr="00C1352F">
              <w:rPr>
                <w:rFonts w:eastAsia="Times New Roman" w:cs="Times New Roman"/>
                <w:color w:val="000000"/>
                <w:lang w:val="ru-RU" w:eastAsia="ru-RU"/>
              </w:rPr>
              <w:t>п.Нижневеденеевский</w:t>
            </w:r>
          </w:p>
        </w:tc>
        <w:tc>
          <w:tcPr>
            <w:tcW w:w="2856" w:type="dxa"/>
            <w:vMerge w:val="restart"/>
            <w:tcBorders>
              <w:top w:val="single" w:sz="4" w:space="0" w:color="auto"/>
              <w:left w:val="single" w:sz="4" w:space="0" w:color="auto"/>
              <w:right w:val="single" w:sz="4" w:space="0" w:color="auto"/>
            </w:tcBorders>
            <w:vAlign w:val="center"/>
            <w:hideMark/>
          </w:tcPr>
          <w:p w:rsidR="00935449" w:rsidRPr="00C1352F" w:rsidRDefault="00935449" w:rsidP="00A96CA5">
            <w:pPr>
              <w:jc w:val="center"/>
              <w:rPr>
                <w:color w:val="000000"/>
                <w:lang w:val="ru-RU"/>
              </w:rPr>
            </w:pPr>
            <w:r w:rsidRPr="00C1352F">
              <w:rPr>
                <w:color w:val="000000"/>
                <w:lang w:val="ru-RU"/>
              </w:rPr>
              <w:t>удовлетворительное</w:t>
            </w:r>
          </w:p>
        </w:tc>
      </w:tr>
      <w:tr w:rsidR="00935449" w:rsidRPr="00C1352F" w:rsidTr="00A96CA5">
        <w:trPr>
          <w:trHeight w:val="64"/>
        </w:trPr>
        <w:tc>
          <w:tcPr>
            <w:tcW w:w="4795" w:type="dxa"/>
            <w:vMerge/>
            <w:tcBorders>
              <w:top w:val="single" w:sz="4" w:space="0" w:color="auto"/>
              <w:left w:val="single" w:sz="4" w:space="0" w:color="auto"/>
              <w:bottom w:val="single" w:sz="4" w:space="0" w:color="auto"/>
              <w:right w:val="single" w:sz="4" w:space="0" w:color="auto"/>
            </w:tcBorders>
            <w:vAlign w:val="center"/>
            <w:hideMark/>
          </w:tcPr>
          <w:p w:rsidR="00935449" w:rsidRPr="00C1352F" w:rsidRDefault="00935449" w:rsidP="00A96CA5">
            <w:pPr>
              <w:jc w:val="center"/>
              <w:rPr>
                <w:color w:val="000000"/>
                <w:lang w:val="ru-RU"/>
              </w:rPr>
            </w:pPr>
          </w:p>
        </w:tc>
        <w:tc>
          <w:tcPr>
            <w:tcW w:w="2446" w:type="dxa"/>
            <w:vMerge/>
            <w:tcBorders>
              <w:top w:val="single" w:sz="4" w:space="0" w:color="auto"/>
              <w:left w:val="nil"/>
              <w:bottom w:val="single" w:sz="4" w:space="0" w:color="auto"/>
              <w:right w:val="single" w:sz="4" w:space="0" w:color="auto"/>
            </w:tcBorders>
            <w:vAlign w:val="center"/>
            <w:hideMark/>
          </w:tcPr>
          <w:p w:rsidR="00935449" w:rsidRPr="00C1352F" w:rsidRDefault="00935449" w:rsidP="00A96CA5">
            <w:pPr>
              <w:jc w:val="center"/>
              <w:rPr>
                <w:color w:val="000000"/>
                <w:lang w:val="ru-RU"/>
              </w:rPr>
            </w:pPr>
          </w:p>
        </w:tc>
        <w:tc>
          <w:tcPr>
            <w:tcW w:w="2355" w:type="dxa"/>
            <w:tcBorders>
              <w:top w:val="single" w:sz="4" w:space="0" w:color="auto"/>
              <w:left w:val="nil"/>
              <w:bottom w:val="single" w:sz="4" w:space="0" w:color="auto"/>
              <w:right w:val="single" w:sz="4" w:space="0" w:color="auto"/>
            </w:tcBorders>
            <w:vAlign w:val="center"/>
            <w:hideMark/>
          </w:tcPr>
          <w:p w:rsidR="00935449" w:rsidRPr="00C1352F" w:rsidRDefault="00935449" w:rsidP="00A96CA5">
            <w:pPr>
              <w:jc w:val="center"/>
              <w:rPr>
                <w:rFonts w:cs="Times New Roman"/>
                <w:color w:val="000000"/>
                <w:lang w:val="ru-RU"/>
              </w:rPr>
            </w:pPr>
            <w:r w:rsidRPr="00C1352F">
              <w:rPr>
                <w:rFonts w:cs="Times New Roman"/>
                <w:color w:val="000000"/>
                <w:lang w:val="ru-RU"/>
              </w:rPr>
              <w:t>14/1503,5</w:t>
            </w:r>
          </w:p>
        </w:tc>
        <w:tc>
          <w:tcPr>
            <w:tcW w:w="3126" w:type="dxa"/>
            <w:vMerge/>
            <w:tcBorders>
              <w:left w:val="nil"/>
              <w:bottom w:val="single" w:sz="4" w:space="0" w:color="auto"/>
              <w:right w:val="single" w:sz="4" w:space="0" w:color="auto"/>
            </w:tcBorders>
            <w:vAlign w:val="center"/>
          </w:tcPr>
          <w:p w:rsidR="00935449" w:rsidRPr="00C1352F" w:rsidRDefault="00935449" w:rsidP="00A96CA5">
            <w:pPr>
              <w:rPr>
                <w:rFonts w:cs="Times New Roman"/>
                <w:color w:val="000000"/>
                <w:lang w:val="ru-RU"/>
              </w:rPr>
            </w:pPr>
          </w:p>
        </w:tc>
        <w:tc>
          <w:tcPr>
            <w:tcW w:w="2856" w:type="dxa"/>
            <w:vMerge/>
            <w:tcBorders>
              <w:left w:val="single" w:sz="4" w:space="0" w:color="auto"/>
              <w:bottom w:val="single" w:sz="4" w:space="0" w:color="auto"/>
              <w:right w:val="single" w:sz="4" w:space="0" w:color="auto"/>
            </w:tcBorders>
            <w:vAlign w:val="center"/>
            <w:hideMark/>
          </w:tcPr>
          <w:p w:rsidR="00935449" w:rsidRPr="00C1352F" w:rsidRDefault="00935449" w:rsidP="00A96CA5">
            <w:pPr>
              <w:jc w:val="center"/>
              <w:rPr>
                <w:color w:val="000000"/>
                <w:lang w:val="ru-RU"/>
              </w:rPr>
            </w:pPr>
          </w:p>
        </w:tc>
      </w:tr>
      <w:tr w:rsidR="00E52839" w:rsidRPr="00C1352F" w:rsidTr="00A96CA5">
        <w:trPr>
          <w:trHeight w:val="1165"/>
        </w:trPr>
        <w:tc>
          <w:tcPr>
            <w:tcW w:w="4795" w:type="dxa"/>
            <w:tcBorders>
              <w:top w:val="nil"/>
              <w:left w:val="single" w:sz="4" w:space="0" w:color="auto"/>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Кладбище традиционного захоронения</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га</w:t>
            </w:r>
          </w:p>
        </w:tc>
        <w:tc>
          <w:tcPr>
            <w:tcW w:w="2355" w:type="dxa"/>
            <w:tcBorders>
              <w:top w:val="single" w:sz="4" w:space="0" w:color="auto"/>
              <w:left w:val="nil"/>
              <w:bottom w:val="single" w:sz="4" w:space="0" w:color="auto"/>
              <w:right w:val="single" w:sz="4" w:space="0" w:color="auto"/>
            </w:tcBorders>
            <w:vAlign w:val="center"/>
            <w:hideMark/>
          </w:tcPr>
          <w:p w:rsidR="00B0133F" w:rsidRPr="00C1352F" w:rsidRDefault="00B0133F" w:rsidP="00A96CA5">
            <w:pPr>
              <w:jc w:val="center"/>
              <w:rPr>
                <w:rFonts w:eastAsia="Times New Roman" w:cs="Times New Roman"/>
                <w:color w:val="000000"/>
                <w:lang w:val="ru-RU" w:eastAsia="ru-RU"/>
              </w:rPr>
            </w:pPr>
            <w:r w:rsidRPr="00C1352F">
              <w:rPr>
                <w:rFonts w:eastAsia="Times New Roman" w:cs="Times New Roman"/>
                <w:color w:val="000000"/>
                <w:lang w:val="ru-RU" w:eastAsia="ru-RU"/>
              </w:rPr>
              <w:t>3,563,</w:t>
            </w:r>
          </w:p>
          <w:p w:rsidR="00B0133F" w:rsidRPr="00C1352F" w:rsidRDefault="00B0133F" w:rsidP="00A96CA5">
            <w:pPr>
              <w:jc w:val="center"/>
              <w:rPr>
                <w:rFonts w:eastAsia="Times New Roman" w:cs="Times New Roman"/>
                <w:color w:val="000000"/>
                <w:lang w:val="ru-RU" w:eastAsia="ru-RU"/>
              </w:rPr>
            </w:pPr>
            <w:r w:rsidRPr="00C1352F">
              <w:rPr>
                <w:rFonts w:eastAsia="Times New Roman" w:cs="Times New Roman"/>
                <w:color w:val="000000"/>
                <w:lang w:val="ru-RU" w:eastAsia="ru-RU"/>
              </w:rPr>
              <w:t>1,990;</w:t>
            </w:r>
          </w:p>
          <w:p w:rsidR="00B0133F" w:rsidRPr="00C1352F" w:rsidRDefault="00B0133F" w:rsidP="00A96CA5">
            <w:pPr>
              <w:jc w:val="center"/>
              <w:rPr>
                <w:rFonts w:eastAsia="Times New Roman" w:cs="Times New Roman"/>
                <w:color w:val="000000"/>
                <w:lang w:val="ru-RU" w:eastAsia="ru-RU"/>
              </w:rPr>
            </w:pPr>
            <w:r w:rsidRPr="00C1352F">
              <w:rPr>
                <w:rFonts w:eastAsia="Times New Roman" w:cs="Times New Roman"/>
                <w:color w:val="000000"/>
                <w:lang w:val="ru-RU" w:eastAsia="ru-RU"/>
              </w:rPr>
              <w:t>1,0,</w:t>
            </w:r>
          </w:p>
          <w:p w:rsidR="00B0133F" w:rsidRPr="00C1352F" w:rsidRDefault="00B0133F" w:rsidP="00A96CA5">
            <w:pPr>
              <w:jc w:val="center"/>
              <w:rPr>
                <w:rFonts w:eastAsia="Times New Roman" w:cs="Times New Roman"/>
                <w:color w:val="000000"/>
                <w:lang w:val="ru-RU" w:eastAsia="ru-RU"/>
              </w:rPr>
            </w:pPr>
            <w:r w:rsidRPr="00C1352F">
              <w:rPr>
                <w:rFonts w:eastAsia="Times New Roman" w:cs="Times New Roman"/>
                <w:color w:val="000000"/>
                <w:lang w:val="ru-RU" w:eastAsia="ru-RU"/>
              </w:rPr>
              <w:t>2,3</w:t>
            </w:r>
          </w:p>
          <w:p w:rsidR="00E52839" w:rsidRPr="00C1352F" w:rsidRDefault="00B0133F" w:rsidP="00A96CA5">
            <w:pPr>
              <w:jc w:val="center"/>
              <w:rPr>
                <w:color w:val="000000"/>
                <w:lang w:val="ru-RU"/>
              </w:rPr>
            </w:pPr>
            <w:r w:rsidRPr="00C1352F">
              <w:rPr>
                <w:rFonts w:eastAsia="Times New Roman" w:cs="Times New Roman"/>
                <w:color w:val="000000"/>
                <w:lang w:val="ru-RU" w:eastAsia="ru-RU"/>
              </w:rPr>
              <w:t>1,2,</w:t>
            </w:r>
          </w:p>
        </w:tc>
        <w:tc>
          <w:tcPr>
            <w:tcW w:w="3126" w:type="dxa"/>
            <w:tcBorders>
              <w:top w:val="single" w:sz="4" w:space="0" w:color="auto"/>
              <w:left w:val="nil"/>
              <w:bottom w:val="single" w:sz="4" w:space="0" w:color="auto"/>
              <w:right w:val="single" w:sz="4" w:space="0" w:color="auto"/>
            </w:tcBorders>
            <w:vAlign w:val="center"/>
          </w:tcPr>
          <w:p w:rsidR="00B0133F" w:rsidRPr="00C1352F" w:rsidRDefault="00B0133F" w:rsidP="00A96CA5">
            <w:pPr>
              <w:rPr>
                <w:rFonts w:eastAsia="Times New Roman" w:cs="Times New Roman"/>
                <w:color w:val="000000"/>
                <w:lang w:val="ru-RU" w:eastAsia="ru-RU"/>
              </w:rPr>
            </w:pPr>
            <w:r w:rsidRPr="00C1352F">
              <w:rPr>
                <w:rFonts w:eastAsia="Times New Roman" w:cs="Times New Roman"/>
                <w:color w:val="000000"/>
                <w:lang w:val="ru-RU" w:eastAsia="ru-RU"/>
              </w:rPr>
              <w:t>х.Новогурийский,</w:t>
            </w:r>
          </w:p>
          <w:p w:rsidR="00B0133F" w:rsidRPr="00C1352F" w:rsidRDefault="00B0133F" w:rsidP="00A96CA5">
            <w:pPr>
              <w:rPr>
                <w:rFonts w:eastAsia="Times New Roman" w:cs="Times New Roman"/>
                <w:color w:val="000000"/>
                <w:lang w:val="ru-RU" w:eastAsia="ru-RU"/>
              </w:rPr>
            </w:pPr>
            <w:r w:rsidRPr="00C1352F">
              <w:rPr>
                <w:rFonts w:eastAsia="Times New Roman" w:cs="Times New Roman"/>
                <w:color w:val="000000"/>
                <w:lang w:val="ru-RU" w:eastAsia="ru-RU"/>
              </w:rPr>
              <w:t>х. Каневецкий,</w:t>
            </w:r>
          </w:p>
          <w:p w:rsidR="00B0133F" w:rsidRPr="00C1352F" w:rsidRDefault="00B0133F" w:rsidP="00A96CA5">
            <w:pPr>
              <w:rPr>
                <w:rFonts w:eastAsia="Times New Roman" w:cs="Times New Roman"/>
                <w:color w:val="000000"/>
                <w:lang w:val="ru-RU" w:eastAsia="ru-RU"/>
              </w:rPr>
            </w:pPr>
            <w:r w:rsidRPr="00C1352F">
              <w:rPr>
                <w:rFonts w:eastAsia="Times New Roman" w:cs="Times New Roman"/>
                <w:color w:val="000000"/>
                <w:lang w:val="ru-RU" w:eastAsia="ru-RU"/>
              </w:rPr>
              <w:t>ст. Октябрьская,</w:t>
            </w:r>
          </w:p>
          <w:p w:rsidR="00B0133F" w:rsidRPr="00C1352F" w:rsidRDefault="009C4C8B" w:rsidP="00A96CA5">
            <w:pPr>
              <w:rPr>
                <w:rFonts w:eastAsia="Times New Roman" w:cs="Times New Roman"/>
                <w:color w:val="000000"/>
                <w:lang w:val="ru-RU" w:eastAsia="ru-RU"/>
              </w:rPr>
            </w:pPr>
            <w:r w:rsidRPr="00C1352F">
              <w:rPr>
                <w:rFonts w:eastAsia="Times New Roman" w:cs="Times New Roman"/>
                <w:color w:val="000000"/>
                <w:lang w:val="ru-RU" w:eastAsia="ru-RU"/>
              </w:rPr>
              <w:t>ст. Бжедуховская</w:t>
            </w:r>
          </w:p>
          <w:p w:rsidR="00E52839" w:rsidRPr="00C1352F" w:rsidRDefault="00B0133F" w:rsidP="00A96CA5">
            <w:pPr>
              <w:rPr>
                <w:lang w:val="ru-RU"/>
              </w:rPr>
            </w:pPr>
            <w:r w:rsidRPr="00C1352F">
              <w:rPr>
                <w:rFonts w:eastAsia="Times New Roman" w:cs="Times New Roman"/>
                <w:color w:val="000000"/>
                <w:lang w:val="ru-RU" w:eastAsia="ru-RU"/>
              </w:rPr>
              <w:t>ст. Бжедуховская</w:t>
            </w:r>
          </w:p>
        </w:tc>
        <w:tc>
          <w:tcPr>
            <w:tcW w:w="2856" w:type="dxa"/>
            <w:tcBorders>
              <w:top w:val="single" w:sz="4" w:space="0" w:color="auto"/>
              <w:left w:val="single" w:sz="4" w:space="0" w:color="auto"/>
              <w:bottom w:val="single" w:sz="4" w:space="0" w:color="auto"/>
              <w:right w:val="single" w:sz="4" w:space="0" w:color="auto"/>
            </w:tcBorders>
            <w:vAlign w:val="center"/>
          </w:tcPr>
          <w:p w:rsidR="00E52839" w:rsidRPr="00C1352F" w:rsidRDefault="00A4382E" w:rsidP="00A96CA5">
            <w:pPr>
              <w:jc w:val="center"/>
              <w:rPr>
                <w:lang w:val="ru-RU"/>
              </w:rPr>
            </w:pPr>
            <w:r w:rsidRPr="00C1352F">
              <w:rPr>
                <w:color w:val="000000"/>
                <w:lang w:val="ru-RU"/>
              </w:rPr>
              <w:t>удовлетворительное</w:t>
            </w:r>
          </w:p>
        </w:tc>
      </w:tr>
      <w:tr w:rsidR="00E52839" w:rsidRPr="00C1352F" w:rsidTr="00A96CA5">
        <w:trPr>
          <w:trHeight w:val="1018"/>
        </w:trPr>
        <w:tc>
          <w:tcPr>
            <w:tcW w:w="4795" w:type="dxa"/>
            <w:tcBorders>
              <w:top w:val="nil"/>
              <w:left w:val="single" w:sz="4" w:space="0" w:color="auto"/>
              <w:bottom w:val="single" w:sz="4" w:space="0" w:color="auto"/>
              <w:right w:val="single" w:sz="4" w:space="0" w:color="auto"/>
            </w:tcBorders>
            <w:vAlign w:val="center"/>
            <w:hideMark/>
          </w:tcPr>
          <w:p w:rsidR="00E52839" w:rsidRPr="00C1352F" w:rsidRDefault="00B0133F" w:rsidP="00A96CA5">
            <w:pPr>
              <w:jc w:val="center"/>
              <w:rPr>
                <w:color w:val="000000"/>
                <w:lang w:val="ru-RU"/>
              </w:rPr>
            </w:pPr>
            <w:r w:rsidRPr="00C1352F">
              <w:rPr>
                <w:rFonts w:eastAsia="Times New Roman" w:cs="Times New Roman"/>
                <w:color w:val="000000"/>
                <w:lang w:val="ru-RU" w:eastAsia="ru-RU"/>
              </w:rPr>
              <w:t>Магазин траурных обрядов</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объект</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B0133F" w:rsidP="00A96CA5">
            <w:pPr>
              <w:jc w:val="center"/>
              <w:rPr>
                <w:color w:val="000000"/>
                <w:lang w:val="ru-RU"/>
              </w:rPr>
            </w:pPr>
            <w:r w:rsidRPr="00C1352F">
              <w:rPr>
                <w:color w:val="000000"/>
                <w:lang w:val="ru-RU"/>
              </w:rPr>
              <w:t>1</w:t>
            </w:r>
          </w:p>
        </w:tc>
        <w:tc>
          <w:tcPr>
            <w:tcW w:w="3126" w:type="dxa"/>
            <w:tcBorders>
              <w:top w:val="single" w:sz="4" w:space="0" w:color="auto"/>
              <w:left w:val="nil"/>
              <w:bottom w:val="single" w:sz="4" w:space="0" w:color="auto"/>
              <w:right w:val="single" w:sz="4" w:space="0" w:color="auto"/>
            </w:tcBorders>
            <w:vAlign w:val="center"/>
          </w:tcPr>
          <w:p w:rsidR="00E52839" w:rsidRPr="00C1352F" w:rsidRDefault="00B0133F" w:rsidP="00A96CA5">
            <w:pPr>
              <w:rPr>
                <w:lang w:val="ru-RU"/>
              </w:rPr>
            </w:pPr>
            <w:r w:rsidRPr="00C1352F">
              <w:rPr>
                <w:rFonts w:eastAsia="Times New Roman" w:cs="Times New Roman"/>
                <w:color w:val="000000"/>
                <w:lang w:val="ru-RU" w:eastAsia="ru-RU"/>
              </w:rPr>
              <w:t>ст. Бжедуховская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A4382E" w:rsidP="00A96CA5">
            <w:pPr>
              <w:jc w:val="center"/>
              <w:rPr>
                <w:lang w:val="ru-RU"/>
              </w:rPr>
            </w:pPr>
            <w:r w:rsidRPr="00C1352F">
              <w:rPr>
                <w:color w:val="000000"/>
                <w:lang w:val="ru-RU"/>
              </w:rPr>
              <w:t>удовлетворительное</w:t>
            </w:r>
          </w:p>
        </w:tc>
      </w:tr>
      <w:tr w:rsidR="00E52839" w:rsidRPr="00C1352F" w:rsidTr="00A96CA5">
        <w:trPr>
          <w:trHeight w:val="1215"/>
        </w:trPr>
        <w:tc>
          <w:tcPr>
            <w:tcW w:w="4795" w:type="dxa"/>
            <w:tcBorders>
              <w:top w:val="nil"/>
              <w:left w:val="single" w:sz="4" w:space="0" w:color="auto"/>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Отделения связи</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объект</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5C625A" w:rsidP="00A96CA5">
            <w:pPr>
              <w:jc w:val="center"/>
              <w:rPr>
                <w:color w:val="000000"/>
                <w:lang w:val="ru-RU"/>
              </w:rPr>
            </w:pPr>
            <w:r w:rsidRPr="00C1352F">
              <w:rPr>
                <w:color w:val="000000"/>
                <w:lang w:val="ru-RU"/>
              </w:rPr>
              <w:t>3</w:t>
            </w:r>
          </w:p>
        </w:tc>
        <w:tc>
          <w:tcPr>
            <w:tcW w:w="3126" w:type="dxa"/>
            <w:tcBorders>
              <w:top w:val="single" w:sz="4" w:space="0" w:color="auto"/>
              <w:left w:val="nil"/>
              <w:bottom w:val="single" w:sz="4" w:space="0" w:color="auto"/>
              <w:right w:val="single" w:sz="4" w:space="0" w:color="auto"/>
            </w:tcBorders>
            <w:vAlign w:val="center"/>
          </w:tcPr>
          <w:p w:rsidR="005C625A" w:rsidRPr="00C1352F" w:rsidRDefault="005C625A" w:rsidP="00A96CA5">
            <w:pPr>
              <w:rPr>
                <w:rFonts w:eastAsia="Times New Roman" w:cs="Times New Roman"/>
                <w:color w:val="000000"/>
                <w:lang w:val="ru-RU" w:eastAsia="ru-RU"/>
              </w:rPr>
            </w:pPr>
            <w:r w:rsidRPr="00C1352F">
              <w:rPr>
                <w:rFonts w:eastAsia="Times New Roman" w:cs="Times New Roman"/>
                <w:color w:val="000000"/>
                <w:lang w:val="ru-RU" w:eastAsia="ru-RU"/>
              </w:rPr>
              <w:t>ст. Бжедуховская</w:t>
            </w:r>
          </w:p>
          <w:p w:rsidR="00E12238" w:rsidRPr="00C1352F" w:rsidRDefault="00E12238" w:rsidP="00A96CA5">
            <w:pPr>
              <w:rPr>
                <w:rFonts w:eastAsia="Times New Roman" w:cs="Times New Roman"/>
                <w:color w:val="000000"/>
                <w:lang w:val="ru-RU" w:eastAsia="ru-RU"/>
              </w:rPr>
            </w:pPr>
          </w:p>
          <w:p w:rsidR="00E52839" w:rsidRPr="00C1352F" w:rsidRDefault="005C625A" w:rsidP="00A96CA5">
            <w:pPr>
              <w:rPr>
                <w:rFonts w:eastAsia="Times New Roman" w:cs="Times New Roman"/>
                <w:color w:val="000000"/>
                <w:lang w:val="ru-RU" w:eastAsia="ru-RU"/>
              </w:rPr>
            </w:pPr>
            <w:r w:rsidRPr="00C1352F">
              <w:rPr>
                <w:rFonts w:eastAsia="Times New Roman" w:cs="Times New Roman"/>
                <w:color w:val="000000"/>
                <w:lang w:val="ru-RU" w:eastAsia="ru-RU"/>
              </w:rPr>
              <w:t>ст. Октябрьская</w:t>
            </w:r>
          </w:p>
          <w:p w:rsidR="005C625A" w:rsidRPr="00C1352F" w:rsidRDefault="005C625A" w:rsidP="00A96CA5">
            <w:pPr>
              <w:rPr>
                <w:lang w:val="ru-RU"/>
              </w:rPr>
            </w:pPr>
            <w:r w:rsidRPr="00C1352F">
              <w:rPr>
                <w:rFonts w:eastAsia="Times New Roman" w:cs="Times New Roman"/>
                <w:color w:val="000000"/>
                <w:lang w:val="ru-RU" w:eastAsia="ru-RU"/>
              </w:rPr>
              <w:t>п.Нижневеденеевский</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E12238" w:rsidP="00A96CA5">
            <w:pPr>
              <w:jc w:val="center"/>
              <w:rPr>
                <w:lang w:val="ru-RU"/>
              </w:rPr>
            </w:pPr>
            <w:r w:rsidRPr="00C1352F">
              <w:rPr>
                <w:color w:val="000000"/>
                <w:lang w:val="ru-RU"/>
              </w:rPr>
              <w:t xml:space="preserve">Строительство нового помещения </w:t>
            </w:r>
            <w:r w:rsidR="00A4382E" w:rsidRPr="00C1352F">
              <w:rPr>
                <w:color w:val="000000"/>
                <w:lang w:val="ru-RU"/>
              </w:rPr>
              <w:t>удовлетворительное удовлетворительное</w:t>
            </w:r>
          </w:p>
        </w:tc>
      </w:tr>
      <w:tr w:rsidR="00E52839" w:rsidRPr="00C1352F" w:rsidTr="00A96CA5">
        <w:trPr>
          <w:trHeight w:val="1215"/>
        </w:trPr>
        <w:tc>
          <w:tcPr>
            <w:tcW w:w="4795" w:type="dxa"/>
            <w:tcBorders>
              <w:top w:val="nil"/>
              <w:left w:val="single" w:sz="4" w:space="0" w:color="auto"/>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Отделение, филиалы банков</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кассы</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3A2D65" w:rsidP="00A96CA5">
            <w:pPr>
              <w:jc w:val="center"/>
              <w:rPr>
                <w:color w:val="000000"/>
                <w:lang w:val="ru-RU"/>
              </w:rPr>
            </w:pPr>
            <w:r w:rsidRPr="00C1352F">
              <w:rPr>
                <w:color w:val="000000"/>
                <w:lang w:val="ru-RU"/>
              </w:rPr>
              <w:t>2</w:t>
            </w:r>
          </w:p>
        </w:tc>
        <w:tc>
          <w:tcPr>
            <w:tcW w:w="3126" w:type="dxa"/>
            <w:tcBorders>
              <w:top w:val="single" w:sz="4" w:space="0" w:color="auto"/>
              <w:left w:val="nil"/>
              <w:bottom w:val="single" w:sz="4" w:space="0" w:color="auto"/>
              <w:right w:val="single" w:sz="4" w:space="0" w:color="auto"/>
            </w:tcBorders>
            <w:vAlign w:val="center"/>
          </w:tcPr>
          <w:p w:rsidR="003A2D65" w:rsidRPr="00C1352F" w:rsidRDefault="003A2D65" w:rsidP="00A96CA5">
            <w:pPr>
              <w:rPr>
                <w:rFonts w:eastAsia="Times New Roman" w:cs="Times New Roman"/>
                <w:color w:val="000000"/>
                <w:lang w:val="ru-RU" w:eastAsia="ru-RU"/>
              </w:rPr>
            </w:pPr>
            <w:r w:rsidRPr="00C1352F">
              <w:rPr>
                <w:rFonts w:eastAsia="Times New Roman" w:cs="Times New Roman"/>
                <w:color w:val="000000"/>
                <w:lang w:val="ru-RU" w:eastAsia="ru-RU"/>
              </w:rPr>
              <w:t>ст. Бжедуховская</w:t>
            </w:r>
          </w:p>
          <w:p w:rsidR="00E52839" w:rsidRPr="00C1352F" w:rsidRDefault="00E52839" w:rsidP="00A96CA5">
            <w:pPr>
              <w:rPr>
                <w:lang w:val="ru-RU"/>
              </w:rPr>
            </w:pP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A4382E" w:rsidP="00A96CA5">
            <w:pPr>
              <w:jc w:val="center"/>
              <w:rPr>
                <w:lang w:val="ru-RU"/>
              </w:rPr>
            </w:pPr>
            <w:r w:rsidRPr="00C1352F">
              <w:rPr>
                <w:color w:val="000000"/>
                <w:lang w:val="ru-RU"/>
              </w:rPr>
              <w:t>удовлетворительное</w:t>
            </w:r>
          </w:p>
        </w:tc>
      </w:tr>
      <w:tr w:rsidR="00E52839" w:rsidRPr="00C1352F" w:rsidTr="00A96CA5">
        <w:trPr>
          <w:trHeight w:val="1215"/>
        </w:trPr>
        <w:tc>
          <w:tcPr>
            <w:tcW w:w="4795"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Парки и зоны отдыха</w:t>
            </w:r>
          </w:p>
        </w:tc>
        <w:tc>
          <w:tcPr>
            <w:tcW w:w="2446" w:type="dxa"/>
            <w:tcBorders>
              <w:top w:val="single" w:sz="4" w:space="0" w:color="auto"/>
              <w:left w:val="nil"/>
              <w:bottom w:val="single" w:sz="4" w:space="0" w:color="auto"/>
              <w:right w:val="single" w:sz="4" w:space="0" w:color="auto"/>
            </w:tcBorders>
            <w:vAlign w:val="center"/>
            <w:hideMark/>
          </w:tcPr>
          <w:p w:rsidR="00E52839" w:rsidRPr="00C1352F" w:rsidRDefault="00E52839" w:rsidP="00A96CA5">
            <w:pPr>
              <w:jc w:val="center"/>
              <w:rPr>
                <w:color w:val="000000"/>
                <w:lang w:val="ru-RU"/>
              </w:rPr>
            </w:pPr>
            <w:r w:rsidRPr="00C1352F">
              <w:rPr>
                <w:color w:val="000000"/>
                <w:lang w:val="ru-RU"/>
              </w:rPr>
              <w:t>га</w:t>
            </w:r>
          </w:p>
        </w:tc>
        <w:tc>
          <w:tcPr>
            <w:tcW w:w="2355" w:type="dxa"/>
            <w:tcBorders>
              <w:top w:val="single" w:sz="4" w:space="0" w:color="auto"/>
              <w:left w:val="nil"/>
              <w:bottom w:val="single" w:sz="4" w:space="0" w:color="auto"/>
              <w:right w:val="single" w:sz="4" w:space="0" w:color="auto"/>
            </w:tcBorders>
            <w:vAlign w:val="center"/>
            <w:hideMark/>
          </w:tcPr>
          <w:p w:rsidR="00E52839" w:rsidRPr="00C1352F" w:rsidRDefault="00131CA8" w:rsidP="00A96CA5">
            <w:pPr>
              <w:jc w:val="center"/>
              <w:rPr>
                <w:color w:val="000000"/>
                <w:lang w:val="ru-RU"/>
              </w:rPr>
            </w:pPr>
            <w:r w:rsidRPr="00C1352F">
              <w:rPr>
                <w:color w:val="000000"/>
                <w:lang w:val="ru-RU"/>
              </w:rPr>
              <w:t>0,2685</w:t>
            </w:r>
          </w:p>
          <w:p w:rsidR="00A4382E" w:rsidRPr="00C1352F" w:rsidRDefault="00131CA8" w:rsidP="00A96CA5">
            <w:pPr>
              <w:jc w:val="center"/>
              <w:rPr>
                <w:color w:val="000000"/>
                <w:lang w:val="ru-RU"/>
              </w:rPr>
            </w:pPr>
            <w:r w:rsidRPr="00C1352F">
              <w:rPr>
                <w:color w:val="000000"/>
                <w:lang w:val="ru-RU"/>
              </w:rPr>
              <w:t>1,0852</w:t>
            </w:r>
          </w:p>
        </w:tc>
        <w:tc>
          <w:tcPr>
            <w:tcW w:w="3126" w:type="dxa"/>
            <w:tcBorders>
              <w:top w:val="single" w:sz="4" w:space="0" w:color="auto"/>
              <w:left w:val="nil"/>
              <w:bottom w:val="single" w:sz="4" w:space="0" w:color="auto"/>
              <w:right w:val="single" w:sz="4" w:space="0" w:color="auto"/>
            </w:tcBorders>
            <w:vAlign w:val="center"/>
          </w:tcPr>
          <w:p w:rsidR="00131CA8" w:rsidRPr="00C1352F" w:rsidRDefault="00131CA8" w:rsidP="00A96CA5">
            <w:pPr>
              <w:rPr>
                <w:rFonts w:eastAsia="Times New Roman" w:cs="Times New Roman"/>
                <w:color w:val="000000"/>
                <w:lang w:val="ru-RU" w:eastAsia="ru-RU"/>
              </w:rPr>
            </w:pPr>
            <w:r w:rsidRPr="00C1352F">
              <w:rPr>
                <w:rFonts w:eastAsia="Times New Roman" w:cs="Times New Roman"/>
                <w:color w:val="000000"/>
                <w:lang w:val="ru-RU" w:eastAsia="ru-RU"/>
              </w:rPr>
              <w:t>ст. Бжедуховская</w:t>
            </w:r>
          </w:p>
          <w:p w:rsidR="00935449" w:rsidRPr="00C1352F" w:rsidRDefault="00131CA8" w:rsidP="00A96CA5">
            <w:pPr>
              <w:rPr>
                <w:color w:val="000000"/>
                <w:lang w:val="ru-RU"/>
              </w:rPr>
            </w:pPr>
            <w:r w:rsidRPr="00C1352F">
              <w:rPr>
                <w:rFonts w:eastAsia="Times New Roman" w:cs="Times New Roman"/>
                <w:color w:val="000000"/>
                <w:lang w:val="ru-RU" w:eastAsia="ru-RU"/>
              </w:rPr>
              <w:t>ст. Октябрьская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E52839" w:rsidRPr="00C1352F" w:rsidRDefault="00A4382E" w:rsidP="00A96CA5">
            <w:pPr>
              <w:jc w:val="center"/>
              <w:rPr>
                <w:color w:val="000000"/>
                <w:lang w:val="ru-RU"/>
              </w:rPr>
            </w:pPr>
            <w:r w:rsidRPr="00C1352F">
              <w:rPr>
                <w:color w:val="000000"/>
                <w:lang w:val="ru-RU"/>
              </w:rPr>
              <w:t>благоустройство благоустройство</w:t>
            </w:r>
          </w:p>
        </w:tc>
      </w:tr>
    </w:tbl>
    <w:p w:rsidR="00650607" w:rsidRPr="00A96CA5" w:rsidRDefault="00A96CA5" w:rsidP="007138E6">
      <w:pPr>
        <w:pStyle w:val="20"/>
        <w:numPr>
          <w:ilvl w:val="1"/>
          <w:numId w:val="16"/>
        </w:numPr>
        <w:spacing w:before="0"/>
        <w:rPr>
          <w:rFonts w:ascii="Times New Roman" w:hAnsi="Times New Roman" w:cs="Times New Roman"/>
          <w:b w:val="0"/>
          <w:iCs/>
          <w:color w:val="auto"/>
          <w:sz w:val="28"/>
          <w:szCs w:val="32"/>
          <w:lang w:val="ru-RU"/>
        </w:rPr>
      </w:pPr>
      <w:bookmarkStart w:id="15" w:name="_Toc478052003"/>
      <w:r w:rsidRPr="00A96CA5">
        <w:rPr>
          <w:rFonts w:ascii="Times New Roman" w:hAnsi="Times New Roman" w:cs="Times New Roman"/>
          <w:b w:val="0"/>
          <w:iCs/>
          <w:color w:val="auto"/>
          <w:sz w:val="28"/>
          <w:szCs w:val="32"/>
          <w:lang w:val="ru-RU"/>
        </w:rPr>
        <w:lastRenderedPageBreak/>
        <w:t>Технико-экономические параметры существующих объектов социальной инфраструктуры поселения</w:t>
      </w:r>
      <w:r w:rsidR="00CE1CC9">
        <w:rPr>
          <w:rFonts w:ascii="Times New Roman" w:hAnsi="Times New Roman" w:cs="Times New Roman"/>
          <w:b w:val="0"/>
          <w:iCs/>
          <w:color w:val="auto"/>
          <w:sz w:val="28"/>
          <w:szCs w:val="32"/>
          <w:lang w:val="ru-RU"/>
        </w:rPr>
        <w:t>.</w:t>
      </w:r>
      <w:bookmarkEnd w:id="15"/>
    </w:p>
    <w:p w:rsidR="004836C7" w:rsidRPr="00A96CA5" w:rsidRDefault="004836C7" w:rsidP="004836C7">
      <w:pPr>
        <w:pStyle w:val="aff"/>
        <w:spacing w:before="0" w:after="0"/>
        <w:ind w:left="720" w:firstLine="0"/>
        <w:jc w:val="right"/>
        <w:rPr>
          <w:rFonts w:ascii="Times New Roman" w:eastAsia="Andale Sans UI" w:hAnsi="Times New Roman" w:cs="Tahoma"/>
          <w:b w:val="0"/>
          <w:bCs w:val="0"/>
          <w:color w:val="auto"/>
          <w:spacing w:val="0"/>
          <w:sz w:val="28"/>
          <w:szCs w:val="28"/>
          <w:lang w:val="ru-RU"/>
        </w:rPr>
      </w:pPr>
      <w:r w:rsidRPr="00A96CA5">
        <w:rPr>
          <w:rFonts w:ascii="Times New Roman" w:eastAsia="Andale Sans UI" w:hAnsi="Times New Roman" w:cs="Tahoma"/>
          <w:b w:val="0"/>
          <w:bCs w:val="0"/>
          <w:color w:val="auto"/>
          <w:spacing w:val="0"/>
          <w:sz w:val="28"/>
          <w:szCs w:val="28"/>
          <w:lang w:val="ru-RU"/>
        </w:rPr>
        <w:t xml:space="preserve">Таблица </w:t>
      </w:r>
      <w:r w:rsidR="00F755BA" w:rsidRPr="00A96CA5">
        <w:rPr>
          <w:rFonts w:ascii="Times New Roman" w:eastAsia="Andale Sans UI" w:hAnsi="Times New Roman" w:cs="Tahoma"/>
          <w:b w:val="0"/>
          <w:bCs w:val="0"/>
          <w:color w:val="auto"/>
          <w:spacing w:val="0"/>
          <w:sz w:val="28"/>
          <w:szCs w:val="28"/>
          <w:lang w:val="ru-RU"/>
        </w:rPr>
        <w:t>5</w:t>
      </w:r>
      <w:r w:rsidR="00EF4156" w:rsidRPr="00A96CA5">
        <w:rPr>
          <w:rFonts w:ascii="Times New Roman" w:eastAsia="Andale Sans UI" w:hAnsi="Times New Roman" w:cs="Tahoma"/>
          <w:b w:val="0"/>
          <w:bCs w:val="0"/>
          <w:color w:val="auto"/>
          <w:spacing w:val="0"/>
          <w:sz w:val="28"/>
          <w:szCs w:val="28"/>
          <w:lang w:val="ru-RU"/>
        </w:rPr>
        <w:t>.</w:t>
      </w:r>
    </w:p>
    <w:p w:rsidR="004836C7" w:rsidRPr="00A96CA5" w:rsidRDefault="004836C7" w:rsidP="004836C7">
      <w:pPr>
        <w:pStyle w:val="1c"/>
        <w:tabs>
          <w:tab w:val="left" w:pos="284"/>
        </w:tabs>
        <w:spacing w:line="276" w:lineRule="auto"/>
        <w:ind w:firstLine="0"/>
        <w:jc w:val="right"/>
        <w:rPr>
          <w:sz w:val="28"/>
          <w:szCs w:val="28"/>
        </w:rPr>
      </w:pPr>
      <w:r w:rsidRPr="00A96CA5">
        <w:rPr>
          <w:sz w:val="28"/>
          <w:szCs w:val="28"/>
        </w:rPr>
        <w:t>Нормативная потребность и существующее положение</w:t>
      </w:r>
      <w:r w:rsidR="00DF6426" w:rsidRPr="00A96CA5">
        <w:rPr>
          <w:sz w:val="28"/>
          <w:szCs w:val="28"/>
        </w:rPr>
        <w:t xml:space="preserve"> ( 2016 год)</w:t>
      </w:r>
      <w:r w:rsidR="00F755BA" w:rsidRPr="00A96CA5">
        <w:rPr>
          <w:sz w:val="28"/>
          <w:szCs w:val="28"/>
        </w:rPr>
        <w:t xml:space="preserve"> по </w:t>
      </w:r>
      <w:r w:rsidR="00064E1F" w:rsidRPr="00A96CA5">
        <w:rPr>
          <w:sz w:val="28"/>
          <w:szCs w:val="28"/>
        </w:rPr>
        <w:t>Бжедуховскому</w:t>
      </w:r>
      <w:r w:rsidR="00F755BA" w:rsidRPr="00A96CA5">
        <w:rPr>
          <w:sz w:val="28"/>
          <w:szCs w:val="28"/>
        </w:rPr>
        <w:t xml:space="preserve"> СП</w:t>
      </w:r>
      <w:r w:rsidRPr="00A96CA5">
        <w:rPr>
          <w:sz w:val="28"/>
          <w:szCs w:val="28"/>
        </w:rPr>
        <w:t>.</w:t>
      </w:r>
    </w:p>
    <w:tbl>
      <w:tblPr>
        <w:tblW w:w="15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1"/>
        <w:gridCol w:w="4115"/>
        <w:gridCol w:w="1755"/>
        <w:gridCol w:w="1463"/>
        <w:gridCol w:w="1623"/>
        <w:gridCol w:w="1559"/>
        <w:gridCol w:w="1779"/>
      </w:tblGrid>
      <w:tr w:rsidR="00BC0D54" w:rsidRPr="00C1352F" w:rsidTr="00A96CA5">
        <w:trPr>
          <w:trHeight w:val="207"/>
        </w:trPr>
        <w:tc>
          <w:tcPr>
            <w:tcW w:w="3221" w:type="dxa"/>
            <w:shd w:val="clear" w:color="auto" w:fill="auto"/>
            <w:noWrap/>
            <w:vAlign w:val="center"/>
            <w:hideMark/>
          </w:tcPr>
          <w:p w:rsidR="00BC0D54" w:rsidRPr="00A96CA5" w:rsidRDefault="00BC0D54" w:rsidP="00603707">
            <w:pPr>
              <w:widowControl/>
              <w:suppressAutoHyphens w:val="0"/>
              <w:autoSpaceDN/>
              <w:jc w:val="center"/>
              <w:textAlignment w:val="auto"/>
              <w:rPr>
                <w:rFonts w:eastAsia="Times New Roman" w:cs="Times New Roman"/>
                <w:color w:val="000000"/>
                <w:kern w:val="0"/>
                <w:lang w:val="ru-RU" w:eastAsia="ru-RU" w:bidi="ar-SA"/>
              </w:rPr>
            </w:pPr>
            <w:r w:rsidRPr="00A96CA5">
              <w:rPr>
                <w:rFonts w:eastAsia="Times New Roman" w:cs="Times New Roman"/>
                <w:color w:val="000000"/>
                <w:kern w:val="0"/>
                <w:lang w:val="ru-RU" w:eastAsia="ru-RU" w:bidi="ar-SA"/>
              </w:rPr>
              <w:t>Наименование</w:t>
            </w:r>
          </w:p>
        </w:tc>
        <w:tc>
          <w:tcPr>
            <w:tcW w:w="4115" w:type="dxa"/>
            <w:shd w:val="clear" w:color="auto" w:fill="auto"/>
            <w:noWrap/>
            <w:vAlign w:val="center"/>
            <w:hideMark/>
          </w:tcPr>
          <w:p w:rsidR="00BC0D54" w:rsidRPr="00A96CA5" w:rsidRDefault="00BC0D54" w:rsidP="00603707">
            <w:pPr>
              <w:widowControl/>
              <w:suppressAutoHyphens w:val="0"/>
              <w:autoSpaceDN/>
              <w:jc w:val="center"/>
              <w:textAlignment w:val="auto"/>
              <w:rPr>
                <w:rFonts w:eastAsia="Times New Roman" w:cs="Times New Roman"/>
                <w:color w:val="000000"/>
                <w:kern w:val="0"/>
                <w:lang w:val="ru-RU" w:eastAsia="ru-RU" w:bidi="ar-SA"/>
              </w:rPr>
            </w:pPr>
            <w:r w:rsidRPr="00A96CA5">
              <w:rPr>
                <w:rFonts w:eastAsia="Times New Roman" w:cs="Times New Roman"/>
                <w:color w:val="000000"/>
                <w:kern w:val="0"/>
                <w:lang w:val="ru-RU" w:eastAsia="ru-RU" w:bidi="ar-SA"/>
              </w:rPr>
              <w:t>Норма по СНиП</w:t>
            </w:r>
          </w:p>
        </w:tc>
        <w:tc>
          <w:tcPr>
            <w:tcW w:w="1755" w:type="dxa"/>
            <w:vAlign w:val="center"/>
          </w:tcPr>
          <w:p w:rsidR="00BC0D54" w:rsidRPr="00A96CA5" w:rsidRDefault="00BC0D54" w:rsidP="00603707">
            <w:pPr>
              <w:widowControl/>
              <w:suppressAutoHyphens w:val="0"/>
              <w:autoSpaceDN/>
              <w:jc w:val="center"/>
              <w:textAlignment w:val="auto"/>
              <w:rPr>
                <w:rFonts w:eastAsia="Times New Roman" w:cs="Times New Roman"/>
                <w:color w:val="000000"/>
                <w:kern w:val="0"/>
                <w:lang w:val="ru-RU" w:eastAsia="ru-RU" w:bidi="ar-SA"/>
              </w:rPr>
            </w:pPr>
            <w:r w:rsidRPr="00A96CA5">
              <w:rPr>
                <w:rFonts w:eastAsia="Times New Roman" w:cs="Times New Roman"/>
                <w:color w:val="000000"/>
                <w:kern w:val="0"/>
                <w:lang w:val="ru-RU" w:eastAsia="ru-RU" w:bidi="ar-SA"/>
              </w:rPr>
              <w:t>Норма по СНиП</w:t>
            </w:r>
          </w:p>
        </w:tc>
        <w:tc>
          <w:tcPr>
            <w:tcW w:w="1463" w:type="dxa"/>
            <w:shd w:val="clear" w:color="auto" w:fill="auto"/>
            <w:noWrap/>
            <w:vAlign w:val="center"/>
            <w:hideMark/>
          </w:tcPr>
          <w:p w:rsidR="00BC0D54" w:rsidRPr="00A96CA5" w:rsidRDefault="00BC0D54" w:rsidP="00603707">
            <w:pPr>
              <w:widowControl/>
              <w:suppressAutoHyphens w:val="0"/>
              <w:autoSpaceDN/>
              <w:jc w:val="center"/>
              <w:textAlignment w:val="auto"/>
              <w:rPr>
                <w:rFonts w:eastAsia="Times New Roman" w:cs="Times New Roman"/>
                <w:color w:val="000000"/>
                <w:kern w:val="0"/>
                <w:lang w:val="ru-RU" w:eastAsia="ru-RU" w:bidi="ar-SA"/>
              </w:rPr>
            </w:pPr>
            <w:r w:rsidRPr="00A96CA5">
              <w:rPr>
                <w:rFonts w:eastAsia="Times New Roman" w:cs="Times New Roman"/>
                <w:color w:val="000000"/>
                <w:kern w:val="0"/>
                <w:lang w:val="ru-RU" w:eastAsia="ru-RU" w:bidi="ar-SA"/>
              </w:rPr>
              <w:t>Ед. измер</w:t>
            </w:r>
            <w:r w:rsidRPr="00A96CA5">
              <w:rPr>
                <w:rFonts w:eastAsia="Times New Roman" w:cs="Times New Roman"/>
                <w:color w:val="000000"/>
                <w:kern w:val="0"/>
                <w:lang w:val="ru-RU" w:eastAsia="ru-RU" w:bidi="ar-SA"/>
              </w:rPr>
              <w:t>е</w:t>
            </w:r>
            <w:r w:rsidRPr="00A96CA5">
              <w:rPr>
                <w:rFonts w:eastAsia="Times New Roman" w:cs="Times New Roman"/>
                <w:color w:val="000000"/>
                <w:kern w:val="0"/>
                <w:lang w:val="ru-RU" w:eastAsia="ru-RU" w:bidi="ar-SA"/>
              </w:rPr>
              <w:t>ния</w:t>
            </w:r>
          </w:p>
        </w:tc>
        <w:tc>
          <w:tcPr>
            <w:tcW w:w="1623" w:type="dxa"/>
            <w:shd w:val="clear" w:color="auto" w:fill="auto"/>
            <w:noWrap/>
            <w:vAlign w:val="center"/>
            <w:hideMark/>
          </w:tcPr>
          <w:p w:rsidR="00BC0D54" w:rsidRPr="00A96CA5" w:rsidRDefault="00BC0D54" w:rsidP="00603707">
            <w:pPr>
              <w:widowControl/>
              <w:suppressAutoHyphens w:val="0"/>
              <w:autoSpaceDN/>
              <w:jc w:val="center"/>
              <w:textAlignment w:val="auto"/>
              <w:rPr>
                <w:rFonts w:eastAsia="Times New Roman" w:cs="Times New Roman"/>
                <w:color w:val="000000"/>
                <w:kern w:val="0"/>
                <w:lang w:val="ru-RU" w:eastAsia="ru-RU" w:bidi="ar-SA"/>
              </w:rPr>
            </w:pPr>
            <w:r w:rsidRPr="00A96CA5">
              <w:rPr>
                <w:rFonts w:eastAsia="Times New Roman" w:cs="Times New Roman"/>
                <w:color w:val="000000"/>
                <w:kern w:val="0"/>
                <w:lang w:val="ru-RU" w:eastAsia="ru-RU" w:bidi="ar-SA"/>
              </w:rPr>
              <w:t>Обеспече</w:t>
            </w:r>
            <w:r w:rsidRPr="00A96CA5">
              <w:rPr>
                <w:rFonts w:eastAsia="Times New Roman" w:cs="Times New Roman"/>
                <w:color w:val="000000"/>
                <w:kern w:val="0"/>
                <w:lang w:val="ru-RU" w:eastAsia="ru-RU" w:bidi="ar-SA"/>
              </w:rPr>
              <w:t>н</w:t>
            </w:r>
            <w:r w:rsidRPr="00A96CA5">
              <w:rPr>
                <w:rFonts w:eastAsia="Times New Roman" w:cs="Times New Roman"/>
                <w:color w:val="000000"/>
                <w:kern w:val="0"/>
                <w:lang w:val="ru-RU" w:eastAsia="ru-RU" w:bidi="ar-SA"/>
              </w:rPr>
              <w:t>ность по норме</w:t>
            </w:r>
          </w:p>
        </w:tc>
        <w:tc>
          <w:tcPr>
            <w:tcW w:w="1559" w:type="dxa"/>
            <w:vAlign w:val="center"/>
          </w:tcPr>
          <w:p w:rsidR="00BC0D54" w:rsidRPr="00A96CA5" w:rsidRDefault="00BC0D54" w:rsidP="00603707">
            <w:pPr>
              <w:widowControl/>
              <w:suppressAutoHyphens w:val="0"/>
              <w:autoSpaceDN/>
              <w:jc w:val="center"/>
              <w:textAlignment w:val="auto"/>
              <w:rPr>
                <w:rFonts w:eastAsia="Times New Roman" w:cs="Times New Roman"/>
                <w:color w:val="000000"/>
                <w:kern w:val="0"/>
                <w:lang w:val="ru-RU" w:eastAsia="ru-RU" w:bidi="ar-SA"/>
              </w:rPr>
            </w:pPr>
            <w:r w:rsidRPr="00A96CA5">
              <w:rPr>
                <w:rFonts w:eastAsia="Times New Roman" w:cs="Times New Roman"/>
                <w:color w:val="000000"/>
                <w:kern w:val="0"/>
                <w:lang w:val="ru-RU" w:eastAsia="ru-RU" w:bidi="ar-SA"/>
              </w:rPr>
              <w:t>Обеспече</w:t>
            </w:r>
            <w:r w:rsidRPr="00A96CA5">
              <w:rPr>
                <w:rFonts w:eastAsia="Times New Roman" w:cs="Times New Roman"/>
                <w:color w:val="000000"/>
                <w:kern w:val="0"/>
                <w:lang w:val="ru-RU" w:eastAsia="ru-RU" w:bidi="ar-SA"/>
              </w:rPr>
              <w:t>н</w:t>
            </w:r>
            <w:r w:rsidRPr="00A96CA5">
              <w:rPr>
                <w:rFonts w:eastAsia="Times New Roman" w:cs="Times New Roman"/>
                <w:color w:val="000000"/>
                <w:kern w:val="0"/>
                <w:lang w:val="ru-RU" w:eastAsia="ru-RU" w:bidi="ar-SA"/>
              </w:rPr>
              <w:t>ность по факту</w:t>
            </w:r>
          </w:p>
        </w:tc>
        <w:tc>
          <w:tcPr>
            <w:tcW w:w="1779" w:type="dxa"/>
            <w:vAlign w:val="center"/>
          </w:tcPr>
          <w:p w:rsidR="00DC7696" w:rsidRPr="00A96CA5" w:rsidRDefault="00BC0D54" w:rsidP="00603707">
            <w:pPr>
              <w:widowControl/>
              <w:suppressAutoHyphens w:val="0"/>
              <w:autoSpaceDN/>
              <w:jc w:val="center"/>
              <w:textAlignment w:val="auto"/>
              <w:rPr>
                <w:rFonts w:eastAsia="Times New Roman" w:cs="Times New Roman"/>
                <w:color w:val="000000"/>
                <w:kern w:val="0"/>
                <w:lang w:val="ru-RU" w:eastAsia="ru-RU" w:bidi="ar-SA"/>
              </w:rPr>
            </w:pPr>
            <w:r w:rsidRPr="00A96CA5">
              <w:rPr>
                <w:rFonts w:eastAsia="Times New Roman" w:cs="Times New Roman"/>
                <w:color w:val="000000"/>
                <w:kern w:val="0"/>
                <w:lang w:val="ru-RU" w:eastAsia="ru-RU" w:bidi="ar-SA"/>
              </w:rPr>
              <w:t>Дефицит</w:t>
            </w:r>
          </w:p>
          <w:p w:rsidR="00BC0D54" w:rsidRPr="00A96CA5" w:rsidRDefault="00BC0D54" w:rsidP="00603707">
            <w:pPr>
              <w:widowControl/>
              <w:suppressAutoHyphens w:val="0"/>
              <w:autoSpaceDN/>
              <w:jc w:val="center"/>
              <w:textAlignment w:val="auto"/>
              <w:rPr>
                <w:rFonts w:eastAsia="Times New Roman" w:cs="Times New Roman"/>
                <w:color w:val="000000"/>
                <w:kern w:val="0"/>
                <w:lang w:val="ru-RU" w:eastAsia="ru-RU" w:bidi="ar-SA"/>
              </w:rPr>
            </w:pPr>
            <w:r w:rsidRPr="00A96CA5">
              <w:rPr>
                <w:rFonts w:eastAsia="Times New Roman" w:cs="Times New Roman"/>
                <w:color w:val="000000"/>
                <w:kern w:val="0"/>
                <w:lang w:val="ru-RU" w:eastAsia="ru-RU" w:bidi="ar-SA"/>
              </w:rPr>
              <w:t>(-)</w:t>
            </w:r>
            <w:r w:rsidR="00F755BA" w:rsidRPr="00A96CA5">
              <w:rPr>
                <w:rFonts w:eastAsia="Times New Roman" w:cs="Times New Roman"/>
                <w:color w:val="000000"/>
                <w:kern w:val="0"/>
                <w:lang w:val="ru-RU" w:eastAsia="ru-RU" w:bidi="ar-SA"/>
              </w:rPr>
              <w:t>/</w:t>
            </w:r>
          </w:p>
          <w:p w:rsidR="00BC0D54" w:rsidRPr="00A96CA5" w:rsidRDefault="00F755BA" w:rsidP="00603707">
            <w:pPr>
              <w:widowControl/>
              <w:suppressAutoHyphens w:val="0"/>
              <w:autoSpaceDN/>
              <w:jc w:val="center"/>
              <w:textAlignment w:val="auto"/>
              <w:rPr>
                <w:rFonts w:eastAsia="Times New Roman" w:cs="Times New Roman"/>
                <w:color w:val="000000"/>
                <w:kern w:val="0"/>
                <w:lang w:val="ru-RU" w:eastAsia="ru-RU" w:bidi="ar-SA"/>
              </w:rPr>
            </w:pPr>
            <w:r w:rsidRPr="00A96CA5">
              <w:rPr>
                <w:rFonts w:eastAsia="Times New Roman" w:cs="Times New Roman"/>
                <w:color w:val="000000"/>
                <w:kern w:val="0"/>
                <w:lang w:val="ru-RU" w:eastAsia="ru-RU" w:bidi="ar-SA"/>
              </w:rPr>
              <w:t>Излишек</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Детские сады</w:t>
            </w:r>
          </w:p>
        </w:tc>
        <w:tc>
          <w:tcPr>
            <w:tcW w:w="4115" w:type="dxa"/>
            <w:tcBorders>
              <w:top w:val="nil"/>
              <w:left w:val="nil"/>
              <w:bottom w:val="single" w:sz="4" w:space="0" w:color="auto"/>
              <w:right w:val="nil"/>
            </w:tcBorders>
            <w:shd w:val="clear" w:color="auto" w:fill="auto"/>
            <w:noWrap/>
            <w:vAlign w:val="center"/>
            <w:hideMark/>
          </w:tcPr>
          <w:p w:rsidR="00603707" w:rsidRPr="00C1352F" w:rsidRDefault="00B06E33" w:rsidP="00603707">
            <w:pPr>
              <w:jc w:val="center"/>
              <w:rPr>
                <w:rFonts w:cs="Times New Roman"/>
                <w:color w:val="000000"/>
                <w:lang w:val="ru-RU"/>
              </w:rPr>
            </w:pPr>
            <w:r w:rsidRPr="00C1352F">
              <w:rPr>
                <w:rFonts w:cs="Times New Roman"/>
                <w:color w:val="000000"/>
                <w:lang w:val="ru-RU"/>
              </w:rPr>
              <w:t xml:space="preserve">60% </w:t>
            </w:r>
            <w:r w:rsidR="00603707" w:rsidRPr="00C1352F">
              <w:rPr>
                <w:rFonts w:cs="Times New Roman"/>
                <w:color w:val="000000"/>
                <w:lang w:val="ru-RU"/>
              </w:rPr>
              <w:t>в СП-от числа детей дошк.возр.</w:t>
            </w:r>
          </w:p>
        </w:tc>
        <w:tc>
          <w:tcPr>
            <w:tcW w:w="1755" w:type="dxa"/>
            <w:tcBorders>
              <w:top w:val="nil"/>
              <w:left w:val="single" w:sz="4" w:space="0" w:color="auto"/>
              <w:bottom w:val="single" w:sz="4" w:space="0" w:color="auto"/>
              <w:right w:val="single" w:sz="4" w:space="0" w:color="auto"/>
            </w:tcBorders>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60</w:t>
            </w:r>
          </w:p>
        </w:tc>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человек</w:t>
            </w:r>
          </w:p>
        </w:tc>
        <w:tc>
          <w:tcPr>
            <w:tcW w:w="1623" w:type="dxa"/>
            <w:tcBorders>
              <w:top w:val="nil"/>
              <w:left w:val="nil"/>
              <w:bottom w:val="single" w:sz="4" w:space="0" w:color="auto"/>
              <w:right w:val="nil"/>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F03425" w:rsidP="00603707">
            <w:pPr>
              <w:jc w:val="center"/>
              <w:rPr>
                <w:rFonts w:cs="Times New Roman"/>
                <w:color w:val="000000"/>
                <w:lang w:val="ru-RU"/>
              </w:rPr>
            </w:pPr>
            <w:r w:rsidRPr="00C1352F">
              <w:rPr>
                <w:rFonts w:cs="Times New Roman"/>
                <w:color w:val="000000"/>
                <w:lang w:val="ru-RU"/>
              </w:rPr>
              <w:t>186</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F03425" w:rsidP="00603707">
            <w:pPr>
              <w:jc w:val="center"/>
              <w:rPr>
                <w:rFonts w:cs="Times New Roman"/>
                <w:color w:val="000000"/>
                <w:lang w:val="ru-RU"/>
              </w:rPr>
            </w:pPr>
            <w:r w:rsidRPr="00C1352F">
              <w:rPr>
                <w:rFonts w:cs="Times New Roman"/>
                <w:color w:val="000000"/>
                <w:lang w:val="ru-RU"/>
              </w:rPr>
              <w:t>36</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Школы</w:t>
            </w:r>
          </w:p>
        </w:tc>
        <w:tc>
          <w:tcPr>
            <w:tcW w:w="4115" w:type="dxa"/>
            <w:tcBorders>
              <w:top w:val="nil"/>
              <w:left w:val="nil"/>
              <w:bottom w:val="single" w:sz="4" w:space="0" w:color="auto"/>
              <w:right w:val="nil"/>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по числу детей школьного возраста</w:t>
            </w:r>
          </w:p>
        </w:tc>
        <w:tc>
          <w:tcPr>
            <w:tcW w:w="1755" w:type="dxa"/>
            <w:tcBorders>
              <w:top w:val="nil"/>
              <w:left w:val="single" w:sz="4" w:space="0" w:color="auto"/>
              <w:bottom w:val="single" w:sz="4" w:space="0" w:color="auto"/>
              <w:right w:val="single" w:sz="4" w:space="0" w:color="auto"/>
            </w:tcBorders>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291</w:t>
            </w:r>
          </w:p>
        </w:tc>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291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550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259</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Учебно-</w:t>
            </w:r>
            <w:r w:rsidRPr="00C1352F">
              <w:rPr>
                <w:rFonts w:cs="Times New Roman"/>
                <w:color w:val="000000"/>
                <w:lang w:val="ru-RU"/>
              </w:rPr>
              <w:br/>
              <w:t>производственные</w:t>
            </w:r>
            <w:r w:rsidRPr="00C1352F">
              <w:rPr>
                <w:rFonts w:cs="Times New Roman"/>
                <w:color w:val="000000"/>
                <w:lang w:val="ru-RU"/>
              </w:rPr>
              <w:br/>
              <w:t>комбинаты</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bCs/>
                <w:color w:val="000000"/>
                <w:lang w:val="ru-RU"/>
              </w:rPr>
            </w:pPr>
            <w:r w:rsidRPr="00C1352F">
              <w:rPr>
                <w:rFonts w:cs="Times New Roman"/>
                <w:bCs/>
                <w:color w:val="000000"/>
                <w:lang w:val="ru-RU"/>
              </w:rPr>
              <w:t>8% от числа школьников</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8</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23,28</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-23</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Больницы</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на 1 тыс.чел, 10,2 больничных</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10,2</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койко-мест</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33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25</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-8</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Поликлиники</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18,15 на 1 тыс.чел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18,15</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посещений</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59</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B06E33">
            <w:pPr>
              <w:jc w:val="center"/>
              <w:rPr>
                <w:rFonts w:cs="Times New Roman"/>
                <w:color w:val="000000"/>
                <w:lang w:val="ru-RU"/>
              </w:rPr>
            </w:pPr>
            <w:r w:rsidRPr="00C1352F">
              <w:rPr>
                <w:rFonts w:cs="Times New Roman"/>
                <w:color w:val="000000"/>
                <w:lang w:val="ru-RU"/>
              </w:rPr>
              <w:t>2</w:t>
            </w:r>
            <w:r w:rsidR="00B06E33" w:rsidRPr="00C1352F">
              <w:rPr>
                <w:rFonts w:cs="Times New Roman"/>
                <w:color w:val="000000"/>
                <w:lang w:val="ru-RU"/>
              </w:rPr>
              <w:t>5</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B06E33">
            <w:pPr>
              <w:jc w:val="center"/>
              <w:rPr>
                <w:rFonts w:cs="Times New Roman"/>
                <w:color w:val="000000"/>
                <w:lang w:val="ru-RU"/>
              </w:rPr>
            </w:pPr>
            <w:r w:rsidRPr="00C1352F">
              <w:rPr>
                <w:rFonts w:cs="Times New Roman"/>
                <w:color w:val="000000"/>
                <w:lang w:val="ru-RU"/>
              </w:rPr>
              <w:t>-3</w:t>
            </w:r>
            <w:r w:rsidR="00B06E33" w:rsidRPr="00C1352F">
              <w:rPr>
                <w:rFonts w:cs="Times New Roman"/>
                <w:color w:val="000000"/>
                <w:lang w:val="ru-RU"/>
              </w:rPr>
              <w:t>4</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ФАП</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0812D5">
            <w:pPr>
              <w:jc w:val="center"/>
              <w:rPr>
                <w:rFonts w:cs="Times New Roman"/>
                <w:color w:val="000000"/>
                <w:lang w:val="ru-RU"/>
              </w:rPr>
            </w:pPr>
            <w:r w:rsidRPr="00C1352F">
              <w:rPr>
                <w:rFonts w:cs="Times New Roman"/>
                <w:color w:val="000000"/>
                <w:lang w:val="ru-RU"/>
              </w:rPr>
              <w:t xml:space="preserve">1 ФАП на1200-1700чел. </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ФАП</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3</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Аптеки</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 на 10 тыс.чел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учреждение</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Выдвижные пункты скор.помощи</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1автомобиль на 5 тыс.чел. сельского населения</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автомобиль</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Детские дома интернаты</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3 места на 1 тыс от 4-17 лет</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3</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Дома инт.престарелых</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28мест на 1 тыс.насел с 60 лет</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28</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-23</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Дома инт.инвалидов</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1место на 1 тыс.чел с 18 лет</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891722" w:rsidP="00603707">
            <w:pPr>
              <w:jc w:val="center"/>
              <w:rPr>
                <w:rFonts w:cs="Times New Roman"/>
                <w:color w:val="000000"/>
                <w:lang w:val="ru-RU"/>
              </w:rPr>
            </w:pPr>
            <w:r w:rsidRPr="00C1352F">
              <w:rPr>
                <w:rFonts w:cs="Times New Roman"/>
                <w:color w:val="000000"/>
                <w:lang w:val="ru-RU"/>
              </w:rPr>
              <w:t>310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891722" w:rsidP="00603707">
            <w:pPr>
              <w:jc w:val="center"/>
              <w:rPr>
                <w:rFonts w:cs="Times New Roman"/>
                <w:color w:val="000000"/>
                <w:lang w:val="ru-RU"/>
              </w:rPr>
            </w:pPr>
            <w:r w:rsidRPr="00C1352F">
              <w:rPr>
                <w:rFonts w:cs="Times New Roman"/>
                <w:color w:val="000000"/>
                <w:lang w:val="ru-RU"/>
              </w:rPr>
              <w:t>308</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Ж.дома ветеранов</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60чел на 1 тыс.чел после 60 лет</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60</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человек</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48</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891722" w:rsidP="00603707">
            <w:pPr>
              <w:jc w:val="center"/>
              <w:rPr>
                <w:rFonts w:cs="Times New Roman"/>
                <w:color w:val="000000"/>
                <w:lang w:val="ru-RU"/>
              </w:rPr>
            </w:pPr>
            <w:r w:rsidRPr="00C1352F">
              <w:rPr>
                <w:rFonts w:cs="Times New Roman"/>
                <w:color w:val="000000"/>
                <w:lang w:val="ru-RU"/>
              </w:rPr>
              <w:t>4</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-44</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Ж.дома инвалидов</w:t>
            </w:r>
          </w:p>
        </w:tc>
        <w:tc>
          <w:tcPr>
            <w:tcW w:w="4115" w:type="dxa"/>
            <w:tcBorders>
              <w:top w:val="nil"/>
              <w:left w:val="nil"/>
              <w:bottom w:val="single" w:sz="4" w:space="0" w:color="auto"/>
              <w:right w:val="nil"/>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0,5 чел на 1 тыс всего населения</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0,5</w:t>
            </w:r>
          </w:p>
        </w:tc>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человек</w:t>
            </w:r>
          </w:p>
        </w:tc>
        <w:tc>
          <w:tcPr>
            <w:tcW w:w="1623" w:type="dxa"/>
            <w:tcBorders>
              <w:top w:val="nil"/>
              <w:left w:val="nil"/>
              <w:bottom w:val="single" w:sz="4" w:space="0" w:color="auto"/>
              <w:right w:val="nil"/>
            </w:tcBorders>
            <w:shd w:val="clear" w:color="000000" w:fill="FFFFFF"/>
            <w:noWrap/>
            <w:vAlign w:val="center"/>
            <w:hideMark/>
          </w:tcPr>
          <w:p w:rsidR="00603707" w:rsidRPr="00C1352F" w:rsidRDefault="00546734" w:rsidP="00603707">
            <w:pPr>
              <w:jc w:val="center"/>
              <w:rPr>
                <w:rFonts w:cs="Times New Roman"/>
                <w:color w:val="000000"/>
                <w:lang w:val="ru-RU"/>
              </w:rPr>
            </w:pPr>
            <w:r w:rsidRPr="00C1352F">
              <w:rPr>
                <w:rFonts w:cs="Times New Roman"/>
                <w:color w:val="000000"/>
                <w:lang w:val="ru-RU"/>
              </w:rPr>
              <w:t>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891722"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891722" w:rsidP="00603707">
            <w:pPr>
              <w:jc w:val="center"/>
              <w:rPr>
                <w:rFonts w:cs="Times New Roman"/>
                <w:color w:val="000000"/>
                <w:lang w:val="ru-RU"/>
              </w:rPr>
            </w:pPr>
            <w:r w:rsidRPr="00C1352F">
              <w:rPr>
                <w:rFonts w:cs="Times New Roman"/>
                <w:color w:val="000000"/>
                <w:lang w:val="ru-RU"/>
              </w:rPr>
              <w:t>-2</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 xml:space="preserve">Раздаточные пункты молочных кухонь </w:t>
            </w:r>
          </w:p>
          <w:p w:rsidR="00603707" w:rsidRPr="00C1352F" w:rsidRDefault="00603707" w:rsidP="00603707">
            <w:pPr>
              <w:jc w:val="center"/>
              <w:rPr>
                <w:rFonts w:cs="Times New Roman"/>
                <w:color w:val="000000"/>
                <w:lang w:val="ru-RU"/>
              </w:rPr>
            </w:pPr>
            <w:r w:rsidRPr="00C1352F">
              <w:rPr>
                <w:rFonts w:cs="Times New Roman"/>
                <w:color w:val="000000"/>
                <w:lang w:val="ru-RU"/>
              </w:rPr>
              <w:t>( для детей до 1 года)</w:t>
            </w:r>
          </w:p>
        </w:tc>
        <w:tc>
          <w:tcPr>
            <w:tcW w:w="4115" w:type="dxa"/>
            <w:tcBorders>
              <w:top w:val="nil"/>
              <w:left w:val="nil"/>
              <w:bottom w:val="single" w:sz="4" w:space="0" w:color="auto"/>
              <w:right w:val="nil"/>
            </w:tcBorders>
            <w:shd w:val="clear" w:color="auto" w:fill="auto"/>
            <w:noWrap/>
            <w:vAlign w:val="center"/>
            <w:hideMark/>
          </w:tcPr>
          <w:p w:rsidR="00603707" w:rsidRPr="00C1352F" w:rsidRDefault="000812D5" w:rsidP="00603707">
            <w:pPr>
              <w:jc w:val="center"/>
              <w:rPr>
                <w:rFonts w:cs="Times New Roman"/>
                <w:color w:val="000000"/>
                <w:lang w:val="ru-RU"/>
              </w:rPr>
            </w:pPr>
            <w:r w:rsidRPr="00C1352F">
              <w:rPr>
                <w:rFonts w:cs="Times New Roman"/>
                <w:color w:val="000000"/>
                <w:lang w:val="ru-RU"/>
              </w:rPr>
              <w:t>0,3кв. м общей площади на 1 ребенка</w:t>
            </w:r>
          </w:p>
        </w:tc>
        <w:tc>
          <w:tcPr>
            <w:tcW w:w="1755" w:type="dxa"/>
            <w:tcBorders>
              <w:top w:val="nil"/>
              <w:left w:val="single" w:sz="4" w:space="0" w:color="auto"/>
              <w:bottom w:val="single" w:sz="4" w:space="0" w:color="auto"/>
              <w:right w:val="single" w:sz="4" w:space="0" w:color="auto"/>
            </w:tcBorders>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0,3</w:t>
            </w:r>
          </w:p>
        </w:tc>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B06E33" w:rsidP="00603707">
            <w:pPr>
              <w:jc w:val="center"/>
              <w:rPr>
                <w:rFonts w:cs="Times New Roman"/>
                <w:color w:val="000000"/>
                <w:lang w:val="ru-RU"/>
              </w:rPr>
            </w:pPr>
            <w:r w:rsidRPr="00C1352F">
              <w:rPr>
                <w:rFonts w:cs="Times New Roman"/>
                <w:color w:val="000000"/>
                <w:lang w:val="ru-RU"/>
              </w:rPr>
              <w:t>м2</w:t>
            </w:r>
          </w:p>
        </w:tc>
        <w:tc>
          <w:tcPr>
            <w:tcW w:w="1623" w:type="dxa"/>
            <w:tcBorders>
              <w:top w:val="nil"/>
              <w:left w:val="nil"/>
              <w:bottom w:val="single" w:sz="4" w:space="0" w:color="auto"/>
              <w:right w:val="nil"/>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F03425" w:rsidP="00603707">
            <w:pPr>
              <w:jc w:val="center"/>
              <w:rPr>
                <w:rFonts w:cs="Times New Roman"/>
                <w:color w:val="000000"/>
                <w:lang w:val="ru-RU"/>
              </w:rPr>
            </w:pPr>
            <w:r w:rsidRPr="00C1352F">
              <w:rPr>
                <w:rFonts w:cs="Times New Roman"/>
                <w:color w:val="000000"/>
                <w:lang w:val="ru-RU"/>
              </w:rPr>
              <w:t>18</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F03425" w:rsidP="00603707">
            <w:pPr>
              <w:jc w:val="center"/>
              <w:rPr>
                <w:rFonts w:cs="Times New Roman"/>
                <w:color w:val="000000"/>
                <w:lang w:val="ru-RU"/>
              </w:rPr>
            </w:pPr>
            <w:r w:rsidRPr="00C1352F">
              <w:rPr>
                <w:rFonts w:cs="Times New Roman"/>
                <w:color w:val="000000"/>
                <w:lang w:val="ru-RU"/>
              </w:rPr>
              <w:t>5</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Внешкольные учр." Центр детского творчества"</w:t>
            </w:r>
          </w:p>
        </w:tc>
        <w:tc>
          <w:tcPr>
            <w:tcW w:w="4115" w:type="dxa"/>
            <w:tcBorders>
              <w:top w:val="nil"/>
              <w:left w:val="nil"/>
              <w:bottom w:val="single" w:sz="4" w:space="0" w:color="auto"/>
              <w:right w:val="nil"/>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10% от общего числа школьников</w:t>
            </w:r>
          </w:p>
        </w:tc>
        <w:tc>
          <w:tcPr>
            <w:tcW w:w="1755" w:type="dxa"/>
            <w:tcBorders>
              <w:top w:val="nil"/>
              <w:left w:val="single" w:sz="4" w:space="0" w:color="auto"/>
              <w:bottom w:val="single" w:sz="4" w:space="0" w:color="auto"/>
              <w:right w:val="single" w:sz="4" w:space="0" w:color="auto"/>
            </w:tcBorders>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10</w:t>
            </w:r>
          </w:p>
        </w:tc>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-29</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000000"/>
              <w:right w:val="single" w:sz="4" w:space="0" w:color="auto"/>
            </w:tcBorders>
            <w:shd w:val="clear" w:color="auto" w:fill="auto"/>
            <w:vAlign w:val="center"/>
            <w:hideMark/>
          </w:tcPr>
          <w:p w:rsidR="00603707" w:rsidRPr="00C1352F" w:rsidRDefault="00C765C1" w:rsidP="00603707">
            <w:pPr>
              <w:widowControl/>
              <w:suppressAutoHyphens w:val="0"/>
              <w:autoSpaceDN/>
              <w:jc w:val="center"/>
              <w:textAlignment w:val="auto"/>
              <w:rPr>
                <w:rFonts w:eastAsia="Times New Roman" w:cs="Times New Roman"/>
                <w:color w:val="000000"/>
                <w:kern w:val="0"/>
                <w:lang w:val="ru-RU" w:eastAsia="ru-RU" w:bidi="ar-SA"/>
              </w:rPr>
            </w:pPr>
            <w:r w:rsidRPr="00C1352F">
              <w:rPr>
                <w:rFonts w:cs="Times New Roman"/>
                <w:color w:val="000000"/>
                <w:lang w:val="ru-RU"/>
              </w:rPr>
              <w:t>Кинотеатр</w:t>
            </w:r>
          </w:p>
        </w:tc>
        <w:tc>
          <w:tcPr>
            <w:tcW w:w="4115" w:type="dxa"/>
            <w:tcBorders>
              <w:top w:val="nil"/>
              <w:left w:val="nil"/>
              <w:bottom w:val="single" w:sz="4" w:space="0" w:color="auto"/>
              <w:right w:val="nil"/>
            </w:tcBorders>
            <w:shd w:val="clear" w:color="auto" w:fill="auto"/>
            <w:noWrap/>
            <w:vAlign w:val="center"/>
            <w:hideMark/>
          </w:tcPr>
          <w:p w:rsidR="00603707" w:rsidRPr="00C1352F" w:rsidRDefault="00603707" w:rsidP="00603707">
            <w:pPr>
              <w:widowControl/>
              <w:suppressAutoHyphens w:val="0"/>
              <w:autoSpaceDN/>
              <w:jc w:val="center"/>
              <w:textAlignment w:val="auto"/>
              <w:rPr>
                <w:rFonts w:eastAsia="Times New Roman" w:cs="Times New Roman"/>
                <w:color w:val="000000"/>
                <w:kern w:val="0"/>
                <w:lang w:val="ru-RU" w:eastAsia="ru-RU" w:bidi="ar-SA"/>
              </w:rPr>
            </w:pPr>
            <w:r w:rsidRPr="00C1352F">
              <w:rPr>
                <w:rFonts w:cs="Times New Roman"/>
                <w:color w:val="000000"/>
                <w:lang w:val="ru-RU"/>
              </w:rPr>
              <w:t>25-35 мест на 1 тыс.чел.</w:t>
            </w:r>
          </w:p>
        </w:tc>
        <w:tc>
          <w:tcPr>
            <w:tcW w:w="1755" w:type="dxa"/>
            <w:tcBorders>
              <w:top w:val="nil"/>
              <w:left w:val="single" w:sz="4" w:space="0" w:color="auto"/>
              <w:bottom w:val="single" w:sz="4" w:space="0" w:color="auto"/>
              <w:right w:val="single" w:sz="4" w:space="0" w:color="auto"/>
            </w:tcBorders>
            <w:vAlign w:val="center"/>
          </w:tcPr>
          <w:p w:rsidR="00603707" w:rsidRPr="00C1352F" w:rsidRDefault="00603707" w:rsidP="00603707">
            <w:pPr>
              <w:widowControl/>
              <w:suppressAutoHyphens w:val="0"/>
              <w:autoSpaceDN/>
              <w:jc w:val="center"/>
              <w:textAlignment w:val="auto"/>
              <w:rPr>
                <w:rFonts w:eastAsia="Times New Roman" w:cs="Times New Roman"/>
                <w:color w:val="000000"/>
                <w:kern w:val="0"/>
                <w:lang w:val="ru-RU" w:eastAsia="ru-RU" w:bidi="ar-SA"/>
              </w:rPr>
            </w:pPr>
            <w:r w:rsidRPr="00C1352F">
              <w:rPr>
                <w:rFonts w:cs="Times New Roman"/>
                <w:color w:val="000000"/>
                <w:lang w:val="ru-RU"/>
              </w:rPr>
              <w:t>25</w:t>
            </w:r>
          </w:p>
        </w:tc>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widowControl/>
              <w:suppressAutoHyphens w:val="0"/>
              <w:autoSpaceDN/>
              <w:jc w:val="center"/>
              <w:textAlignment w:val="auto"/>
              <w:rPr>
                <w:rFonts w:eastAsia="Times New Roman" w:cs="Times New Roman"/>
                <w:color w:val="000000"/>
                <w:kern w:val="0"/>
                <w:lang w:val="ru-RU" w:eastAsia="ru-RU" w:bidi="ar-SA"/>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auto" w:fill="auto"/>
            <w:noWrap/>
            <w:vAlign w:val="center"/>
            <w:hideMark/>
          </w:tcPr>
          <w:p w:rsidR="00603707" w:rsidRPr="00C1352F" w:rsidRDefault="00603707" w:rsidP="00603707">
            <w:pPr>
              <w:widowControl/>
              <w:suppressAutoHyphens w:val="0"/>
              <w:autoSpaceDN/>
              <w:jc w:val="center"/>
              <w:textAlignment w:val="auto"/>
              <w:rPr>
                <w:rFonts w:eastAsia="Times New Roman" w:cs="Times New Roman"/>
                <w:color w:val="000000"/>
                <w:kern w:val="0"/>
                <w:lang w:val="ru-RU" w:eastAsia="ru-RU" w:bidi="ar-SA"/>
              </w:rPr>
            </w:pPr>
            <w:r w:rsidRPr="00C1352F">
              <w:rPr>
                <w:rFonts w:cs="Times New Roman"/>
                <w:color w:val="000000"/>
                <w:lang w:val="ru-RU"/>
              </w:rPr>
              <w:t>82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widowControl/>
              <w:suppressAutoHyphens w:val="0"/>
              <w:autoSpaceDN/>
              <w:jc w:val="center"/>
              <w:textAlignment w:val="auto"/>
              <w:rPr>
                <w:rFonts w:eastAsia="Times New Roman" w:cs="Times New Roman"/>
                <w:color w:val="000000"/>
                <w:kern w:val="0"/>
                <w:lang w:val="ru-RU" w:eastAsia="ru-RU" w:bidi="ar-SA"/>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widowControl/>
              <w:suppressAutoHyphens w:val="0"/>
              <w:autoSpaceDN/>
              <w:jc w:val="center"/>
              <w:textAlignment w:val="auto"/>
              <w:rPr>
                <w:rFonts w:eastAsia="Times New Roman" w:cs="Times New Roman"/>
                <w:color w:val="000000"/>
                <w:kern w:val="0"/>
                <w:lang w:val="ru-RU" w:eastAsia="ru-RU" w:bidi="ar-SA"/>
              </w:rPr>
            </w:pPr>
            <w:r w:rsidRPr="00C1352F">
              <w:rPr>
                <w:rFonts w:cs="Times New Roman"/>
                <w:color w:val="000000"/>
                <w:lang w:val="ru-RU"/>
              </w:rPr>
              <w:t>-82</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Клубы, досуговый центр, ДК</w:t>
            </w:r>
          </w:p>
        </w:tc>
        <w:tc>
          <w:tcPr>
            <w:tcW w:w="4115" w:type="dxa"/>
            <w:tcBorders>
              <w:top w:val="nil"/>
              <w:left w:val="nil"/>
              <w:bottom w:val="single" w:sz="4" w:space="0" w:color="auto"/>
              <w:right w:val="nil"/>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80 мест на 1 тыс.чел</w:t>
            </w:r>
          </w:p>
        </w:tc>
        <w:tc>
          <w:tcPr>
            <w:tcW w:w="1755" w:type="dxa"/>
            <w:tcBorders>
              <w:top w:val="nil"/>
              <w:left w:val="single" w:sz="4" w:space="0" w:color="auto"/>
              <w:bottom w:val="single" w:sz="4" w:space="0" w:color="auto"/>
              <w:right w:val="single" w:sz="4" w:space="0" w:color="auto"/>
            </w:tcBorders>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80</w:t>
            </w:r>
          </w:p>
        </w:tc>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262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370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108</w:t>
            </w:r>
          </w:p>
        </w:tc>
      </w:tr>
      <w:tr w:rsidR="00F03425"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3221" w:type="dxa"/>
            <w:vMerge w:val="restart"/>
            <w:tcBorders>
              <w:top w:val="single" w:sz="4" w:space="0" w:color="auto"/>
              <w:left w:val="single" w:sz="4" w:space="0" w:color="auto"/>
              <w:right w:val="single" w:sz="4" w:space="0" w:color="auto"/>
            </w:tcBorders>
            <w:shd w:val="clear" w:color="auto" w:fill="auto"/>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Библиотеки</w:t>
            </w:r>
          </w:p>
        </w:tc>
        <w:tc>
          <w:tcPr>
            <w:tcW w:w="4115" w:type="dxa"/>
            <w:tcBorders>
              <w:top w:val="single" w:sz="4" w:space="0" w:color="auto"/>
              <w:left w:val="nil"/>
              <w:bottom w:val="single" w:sz="4" w:space="0" w:color="auto"/>
              <w:right w:val="nil"/>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3места на 1 тыс насел</w:t>
            </w:r>
          </w:p>
        </w:tc>
        <w:tc>
          <w:tcPr>
            <w:tcW w:w="1755" w:type="dxa"/>
            <w:tcBorders>
              <w:top w:val="single" w:sz="4" w:space="0" w:color="auto"/>
              <w:left w:val="single" w:sz="4" w:space="0" w:color="auto"/>
              <w:bottom w:val="single" w:sz="4" w:space="0" w:color="auto"/>
              <w:right w:val="single" w:sz="4" w:space="0" w:color="auto"/>
            </w:tcBorders>
            <w:vAlign w:val="center"/>
          </w:tcPr>
          <w:p w:rsidR="00F03425" w:rsidRPr="00C1352F" w:rsidRDefault="00F03425" w:rsidP="00603707">
            <w:pPr>
              <w:jc w:val="center"/>
              <w:rPr>
                <w:rFonts w:cs="Times New Roman"/>
                <w:color w:val="000000"/>
                <w:lang w:val="ru-RU"/>
              </w:rPr>
            </w:pPr>
            <w:r w:rsidRPr="00C1352F">
              <w:rPr>
                <w:rFonts w:cs="Times New Roman"/>
                <w:color w:val="000000"/>
                <w:lang w:val="ru-RU"/>
              </w:rPr>
              <w:t>3</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мест</w:t>
            </w:r>
          </w:p>
        </w:tc>
        <w:tc>
          <w:tcPr>
            <w:tcW w:w="1623" w:type="dxa"/>
            <w:tcBorders>
              <w:top w:val="single" w:sz="4" w:space="0" w:color="auto"/>
              <w:left w:val="nil"/>
              <w:bottom w:val="single" w:sz="4" w:space="0" w:color="auto"/>
              <w:right w:val="nil"/>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21</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11</w:t>
            </w:r>
          </w:p>
        </w:tc>
      </w:tr>
      <w:tr w:rsidR="00F03425"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vMerge/>
            <w:tcBorders>
              <w:left w:val="single" w:sz="4" w:space="0" w:color="auto"/>
              <w:bottom w:val="single" w:sz="4" w:space="0" w:color="auto"/>
              <w:right w:val="single" w:sz="4" w:space="0" w:color="auto"/>
            </w:tcBorders>
            <w:shd w:val="clear" w:color="auto" w:fill="auto"/>
            <w:noWrap/>
            <w:vAlign w:val="center"/>
            <w:hideMark/>
          </w:tcPr>
          <w:p w:rsidR="00F03425" w:rsidRPr="00C1352F" w:rsidRDefault="00F03425" w:rsidP="00603707">
            <w:pPr>
              <w:jc w:val="center"/>
              <w:rPr>
                <w:rFonts w:cs="Times New Roman"/>
                <w:color w:val="000000"/>
                <w:lang w:val="ru-RU"/>
              </w:rPr>
            </w:pPr>
          </w:p>
        </w:tc>
        <w:tc>
          <w:tcPr>
            <w:tcW w:w="4115" w:type="dxa"/>
            <w:tcBorders>
              <w:top w:val="nil"/>
              <w:left w:val="nil"/>
              <w:bottom w:val="single" w:sz="4" w:space="0" w:color="auto"/>
              <w:right w:val="nil"/>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7-9 томов на  на 1 жителя</w:t>
            </w:r>
          </w:p>
        </w:tc>
        <w:tc>
          <w:tcPr>
            <w:tcW w:w="1755" w:type="dxa"/>
            <w:tcBorders>
              <w:top w:val="nil"/>
              <w:left w:val="single" w:sz="4" w:space="0" w:color="auto"/>
              <w:bottom w:val="single" w:sz="4" w:space="0" w:color="auto"/>
              <w:right w:val="single" w:sz="4" w:space="0" w:color="auto"/>
            </w:tcBorders>
            <w:vAlign w:val="center"/>
          </w:tcPr>
          <w:p w:rsidR="00F03425" w:rsidRPr="00C1352F" w:rsidRDefault="00F03425" w:rsidP="00603707">
            <w:pPr>
              <w:jc w:val="center"/>
              <w:rPr>
                <w:rFonts w:cs="Times New Roman"/>
                <w:color w:val="000000"/>
                <w:lang w:val="ru-RU"/>
              </w:rPr>
            </w:pPr>
            <w:r w:rsidRPr="00C1352F">
              <w:rPr>
                <w:rFonts w:cs="Times New Roman"/>
                <w:color w:val="000000"/>
                <w:lang w:val="ru-RU"/>
              </w:rPr>
              <w:t>7</w:t>
            </w:r>
          </w:p>
        </w:tc>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томов</w:t>
            </w:r>
          </w:p>
        </w:tc>
        <w:tc>
          <w:tcPr>
            <w:tcW w:w="1623" w:type="dxa"/>
            <w:tcBorders>
              <w:top w:val="nil"/>
              <w:left w:val="nil"/>
              <w:bottom w:val="single" w:sz="4" w:space="0" w:color="auto"/>
              <w:right w:val="nil"/>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22883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44000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425" w:rsidRPr="00C1352F" w:rsidRDefault="00F03425" w:rsidP="00603707">
            <w:pPr>
              <w:jc w:val="center"/>
              <w:rPr>
                <w:rFonts w:cs="Times New Roman"/>
                <w:color w:val="000000"/>
                <w:lang w:val="ru-RU"/>
              </w:rPr>
            </w:pPr>
            <w:r w:rsidRPr="00C1352F">
              <w:rPr>
                <w:rFonts w:cs="Times New Roman"/>
                <w:color w:val="000000"/>
                <w:lang w:val="ru-RU"/>
              </w:rPr>
              <w:t>21117</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Спортивно-тренажерный зал повседневного обслуживания</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80м2 площади пола  на 1 тыс. 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80</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м2</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262</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-262</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lastRenderedPageBreak/>
              <w:t>Спортивный зал общего пользования</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80м2 площади пола  на 1 тыс. чел.(СП от5-12тыс.чел)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80</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м2</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131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-131</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Плоскостные сооружения</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1949,4м2 на 1 тыс. 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1949,4</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м2</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6373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1300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-5073</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DF7F74">
              <w:rPr>
                <w:rFonts w:cs="Times New Roman"/>
                <w:color w:val="000000"/>
                <w:lang w:val="ru-RU"/>
              </w:rPr>
              <w:t>Рыночные комплексы розничной торговли</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30м2 на 1 тыс. 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30</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м2</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98</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-98</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FA5762" w:rsidRPr="00C1352F" w:rsidRDefault="00603707" w:rsidP="00603707">
            <w:pPr>
              <w:jc w:val="center"/>
              <w:rPr>
                <w:rFonts w:cs="Times New Roman"/>
                <w:color w:val="000000"/>
                <w:lang w:val="ru-RU"/>
              </w:rPr>
            </w:pPr>
            <w:r w:rsidRPr="00C1352F">
              <w:rPr>
                <w:rFonts w:cs="Times New Roman"/>
                <w:color w:val="000000"/>
                <w:lang w:val="ru-RU"/>
              </w:rPr>
              <w:t>Магазины</w:t>
            </w:r>
          </w:p>
          <w:p w:rsidR="00FA5762" w:rsidRPr="00C1352F" w:rsidRDefault="00347A25" w:rsidP="00603707">
            <w:pPr>
              <w:jc w:val="center"/>
              <w:rPr>
                <w:rFonts w:cs="Times New Roman"/>
                <w:color w:val="000000"/>
                <w:lang w:val="ru-RU"/>
              </w:rPr>
            </w:pPr>
            <w:r w:rsidRPr="00C1352F">
              <w:rPr>
                <w:rFonts w:cs="Times New Roman"/>
                <w:color w:val="000000"/>
                <w:lang w:val="ru-RU"/>
              </w:rPr>
              <w:t>п</w:t>
            </w:r>
            <w:r w:rsidR="00603707" w:rsidRPr="00C1352F">
              <w:rPr>
                <w:rFonts w:cs="Times New Roman"/>
                <w:color w:val="000000"/>
                <w:lang w:val="ru-RU"/>
              </w:rPr>
              <w:t>родовольственные</w:t>
            </w:r>
            <w:r w:rsidR="00FA5762" w:rsidRPr="00C1352F">
              <w:rPr>
                <w:rFonts w:cs="Times New Roman"/>
                <w:color w:val="000000"/>
                <w:lang w:val="ru-RU"/>
              </w:rPr>
              <w:t xml:space="preserve"> и </w:t>
            </w:r>
          </w:p>
          <w:p w:rsidR="00603707" w:rsidRPr="00C1352F" w:rsidRDefault="00FA5762" w:rsidP="00603707">
            <w:pPr>
              <w:jc w:val="center"/>
              <w:rPr>
                <w:rFonts w:cs="Times New Roman"/>
                <w:color w:val="000000"/>
                <w:lang w:val="ru-RU"/>
              </w:rPr>
            </w:pPr>
            <w:r w:rsidRPr="00C1352F">
              <w:rPr>
                <w:rFonts w:cs="Times New Roman"/>
                <w:color w:val="000000"/>
                <w:lang w:val="ru-RU"/>
              </w:rPr>
              <w:t>не продовольственные</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100м2 на 1 тыс.чел</w:t>
            </w:r>
          </w:p>
          <w:p w:rsidR="00FA5762" w:rsidRPr="00C1352F" w:rsidRDefault="00FA5762" w:rsidP="00603707">
            <w:pPr>
              <w:jc w:val="center"/>
              <w:rPr>
                <w:rFonts w:cs="Times New Roman"/>
                <w:color w:val="000000"/>
                <w:lang w:val="ru-RU"/>
              </w:rPr>
            </w:pPr>
            <w:r w:rsidRPr="00C1352F">
              <w:rPr>
                <w:rFonts w:cs="Times New Roman"/>
                <w:color w:val="000000"/>
                <w:lang w:val="ru-RU"/>
              </w:rPr>
              <w:t>200м2 на 1 тыс.чел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300</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м2</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981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1503,5</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523</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Предприятия общественного питания</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FA5762">
            <w:pPr>
              <w:jc w:val="center"/>
              <w:rPr>
                <w:rFonts w:cs="Times New Roman"/>
                <w:color w:val="000000"/>
                <w:lang w:val="ru-RU"/>
              </w:rPr>
            </w:pPr>
            <w:r w:rsidRPr="00C1352F">
              <w:rPr>
                <w:rFonts w:cs="Times New Roman"/>
                <w:color w:val="000000"/>
                <w:lang w:val="ru-RU"/>
              </w:rPr>
              <w:t xml:space="preserve">40 посадоч.мест на 1 тыс. чел.                                             </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40</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131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-131</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Предприятия бытового обслуживания</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FA5762">
            <w:pPr>
              <w:jc w:val="center"/>
              <w:rPr>
                <w:rFonts w:cs="Times New Roman"/>
                <w:color w:val="000000"/>
                <w:lang w:val="ru-RU"/>
              </w:rPr>
            </w:pPr>
            <w:r w:rsidRPr="00C1352F">
              <w:rPr>
                <w:rFonts w:cs="Times New Roman"/>
                <w:color w:val="000000"/>
                <w:lang w:val="ru-RU"/>
              </w:rPr>
              <w:t>чел. на 1 тыс. СП-7чел.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7</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рабочих мест</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-22</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Прачечные</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FA5762">
            <w:pPr>
              <w:jc w:val="center"/>
              <w:rPr>
                <w:rFonts w:cs="Times New Roman"/>
                <w:color w:val="000000"/>
                <w:lang w:val="ru-RU"/>
              </w:rPr>
            </w:pPr>
            <w:r w:rsidRPr="00C1352F">
              <w:rPr>
                <w:rFonts w:cs="Times New Roman"/>
                <w:color w:val="000000"/>
                <w:lang w:val="ru-RU"/>
              </w:rPr>
              <w:t xml:space="preserve">кг белья в смену  на 1 тыс. чел.                                 СП-60кг </w:t>
            </w:r>
            <w:r w:rsidR="00FA5762" w:rsidRPr="00C1352F">
              <w:rPr>
                <w:rFonts w:cs="Times New Roman"/>
                <w:color w:val="000000"/>
                <w:lang w:val="ru-RU"/>
              </w:rPr>
              <w:t>.</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FA5762" w:rsidP="00603707">
            <w:pPr>
              <w:jc w:val="center"/>
              <w:rPr>
                <w:rFonts w:cs="Times New Roman"/>
                <w:color w:val="000000"/>
                <w:lang w:val="ru-RU"/>
              </w:rPr>
            </w:pPr>
            <w:r w:rsidRPr="00C1352F">
              <w:rPr>
                <w:rFonts w:cs="Times New Roman"/>
                <w:color w:val="000000"/>
                <w:lang w:val="ru-RU"/>
              </w:rPr>
              <w:t>60</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килограмм</w:t>
            </w:r>
          </w:p>
        </w:tc>
        <w:tc>
          <w:tcPr>
            <w:tcW w:w="1623" w:type="dxa"/>
            <w:tcBorders>
              <w:top w:val="nil"/>
              <w:left w:val="nil"/>
              <w:bottom w:val="single" w:sz="4" w:space="0" w:color="auto"/>
              <w:right w:val="nil"/>
            </w:tcBorders>
            <w:shd w:val="clear" w:color="000000" w:fill="FFFFFF"/>
            <w:vAlign w:val="center"/>
            <w:hideMark/>
          </w:tcPr>
          <w:p w:rsidR="00603707" w:rsidRPr="00C1352F" w:rsidRDefault="00FA5762" w:rsidP="00603707">
            <w:pPr>
              <w:jc w:val="center"/>
              <w:rPr>
                <w:rFonts w:cs="Times New Roman"/>
                <w:color w:val="000000"/>
                <w:lang w:val="ru-RU"/>
              </w:rPr>
            </w:pPr>
            <w:r w:rsidRPr="00C1352F">
              <w:rPr>
                <w:rFonts w:cs="Times New Roman"/>
                <w:color w:val="000000"/>
                <w:lang w:val="ru-RU"/>
              </w:rPr>
              <w:t>98</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FA5762">
            <w:pPr>
              <w:jc w:val="center"/>
              <w:rPr>
                <w:rFonts w:cs="Times New Roman"/>
                <w:color w:val="000000"/>
                <w:lang w:val="ru-RU"/>
              </w:rPr>
            </w:pPr>
            <w:r w:rsidRPr="00C1352F">
              <w:rPr>
                <w:rFonts w:cs="Times New Roman"/>
                <w:color w:val="000000"/>
                <w:lang w:val="ru-RU"/>
              </w:rPr>
              <w:t>-</w:t>
            </w:r>
            <w:r w:rsidR="00FA5762" w:rsidRPr="00C1352F">
              <w:rPr>
                <w:rFonts w:cs="Times New Roman"/>
                <w:color w:val="000000"/>
                <w:lang w:val="ru-RU"/>
              </w:rPr>
              <w:t>98</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Химчистки – фабрики химчистки</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FA5762">
            <w:pPr>
              <w:jc w:val="center"/>
              <w:rPr>
                <w:rFonts w:cs="Times New Roman"/>
                <w:color w:val="000000"/>
                <w:lang w:val="ru-RU"/>
              </w:rPr>
            </w:pPr>
            <w:r w:rsidRPr="00C1352F">
              <w:rPr>
                <w:rFonts w:cs="Times New Roman"/>
                <w:color w:val="000000"/>
                <w:lang w:val="ru-RU"/>
              </w:rPr>
              <w:t>кг вещей на 1 тыс. чел.                                                       СП-2,3кг.</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2,3</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килограмм</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8</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-8</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Банно-оздоровительный комплекс</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FA5762">
            <w:pPr>
              <w:jc w:val="center"/>
              <w:rPr>
                <w:rFonts w:cs="Times New Roman"/>
                <w:color w:val="000000"/>
                <w:lang w:val="ru-RU"/>
              </w:rPr>
            </w:pPr>
            <w:r w:rsidRPr="00C1352F">
              <w:rPr>
                <w:rFonts w:cs="Times New Roman"/>
                <w:color w:val="000000"/>
                <w:lang w:val="ru-RU"/>
              </w:rPr>
              <w:t>мест  на 1 тыс. чел. СП-7 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7</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23</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-23</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Гостиницы коммунальные</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FA5762">
            <w:pPr>
              <w:jc w:val="center"/>
              <w:rPr>
                <w:rFonts w:cs="Times New Roman"/>
                <w:color w:val="000000"/>
                <w:lang w:val="ru-RU"/>
              </w:rPr>
            </w:pPr>
            <w:r w:rsidRPr="00C1352F">
              <w:rPr>
                <w:rFonts w:cs="Times New Roman"/>
                <w:color w:val="000000"/>
                <w:lang w:val="ru-RU"/>
              </w:rPr>
              <w:t xml:space="preserve">6мест на 1 тыс. чел. </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6</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мест</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20</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-20</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Пожарное депо</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пожарный автомобиль на 1тыс.нас.</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0,4</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машин</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B06E33" w:rsidP="00603707">
            <w:pPr>
              <w:jc w:val="center"/>
              <w:rPr>
                <w:rFonts w:cs="Times New Roman"/>
                <w:color w:val="000000"/>
                <w:lang w:val="ru-RU"/>
              </w:rPr>
            </w:pPr>
            <w:r w:rsidRPr="00C1352F">
              <w:rPr>
                <w:rFonts w:cs="Times New Roman"/>
                <w:color w:val="000000"/>
                <w:lang w:val="ru-RU"/>
              </w:rPr>
              <w:t>1</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B06E33" w:rsidP="00603707">
            <w:pPr>
              <w:jc w:val="center"/>
              <w:rPr>
                <w:rFonts w:cs="Times New Roman"/>
                <w:color w:val="000000"/>
                <w:lang w:val="ru-RU"/>
              </w:rPr>
            </w:pPr>
            <w:r w:rsidRPr="00C1352F">
              <w:rPr>
                <w:rFonts w:cs="Times New Roman"/>
                <w:color w:val="000000"/>
                <w:lang w:val="ru-RU"/>
              </w:rPr>
              <w:t>0</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Кладбище традиционного захоронения</w:t>
            </w:r>
          </w:p>
        </w:tc>
        <w:tc>
          <w:tcPr>
            <w:tcW w:w="4115"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0,24 га на 1 тыс. чел.</w:t>
            </w:r>
          </w:p>
        </w:tc>
        <w:tc>
          <w:tcPr>
            <w:tcW w:w="1755" w:type="dxa"/>
            <w:tcBorders>
              <w:top w:val="nil"/>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0,24</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га</w:t>
            </w:r>
          </w:p>
        </w:tc>
        <w:tc>
          <w:tcPr>
            <w:tcW w:w="1623" w:type="dxa"/>
            <w:tcBorders>
              <w:top w:val="nil"/>
              <w:left w:val="nil"/>
              <w:bottom w:val="single" w:sz="4" w:space="0" w:color="auto"/>
              <w:right w:val="nil"/>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0,78</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10,053</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9,27</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Бюро похоронного обслуживания</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1объект  на 0,3 млн. жителей / 1 на поселение</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объект</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Дом траурных обрядов</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 объект на 0,3 млн. жителей / 1 на поселение</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объект</w:t>
            </w:r>
          </w:p>
        </w:tc>
        <w:tc>
          <w:tcPr>
            <w:tcW w:w="1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Отделения связи</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1объект  до 6 тыс. чел.</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объект</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3</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Отделение, филиалы банков</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0,3 места на 1 тыс.чел.</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0,3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операционное место</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2</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Легковые авто</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350 на 1тыс.человек</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350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машин</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1144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954,548</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-190</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Станции техического обслуживания</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1 на 200 автомобилей</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200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пост</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-5</w:t>
            </w:r>
          </w:p>
        </w:tc>
      </w:tr>
      <w:tr w:rsidR="00603707" w:rsidRPr="00C1352F" w:rsidTr="00A96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Парк</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Для СП-12м2/чел.</w:t>
            </w:r>
          </w:p>
        </w:tc>
        <w:tc>
          <w:tcPr>
            <w:tcW w:w="1755" w:type="dxa"/>
            <w:tcBorders>
              <w:top w:val="single" w:sz="4" w:space="0" w:color="auto"/>
              <w:left w:val="single" w:sz="4" w:space="0" w:color="auto"/>
              <w:bottom w:val="single" w:sz="4" w:space="0" w:color="auto"/>
              <w:right w:val="single" w:sz="4" w:space="0" w:color="auto"/>
            </w:tcBorders>
            <w:shd w:val="clear" w:color="000000" w:fill="FFFFFF"/>
            <w:vAlign w:val="center"/>
          </w:tcPr>
          <w:p w:rsidR="00603707" w:rsidRPr="00C1352F" w:rsidRDefault="00603707" w:rsidP="00603707">
            <w:pPr>
              <w:jc w:val="center"/>
              <w:rPr>
                <w:rFonts w:cs="Times New Roman"/>
                <w:color w:val="000000"/>
                <w:lang w:val="ru-RU"/>
              </w:rPr>
            </w:pPr>
            <w:r w:rsidRPr="00C1352F">
              <w:rPr>
                <w:rFonts w:cs="Times New Roman"/>
                <w:color w:val="000000"/>
                <w:lang w:val="ru-RU"/>
              </w:rPr>
              <w:t>12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га</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3707" w:rsidRPr="00C1352F" w:rsidRDefault="00603707" w:rsidP="00603707">
            <w:pPr>
              <w:jc w:val="center"/>
              <w:rPr>
                <w:rFonts w:cs="Times New Roman"/>
                <w:color w:val="000000"/>
                <w:lang w:val="ru-RU"/>
              </w:rPr>
            </w:pPr>
            <w:r w:rsidRPr="00C1352F">
              <w:rPr>
                <w:rFonts w:cs="Times New Roman"/>
                <w:color w:val="000000"/>
                <w:lang w:val="ru-RU"/>
              </w:rPr>
              <w:t>3,923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707" w:rsidRPr="00C1352F" w:rsidRDefault="00FA5762" w:rsidP="00603707">
            <w:pPr>
              <w:jc w:val="center"/>
              <w:rPr>
                <w:rFonts w:cs="Times New Roman"/>
                <w:color w:val="000000"/>
                <w:lang w:val="ru-RU"/>
              </w:rPr>
            </w:pPr>
            <w:r w:rsidRPr="00C1352F">
              <w:rPr>
                <w:rFonts w:cs="Times New Roman"/>
                <w:color w:val="000000"/>
                <w:lang w:val="ru-RU"/>
              </w:rPr>
              <w:t>1,3537</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707" w:rsidRPr="00C1352F" w:rsidRDefault="00064E1F" w:rsidP="00603707">
            <w:pPr>
              <w:jc w:val="center"/>
              <w:rPr>
                <w:rFonts w:cs="Times New Roman"/>
                <w:color w:val="000000"/>
                <w:lang w:val="ru-RU"/>
              </w:rPr>
            </w:pPr>
            <w:r w:rsidRPr="00C1352F">
              <w:rPr>
                <w:rFonts w:cs="Times New Roman"/>
                <w:color w:val="000000"/>
                <w:lang w:val="ru-RU"/>
              </w:rPr>
              <w:t>-2,569</w:t>
            </w:r>
          </w:p>
        </w:tc>
      </w:tr>
    </w:tbl>
    <w:p w:rsidR="00623922" w:rsidRDefault="00623922" w:rsidP="00302AF6">
      <w:pPr>
        <w:pStyle w:val="ab"/>
        <w:shd w:val="clear" w:color="auto" w:fill="FFFFFF"/>
        <w:spacing w:before="0" w:beforeAutospacing="0" w:after="0" w:line="276" w:lineRule="auto"/>
        <w:ind w:firstLine="720"/>
        <w:textAlignment w:val="baseline"/>
        <w:rPr>
          <w:sz w:val="28"/>
          <w:szCs w:val="28"/>
        </w:rPr>
      </w:pPr>
    </w:p>
    <w:p w:rsidR="00623922" w:rsidRPr="00A96CA5" w:rsidRDefault="00A96CA5" w:rsidP="007138E6">
      <w:pPr>
        <w:pStyle w:val="20"/>
        <w:numPr>
          <w:ilvl w:val="1"/>
          <w:numId w:val="16"/>
        </w:numPr>
        <w:spacing w:before="0"/>
        <w:rPr>
          <w:rFonts w:ascii="Times New Roman" w:hAnsi="Times New Roman" w:cs="Times New Roman"/>
          <w:b w:val="0"/>
          <w:iCs/>
          <w:color w:val="auto"/>
          <w:sz w:val="28"/>
          <w:szCs w:val="32"/>
          <w:lang w:val="ru-RU"/>
        </w:rPr>
      </w:pPr>
      <w:bookmarkStart w:id="16" w:name="_Toc478052004"/>
      <w:r w:rsidRPr="00A96CA5">
        <w:rPr>
          <w:rFonts w:ascii="Times New Roman" w:hAnsi="Times New Roman" w:cs="Times New Roman"/>
          <w:b w:val="0"/>
          <w:iCs/>
          <w:color w:val="auto"/>
          <w:sz w:val="28"/>
          <w:szCs w:val="32"/>
          <w:lang w:val="ru-RU"/>
        </w:rPr>
        <w:lastRenderedPageBreak/>
        <w:t>Прогнозируемый спрос на услуги социальной инфраструктуры</w:t>
      </w:r>
      <w:r w:rsidR="00CE1CC9">
        <w:rPr>
          <w:rFonts w:ascii="Times New Roman" w:hAnsi="Times New Roman" w:cs="Times New Roman"/>
          <w:b w:val="0"/>
          <w:iCs/>
          <w:color w:val="auto"/>
          <w:sz w:val="28"/>
          <w:szCs w:val="32"/>
          <w:lang w:val="ru-RU"/>
        </w:rPr>
        <w:t>.</w:t>
      </w:r>
      <w:bookmarkEnd w:id="16"/>
    </w:p>
    <w:p w:rsidR="00623922" w:rsidRPr="00A96CA5" w:rsidRDefault="00623922" w:rsidP="00623922">
      <w:pPr>
        <w:pStyle w:val="ad"/>
        <w:tabs>
          <w:tab w:val="left" w:pos="284"/>
        </w:tabs>
        <w:spacing w:line="276" w:lineRule="auto"/>
        <w:ind w:left="1080"/>
        <w:jc w:val="right"/>
        <w:rPr>
          <w:rFonts w:cs="Times New Roman"/>
          <w:sz w:val="28"/>
          <w:szCs w:val="28"/>
          <w:lang w:val="ru-RU"/>
        </w:rPr>
      </w:pPr>
      <w:r w:rsidRPr="00A96CA5">
        <w:rPr>
          <w:rFonts w:cs="Times New Roman"/>
          <w:sz w:val="28"/>
          <w:szCs w:val="28"/>
          <w:lang w:val="ru-RU"/>
        </w:rPr>
        <w:t xml:space="preserve">Таблица </w:t>
      </w:r>
      <w:r w:rsidR="008A08CE" w:rsidRPr="00A96CA5">
        <w:rPr>
          <w:rFonts w:cs="Times New Roman"/>
          <w:sz w:val="28"/>
          <w:szCs w:val="28"/>
          <w:lang w:val="ru-RU"/>
        </w:rPr>
        <w:t>6</w:t>
      </w:r>
      <w:r w:rsidRPr="00A96CA5">
        <w:rPr>
          <w:rFonts w:cs="Times New Roman"/>
          <w:sz w:val="28"/>
          <w:szCs w:val="28"/>
          <w:lang w:val="ru-RU"/>
        </w:rPr>
        <w:t xml:space="preserve">. </w:t>
      </w:r>
    </w:p>
    <w:p w:rsidR="00623922" w:rsidRPr="00A96CA5" w:rsidRDefault="00623922" w:rsidP="00623922">
      <w:pPr>
        <w:tabs>
          <w:tab w:val="left" w:pos="284"/>
        </w:tabs>
        <w:spacing w:line="276" w:lineRule="auto"/>
        <w:jc w:val="right"/>
        <w:rPr>
          <w:rFonts w:cs="Times New Roman"/>
          <w:sz w:val="28"/>
          <w:szCs w:val="28"/>
          <w:lang w:val="ru-RU"/>
        </w:rPr>
      </w:pPr>
      <w:r w:rsidRPr="00A96CA5">
        <w:rPr>
          <w:rFonts w:cs="Times New Roman"/>
          <w:sz w:val="28"/>
          <w:szCs w:val="28"/>
          <w:lang w:val="ru-RU"/>
        </w:rPr>
        <w:t xml:space="preserve">Нормативная потребность в объектах социальной инфраструктуры </w:t>
      </w:r>
      <w:r w:rsidR="00B06E33" w:rsidRPr="00A96CA5">
        <w:rPr>
          <w:rFonts w:cs="Times New Roman"/>
          <w:sz w:val="28"/>
          <w:szCs w:val="28"/>
          <w:lang w:val="ru-RU"/>
        </w:rPr>
        <w:t xml:space="preserve">по </w:t>
      </w:r>
      <w:r w:rsidR="00B06E33" w:rsidRPr="00A96CA5">
        <w:rPr>
          <w:sz w:val="28"/>
          <w:szCs w:val="28"/>
          <w:lang w:val="ru-RU"/>
        </w:rPr>
        <w:t>Бжедуховскому</w:t>
      </w:r>
      <w:r w:rsidRPr="00A96CA5">
        <w:rPr>
          <w:rFonts w:cs="Times New Roman"/>
          <w:sz w:val="28"/>
          <w:szCs w:val="28"/>
          <w:lang w:val="ru-RU"/>
        </w:rPr>
        <w:t xml:space="preserve"> СП на перспективу (203</w:t>
      </w:r>
      <w:r w:rsidR="00347A25" w:rsidRPr="00A96CA5">
        <w:rPr>
          <w:rFonts w:cs="Times New Roman"/>
          <w:sz w:val="28"/>
          <w:szCs w:val="28"/>
          <w:lang w:val="ru-RU"/>
        </w:rPr>
        <w:t>1</w:t>
      </w:r>
      <w:r w:rsidRPr="00A96CA5">
        <w:rPr>
          <w:rFonts w:cs="Times New Roman"/>
          <w:sz w:val="28"/>
          <w:szCs w:val="28"/>
          <w:lang w:val="ru-RU"/>
        </w:rPr>
        <w:t xml:space="preserve"> год). </w:t>
      </w:r>
    </w:p>
    <w:tbl>
      <w:tblPr>
        <w:tblW w:w="15539" w:type="dxa"/>
        <w:jc w:val="center"/>
        <w:tblInd w:w="91" w:type="dxa"/>
        <w:tblLayout w:type="fixed"/>
        <w:tblLook w:val="04A0"/>
      </w:tblPr>
      <w:tblGrid>
        <w:gridCol w:w="3698"/>
        <w:gridCol w:w="3864"/>
        <w:gridCol w:w="1280"/>
        <w:gridCol w:w="1532"/>
        <w:gridCol w:w="1987"/>
        <w:gridCol w:w="1702"/>
        <w:gridCol w:w="1476"/>
      </w:tblGrid>
      <w:tr w:rsidR="00C46892" w:rsidRPr="00C1352F" w:rsidTr="00A96CA5">
        <w:trPr>
          <w:trHeight w:val="125"/>
          <w:jc w:val="center"/>
        </w:trPr>
        <w:tc>
          <w:tcPr>
            <w:tcW w:w="3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22" w:rsidRPr="00A96CA5" w:rsidRDefault="00623922" w:rsidP="000812D5">
            <w:pPr>
              <w:jc w:val="center"/>
              <w:rPr>
                <w:rFonts w:cs="Times New Roman"/>
                <w:color w:val="000000"/>
                <w:lang w:val="ru-RU"/>
              </w:rPr>
            </w:pPr>
            <w:r w:rsidRPr="00A96CA5">
              <w:rPr>
                <w:rFonts w:cs="Times New Roman"/>
                <w:color w:val="000000"/>
                <w:lang w:val="ru-RU"/>
              </w:rPr>
              <w:t>Наименование</w:t>
            </w:r>
          </w:p>
        </w:tc>
        <w:tc>
          <w:tcPr>
            <w:tcW w:w="3864" w:type="dxa"/>
            <w:tcBorders>
              <w:top w:val="single" w:sz="4" w:space="0" w:color="auto"/>
              <w:left w:val="nil"/>
              <w:bottom w:val="single" w:sz="4" w:space="0" w:color="auto"/>
              <w:right w:val="nil"/>
            </w:tcBorders>
            <w:shd w:val="clear" w:color="auto" w:fill="auto"/>
            <w:noWrap/>
            <w:vAlign w:val="center"/>
            <w:hideMark/>
          </w:tcPr>
          <w:p w:rsidR="00623922" w:rsidRPr="00A96CA5" w:rsidRDefault="00623922" w:rsidP="000812D5">
            <w:pPr>
              <w:jc w:val="center"/>
              <w:rPr>
                <w:rFonts w:cs="Times New Roman"/>
                <w:color w:val="000000"/>
                <w:lang w:val="ru-RU"/>
              </w:rPr>
            </w:pPr>
            <w:r w:rsidRPr="00A96CA5">
              <w:rPr>
                <w:rFonts w:cs="Times New Roman"/>
                <w:color w:val="000000"/>
                <w:lang w:val="ru-RU"/>
              </w:rPr>
              <w:t>Норма по СНиП</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22" w:rsidRPr="00A96CA5" w:rsidRDefault="00623922" w:rsidP="000812D5">
            <w:pPr>
              <w:jc w:val="center"/>
              <w:rPr>
                <w:rFonts w:cs="Times New Roman"/>
                <w:color w:val="000000"/>
                <w:lang w:val="ru-RU"/>
              </w:rPr>
            </w:pPr>
            <w:r w:rsidRPr="00A96CA5">
              <w:rPr>
                <w:rFonts w:cs="Times New Roman"/>
                <w:color w:val="000000"/>
                <w:lang w:val="ru-RU"/>
              </w:rPr>
              <w:t>Норма по СНиП</w:t>
            </w:r>
          </w:p>
        </w:tc>
        <w:tc>
          <w:tcPr>
            <w:tcW w:w="1532" w:type="dxa"/>
            <w:tcBorders>
              <w:top w:val="single" w:sz="4" w:space="0" w:color="auto"/>
              <w:left w:val="nil"/>
              <w:bottom w:val="single" w:sz="4" w:space="0" w:color="auto"/>
              <w:right w:val="nil"/>
            </w:tcBorders>
            <w:shd w:val="clear" w:color="auto" w:fill="auto"/>
            <w:noWrap/>
            <w:vAlign w:val="center"/>
            <w:hideMark/>
          </w:tcPr>
          <w:p w:rsidR="00623922" w:rsidRPr="00A96CA5" w:rsidRDefault="00623922" w:rsidP="000812D5">
            <w:pPr>
              <w:jc w:val="center"/>
              <w:rPr>
                <w:rFonts w:cs="Times New Roman"/>
                <w:color w:val="000000"/>
                <w:lang w:val="ru-RU"/>
              </w:rPr>
            </w:pPr>
            <w:r w:rsidRPr="00A96CA5">
              <w:rPr>
                <w:rFonts w:cs="Times New Roman"/>
                <w:color w:val="000000"/>
                <w:lang w:val="ru-RU"/>
              </w:rPr>
              <w:t>Ед. измерения</w:t>
            </w:r>
          </w:p>
        </w:tc>
        <w:tc>
          <w:tcPr>
            <w:tcW w:w="1987" w:type="dxa"/>
            <w:tcBorders>
              <w:top w:val="single" w:sz="4" w:space="0" w:color="auto"/>
              <w:left w:val="single" w:sz="4" w:space="0" w:color="auto"/>
              <w:bottom w:val="single" w:sz="4" w:space="0" w:color="auto"/>
              <w:right w:val="nil"/>
            </w:tcBorders>
            <w:shd w:val="clear" w:color="auto" w:fill="auto"/>
            <w:noWrap/>
            <w:vAlign w:val="center"/>
            <w:hideMark/>
          </w:tcPr>
          <w:p w:rsidR="00623922" w:rsidRPr="00A96CA5" w:rsidRDefault="00623922" w:rsidP="000812D5">
            <w:pPr>
              <w:jc w:val="center"/>
              <w:rPr>
                <w:rFonts w:cs="Times New Roman"/>
                <w:color w:val="000000"/>
                <w:lang w:val="ru-RU"/>
              </w:rPr>
            </w:pPr>
            <w:r w:rsidRPr="00A96CA5">
              <w:rPr>
                <w:rFonts w:cs="Times New Roman"/>
                <w:color w:val="000000"/>
                <w:lang w:val="ru-RU"/>
              </w:rPr>
              <w:t xml:space="preserve">Обеспеченность </w:t>
            </w:r>
            <w:r w:rsidR="00AA3BCC" w:rsidRPr="00A96CA5">
              <w:rPr>
                <w:rFonts w:cs="Times New Roman"/>
                <w:color w:val="000000"/>
                <w:lang w:val="ru-RU"/>
              </w:rPr>
              <w:t>п</w:t>
            </w:r>
            <w:r w:rsidRPr="00A96CA5">
              <w:rPr>
                <w:rFonts w:cs="Times New Roman"/>
                <w:color w:val="000000"/>
                <w:lang w:val="ru-RU"/>
              </w:rPr>
              <w:t>о норме</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922" w:rsidRPr="00A96CA5" w:rsidRDefault="00623922" w:rsidP="000812D5">
            <w:pPr>
              <w:jc w:val="center"/>
              <w:rPr>
                <w:rFonts w:cs="Times New Roman"/>
                <w:color w:val="000000"/>
                <w:lang w:val="ru-RU"/>
              </w:rPr>
            </w:pPr>
            <w:r w:rsidRPr="00A96CA5">
              <w:rPr>
                <w:rFonts w:cs="Times New Roman"/>
                <w:color w:val="000000"/>
                <w:lang w:val="ru-RU"/>
              </w:rPr>
              <w:t>Сохраняемая</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563113" w:rsidRPr="00A96CA5" w:rsidRDefault="00623922" w:rsidP="000812D5">
            <w:pPr>
              <w:jc w:val="center"/>
              <w:rPr>
                <w:rFonts w:cs="Times New Roman"/>
                <w:color w:val="000000"/>
                <w:lang w:val="ru-RU"/>
              </w:rPr>
            </w:pPr>
            <w:r w:rsidRPr="00A96CA5">
              <w:rPr>
                <w:rFonts w:cs="Times New Roman"/>
                <w:color w:val="000000"/>
                <w:lang w:val="ru-RU"/>
              </w:rPr>
              <w:t>Дефицит</w:t>
            </w:r>
          </w:p>
          <w:p w:rsidR="00623922" w:rsidRPr="00A96CA5" w:rsidRDefault="00623922" w:rsidP="000812D5">
            <w:pPr>
              <w:jc w:val="center"/>
              <w:rPr>
                <w:rFonts w:cs="Times New Roman"/>
                <w:color w:val="000000"/>
                <w:lang w:val="ru-RU"/>
              </w:rPr>
            </w:pPr>
            <w:r w:rsidRPr="00A96CA5">
              <w:rPr>
                <w:rFonts w:cs="Times New Roman"/>
                <w:color w:val="000000"/>
                <w:lang w:val="ru-RU"/>
              </w:rPr>
              <w:t>(-)/</w:t>
            </w:r>
            <w:r w:rsidR="00563113" w:rsidRPr="00A96CA5">
              <w:rPr>
                <w:rFonts w:cs="Times New Roman"/>
                <w:color w:val="000000"/>
                <w:lang w:val="ru-RU"/>
              </w:rPr>
              <w:t>(+)</w:t>
            </w:r>
          </w:p>
          <w:p w:rsidR="00623922" w:rsidRPr="00A96CA5" w:rsidRDefault="00A07BA4" w:rsidP="000812D5">
            <w:pPr>
              <w:jc w:val="center"/>
              <w:rPr>
                <w:rFonts w:cs="Times New Roman"/>
                <w:color w:val="000000"/>
                <w:lang w:val="ru-RU"/>
              </w:rPr>
            </w:pPr>
            <w:r w:rsidRPr="00A96CA5">
              <w:rPr>
                <w:rFonts w:cs="Times New Roman"/>
                <w:color w:val="000000"/>
                <w:lang w:val="ru-RU"/>
              </w:rPr>
              <w:t>Резерв</w:t>
            </w:r>
          </w:p>
        </w:tc>
      </w:tr>
      <w:tr w:rsidR="000812D5" w:rsidRPr="00C1352F" w:rsidTr="00A96CA5">
        <w:trPr>
          <w:trHeight w:val="125"/>
          <w:jc w:val="center"/>
        </w:trPr>
        <w:tc>
          <w:tcPr>
            <w:tcW w:w="3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Детские сады</w:t>
            </w:r>
          </w:p>
        </w:tc>
        <w:tc>
          <w:tcPr>
            <w:tcW w:w="3864"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60</w:t>
            </w:r>
            <w:r w:rsidR="00B06E33" w:rsidRPr="00C1352F">
              <w:rPr>
                <w:rFonts w:cs="Times New Roman"/>
                <w:color w:val="000000"/>
                <w:lang w:val="ru-RU"/>
              </w:rPr>
              <w:t>%</w:t>
            </w:r>
            <w:r w:rsidRPr="00C1352F">
              <w:rPr>
                <w:rFonts w:cs="Times New Roman"/>
                <w:color w:val="000000"/>
                <w:lang w:val="ru-RU"/>
              </w:rPr>
              <w:t xml:space="preserve"> в СП-от числа детей дошк.возр.</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60</w:t>
            </w:r>
          </w:p>
        </w:tc>
        <w:tc>
          <w:tcPr>
            <w:tcW w:w="1532"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человек</w:t>
            </w:r>
          </w:p>
        </w:tc>
        <w:tc>
          <w:tcPr>
            <w:tcW w:w="1987" w:type="dxa"/>
            <w:tcBorders>
              <w:top w:val="nil"/>
              <w:left w:val="single" w:sz="4" w:space="0" w:color="auto"/>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155</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186</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31</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Школы</w:t>
            </w:r>
          </w:p>
        </w:tc>
        <w:tc>
          <w:tcPr>
            <w:tcW w:w="3864"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по числу детей школьного возраста</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296</w:t>
            </w:r>
          </w:p>
        </w:tc>
        <w:tc>
          <w:tcPr>
            <w:tcW w:w="1532"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296</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550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254</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Учебно-</w:t>
            </w:r>
            <w:r w:rsidRPr="00C1352F">
              <w:rPr>
                <w:rFonts w:cs="Times New Roman"/>
                <w:color w:val="000000"/>
                <w:lang w:val="ru-RU"/>
              </w:rPr>
              <w:br/>
              <w:t>производственные</w:t>
            </w:r>
            <w:r w:rsidRPr="00C1352F">
              <w:rPr>
                <w:rFonts w:cs="Times New Roman"/>
                <w:color w:val="000000"/>
                <w:lang w:val="ru-RU"/>
              </w:rPr>
              <w:br/>
              <w:t>комбинаты</w:t>
            </w:r>
          </w:p>
        </w:tc>
        <w:tc>
          <w:tcPr>
            <w:tcW w:w="3864"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bCs/>
                <w:color w:val="000000"/>
                <w:lang w:val="ru-RU"/>
              </w:rPr>
            </w:pPr>
            <w:r w:rsidRPr="00C1352F">
              <w:rPr>
                <w:rFonts w:cs="Times New Roman"/>
                <w:bCs/>
                <w:color w:val="000000"/>
                <w:lang w:val="ru-RU"/>
              </w:rPr>
              <w:t>8% от числа школьников</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w:t>
            </w:r>
          </w:p>
        </w:tc>
        <w:tc>
          <w:tcPr>
            <w:tcW w:w="1532"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23,68</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-24</w:t>
            </w:r>
          </w:p>
        </w:tc>
      </w:tr>
      <w:tr w:rsidR="000812D5" w:rsidRPr="00C1352F" w:rsidTr="00A96CA5">
        <w:trPr>
          <w:trHeight w:val="125"/>
          <w:jc w:val="center"/>
        </w:trPr>
        <w:tc>
          <w:tcPr>
            <w:tcW w:w="36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Больницы</w:t>
            </w:r>
          </w:p>
        </w:tc>
        <w:tc>
          <w:tcPr>
            <w:tcW w:w="3864"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на 1 тыс.чел, 10,2 больничных</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10,2</w:t>
            </w:r>
          </w:p>
        </w:tc>
        <w:tc>
          <w:tcPr>
            <w:tcW w:w="1532"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койко-мест</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34</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25</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-9</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Поликлиники</w:t>
            </w:r>
          </w:p>
        </w:tc>
        <w:tc>
          <w:tcPr>
            <w:tcW w:w="3864"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18,15 на 1 тыс.чел</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18,15</w:t>
            </w:r>
          </w:p>
        </w:tc>
        <w:tc>
          <w:tcPr>
            <w:tcW w:w="1532"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посещений</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60</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B06E33">
            <w:pPr>
              <w:jc w:val="center"/>
              <w:rPr>
                <w:rFonts w:cs="Times New Roman"/>
                <w:color w:val="000000"/>
                <w:lang w:val="ru-RU"/>
              </w:rPr>
            </w:pPr>
            <w:r w:rsidRPr="00C1352F">
              <w:rPr>
                <w:rFonts w:cs="Times New Roman"/>
                <w:color w:val="000000"/>
                <w:lang w:val="ru-RU"/>
              </w:rPr>
              <w:t>2</w:t>
            </w:r>
            <w:r w:rsidR="00B06E33" w:rsidRPr="00C1352F">
              <w:rPr>
                <w:rFonts w:cs="Times New Roman"/>
                <w:color w:val="000000"/>
                <w:lang w:val="ru-RU"/>
              </w:rPr>
              <w:t>5</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B06E33">
            <w:pPr>
              <w:jc w:val="center"/>
              <w:rPr>
                <w:rFonts w:cs="Times New Roman"/>
                <w:color w:val="000000"/>
                <w:lang w:val="ru-RU"/>
              </w:rPr>
            </w:pPr>
            <w:r w:rsidRPr="00C1352F">
              <w:rPr>
                <w:rFonts w:cs="Times New Roman"/>
                <w:color w:val="000000"/>
                <w:lang w:val="ru-RU"/>
              </w:rPr>
              <w:t>-</w:t>
            </w:r>
            <w:r w:rsidR="00B06E33" w:rsidRPr="00C1352F">
              <w:rPr>
                <w:rFonts w:cs="Times New Roman"/>
                <w:color w:val="000000"/>
                <w:lang w:val="ru-RU"/>
              </w:rPr>
              <w:t>35</w:t>
            </w:r>
          </w:p>
        </w:tc>
      </w:tr>
      <w:tr w:rsidR="000812D5" w:rsidRPr="00C1352F" w:rsidTr="00A96CA5">
        <w:trPr>
          <w:trHeight w:val="252"/>
          <w:jc w:val="center"/>
        </w:trPr>
        <w:tc>
          <w:tcPr>
            <w:tcW w:w="3698"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ФАП</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 ФАП на1200-1700чел. Если расстояние до ближайшей мед. Организации  превышает 6 км.</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532"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ФАП</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Аптеки</w:t>
            </w:r>
          </w:p>
        </w:tc>
        <w:tc>
          <w:tcPr>
            <w:tcW w:w="3864"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 на 10 тыс.чел</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532"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учреждение</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Выдвижные пункты скор.помощи</w:t>
            </w:r>
          </w:p>
        </w:tc>
        <w:tc>
          <w:tcPr>
            <w:tcW w:w="3864"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1автомобиль на 5 тыс.чел. сельского населения</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532"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автомобиль</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Детские дома интернаты</w:t>
            </w:r>
          </w:p>
        </w:tc>
        <w:tc>
          <w:tcPr>
            <w:tcW w:w="3864"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 места на 1 тыс от 4-17 лет</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w:t>
            </w:r>
          </w:p>
        </w:tc>
        <w:tc>
          <w:tcPr>
            <w:tcW w:w="1532"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Дома инт.престарелых</w:t>
            </w:r>
          </w:p>
        </w:tc>
        <w:tc>
          <w:tcPr>
            <w:tcW w:w="3864"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28мест на 1 тыс.насел с 60 лет</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28</w:t>
            </w:r>
          </w:p>
        </w:tc>
        <w:tc>
          <w:tcPr>
            <w:tcW w:w="1532" w:type="dxa"/>
            <w:tcBorders>
              <w:top w:val="nil"/>
              <w:left w:val="nil"/>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23</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-23</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Дома инт.инвалидов</w:t>
            </w:r>
          </w:p>
        </w:tc>
        <w:tc>
          <w:tcPr>
            <w:tcW w:w="3864"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1место на 1 тыс.чел с 18 лет</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532"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Ж.дома ветеранов</w:t>
            </w:r>
          </w:p>
        </w:tc>
        <w:tc>
          <w:tcPr>
            <w:tcW w:w="3864"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60чел на 1 тыс.чел после 60 лет</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60</w:t>
            </w:r>
          </w:p>
        </w:tc>
        <w:tc>
          <w:tcPr>
            <w:tcW w:w="1532"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человек</w:t>
            </w:r>
          </w:p>
        </w:tc>
        <w:tc>
          <w:tcPr>
            <w:tcW w:w="1987" w:type="dxa"/>
            <w:tcBorders>
              <w:top w:val="nil"/>
              <w:left w:val="single" w:sz="4" w:space="0" w:color="auto"/>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49</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4</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-45</w:t>
            </w:r>
          </w:p>
        </w:tc>
      </w:tr>
      <w:tr w:rsidR="000812D5" w:rsidRPr="00C1352F" w:rsidTr="00A96CA5">
        <w:trPr>
          <w:trHeight w:val="125"/>
          <w:jc w:val="center"/>
        </w:trPr>
        <w:tc>
          <w:tcPr>
            <w:tcW w:w="36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Ж.дома инвалидов</w:t>
            </w:r>
          </w:p>
          <w:p w:rsidR="000812D5" w:rsidRPr="00C1352F" w:rsidRDefault="000812D5" w:rsidP="000812D5">
            <w:pPr>
              <w:jc w:val="center"/>
              <w:rPr>
                <w:rFonts w:cs="Times New Roman"/>
                <w:color w:val="000000"/>
                <w:lang w:val="ru-RU"/>
              </w:rPr>
            </w:pPr>
            <w:r w:rsidRPr="00C1352F">
              <w:rPr>
                <w:rFonts w:cs="Times New Roman"/>
                <w:color w:val="000000"/>
                <w:lang w:val="ru-RU"/>
              </w:rPr>
              <w:t>Раздаточные пункты молочных кухонь ( для детей до 1 года)</w:t>
            </w:r>
          </w:p>
        </w:tc>
        <w:tc>
          <w:tcPr>
            <w:tcW w:w="3864"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0,5 чел на 1 тыс всего населения</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0,5</w:t>
            </w:r>
          </w:p>
        </w:tc>
        <w:tc>
          <w:tcPr>
            <w:tcW w:w="1532"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человек</w:t>
            </w:r>
          </w:p>
        </w:tc>
        <w:tc>
          <w:tcPr>
            <w:tcW w:w="1987" w:type="dxa"/>
            <w:tcBorders>
              <w:top w:val="nil"/>
              <w:left w:val="single" w:sz="4" w:space="0" w:color="auto"/>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w:t>
            </w:r>
          </w:p>
        </w:tc>
      </w:tr>
      <w:tr w:rsidR="00B06E33" w:rsidRPr="00C1352F" w:rsidTr="00A96CA5">
        <w:trPr>
          <w:trHeight w:val="125"/>
          <w:jc w:val="center"/>
        </w:trPr>
        <w:tc>
          <w:tcPr>
            <w:tcW w:w="3698" w:type="dxa"/>
            <w:vMerge/>
            <w:tcBorders>
              <w:top w:val="nil"/>
              <w:left w:val="single" w:sz="4" w:space="0" w:color="auto"/>
              <w:bottom w:val="single" w:sz="4" w:space="0" w:color="000000"/>
              <w:right w:val="single" w:sz="4" w:space="0" w:color="auto"/>
            </w:tcBorders>
            <w:vAlign w:val="center"/>
            <w:hideMark/>
          </w:tcPr>
          <w:p w:rsidR="00B06E33" w:rsidRPr="00C1352F" w:rsidRDefault="00B06E33" w:rsidP="000812D5">
            <w:pPr>
              <w:jc w:val="center"/>
              <w:rPr>
                <w:rFonts w:cs="Times New Roman"/>
                <w:b/>
                <w:color w:val="000000"/>
                <w:lang w:val="ru-RU"/>
              </w:rPr>
            </w:pPr>
          </w:p>
        </w:tc>
        <w:tc>
          <w:tcPr>
            <w:tcW w:w="3864" w:type="dxa"/>
            <w:tcBorders>
              <w:top w:val="nil"/>
              <w:left w:val="nil"/>
              <w:bottom w:val="single" w:sz="4" w:space="0" w:color="auto"/>
              <w:right w:val="nil"/>
            </w:tcBorders>
            <w:shd w:val="clear" w:color="auto" w:fill="auto"/>
            <w:noWrap/>
            <w:vAlign w:val="center"/>
            <w:hideMark/>
          </w:tcPr>
          <w:p w:rsidR="00B06E33" w:rsidRPr="00C1352F" w:rsidRDefault="00B06E33" w:rsidP="00C765C1">
            <w:pPr>
              <w:jc w:val="center"/>
              <w:rPr>
                <w:rFonts w:cs="Times New Roman"/>
                <w:color w:val="000000"/>
                <w:lang w:val="ru-RU"/>
              </w:rPr>
            </w:pPr>
            <w:r w:rsidRPr="00C1352F">
              <w:rPr>
                <w:rFonts w:cs="Times New Roman"/>
                <w:color w:val="000000"/>
                <w:lang w:val="ru-RU"/>
              </w:rPr>
              <w:t>0,3кв. м общей площади на 1 ребенка</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06E33" w:rsidRPr="00C1352F" w:rsidRDefault="00B06E33" w:rsidP="00C765C1">
            <w:pPr>
              <w:jc w:val="center"/>
              <w:rPr>
                <w:rFonts w:cs="Times New Roman"/>
                <w:color w:val="000000"/>
                <w:lang w:val="ru-RU"/>
              </w:rPr>
            </w:pPr>
            <w:r w:rsidRPr="00C1352F">
              <w:rPr>
                <w:rFonts w:cs="Times New Roman"/>
                <w:color w:val="000000"/>
                <w:lang w:val="ru-RU"/>
              </w:rPr>
              <w:t>0,3</w:t>
            </w:r>
          </w:p>
        </w:tc>
        <w:tc>
          <w:tcPr>
            <w:tcW w:w="1532" w:type="dxa"/>
            <w:tcBorders>
              <w:top w:val="nil"/>
              <w:left w:val="nil"/>
              <w:bottom w:val="single" w:sz="4" w:space="0" w:color="auto"/>
              <w:right w:val="nil"/>
            </w:tcBorders>
            <w:shd w:val="clear" w:color="auto" w:fill="auto"/>
            <w:noWrap/>
            <w:vAlign w:val="center"/>
            <w:hideMark/>
          </w:tcPr>
          <w:p w:rsidR="00B06E33" w:rsidRPr="00C1352F" w:rsidRDefault="00B06E33" w:rsidP="00C765C1">
            <w:pPr>
              <w:jc w:val="center"/>
              <w:rPr>
                <w:rFonts w:cs="Times New Roman"/>
                <w:color w:val="000000"/>
                <w:lang w:val="ru-RU"/>
              </w:rPr>
            </w:pPr>
            <w:r w:rsidRPr="00C1352F">
              <w:rPr>
                <w:rFonts w:cs="Times New Roman"/>
                <w:color w:val="000000"/>
                <w:lang w:val="ru-RU"/>
              </w:rPr>
              <w:t>м2</w:t>
            </w:r>
          </w:p>
        </w:tc>
        <w:tc>
          <w:tcPr>
            <w:tcW w:w="1987" w:type="dxa"/>
            <w:tcBorders>
              <w:top w:val="nil"/>
              <w:left w:val="single" w:sz="4" w:space="0" w:color="auto"/>
              <w:bottom w:val="single" w:sz="4" w:space="0" w:color="auto"/>
              <w:right w:val="nil"/>
            </w:tcBorders>
            <w:shd w:val="clear" w:color="auto" w:fill="auto"/>
            <w:noWrap/>
            <w:vAlign w:val="center"/>
            <w:hideMark/>
          </w:tcPr>
          <w:p w:rsidR="00B06E33" w:rsidRPr="00C1352F" w:rsidRDefault="00B06E33" w:rsidP="000812D5">
            <w:pPr>
              <w:jc w:val="center"/>
              <w:rPr>
                <w:rFonts w:cs="Times New Roman"/>
                <w:color w:val="000000"/>
                <w:lang w:val="ru-RU"/>
              </w:rPr>
            </w:pPr>
            <w:r w:rsidRPr="00C1352F">
              <w:rPr>
                <w:rFonts w:cs="Times New Roman"/>
                <w:color w:val="000000"/>
                <w:lang w:val="ru-RU"/>
              </w:rPr>
              <w:t>13</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B06E33" w:rsidRPr="00C1352F" w:rsidRDefault="00B06E33"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B06E33" w:rsidRPr="00C1352F" w:rsidRDefault="00B06E33" w:rsidP="000812D5">
            <w:pPr>
              <w:jc w:val="center"/>
              <w:rPr>
                <w:rFonts w:cs="Times New Roman"/>
                <w:color w:val="000000"/>
                <w:lang w:val="ru-RU"/>
              </w:rPr>
            </w:pPr>
            <w:r w:rsidRPr="00C1352F">
              <w:rPr>
                <w:rFonts w:cs="Times New Roman"/>
                <w:color w:val="000000"/>
                <w:lang w:val="ru-RU"/>
              </w:rPr>
              <w:t>-13</w:t>
            </w:r>
          </w:p>
        </w:tc>
      </w:tr>
      <w:tr w:rsidR="000812D5" w:rsidRPr="00C1352F" w:rsidTr="00A96CA5">
        <w:trPr>
          <w:trHeight w:val="125"/>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Внешкольные учр." Центр детского творчества"</w:t>
            </w:r>
          </w:p>
        </w:tc>
        <w:tc>
          <w:tcPr>
            <w:tcW w:w="3864"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 от общего числа школьников</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w:t>
            </w:r>
          </w:p>
        </w:tc>
        <w:tc>
          <w:tcPr>
            <w:tcW w:w="1532"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30</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-30</w:t>
            </w:r>
          </w:p>
        </w:tc>
      </w:tr>
      <w:tr w:rsidR="000812D5" w:rsidRPr="00C1352F" w:rsidTr="00A96CA5">
        <w:trPr>
          <w:trHeight w:val="157"/>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Кинотеатр</w:t>
            </w:r>
          </w:p>
        </w:tc>
        <w:tc>
          <w:tcPr>
            <w:tcW w:w="3864"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25-35 мест на 1 тыс.чел.</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25</w:t>
            </w:r>
          </w:p>
        </w:tc>
        <w:tc>
          <w:tcPr>
            <w:tcW w:w="1532"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83</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-83</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Клубы, досуговый центр, ДК</w:t>
            </w:r>
          </w:p>
        </w:tc>
        <w:tc>
          <w:tcPr>
            <w:tcW w:w="3864"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80 мест на 1 тыс.чел</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80</w:t>
            </w:r>
          </w:p>
        </w:tc>
        <w:tc>
          <w:tcPr>
            <w:tcW w:w="1532" w:type="dxa"/>
            <w:tcBorders>
              <w:top w:val="nil"/>
              <w:left w:val="nil"/>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266</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370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104</w:t>
            </w:r>
          </w:p>
        </w:tc>
      </w:tr>
      <w:tr w:rsidR="000812D5" w:rsidRPr="00C1352F" w:rsidTr="00A96CA5">
        <w:trPr>
          <w:trHeight w:val="264"/>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Библиотеки</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3места на 1 тыс насел</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21</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11</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7-9 томов на  на 1 жителя</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7</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томов</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23247</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44000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20753</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 xml:space="preserve">Спортивно-тренажерный зал </w:t>
            </w:r>
            <w:r w:rsidRPr="00C1352F">
              <w:rPr>
                <w:rFonts w:cs="Times New Roman"/>
                <w:color w:val="000000"/>
                <w:lang w:val="ru-RU"/>
              </w:rPr>
              <w:lastRenderedPageBreak/>
              <w:t>повседневного обслуживания</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lastRenderedPageBreak/>
              <w:t>80м2 площади пола  на 1 тыс. чел.</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80</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м2</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266</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-266</w:t>
            </w:r>
          </w:p>
        </w:tc>
      </w:tr>
      <w:tr w:rsidR="000812D5" w:rsidRPr="00C1352F" w:rsidTr="00A96CA5">
        <w:trPr>
          <w:trHeight w:val="264"/>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lastRenderedPageBreak/>
              <w:t>Спортивный зал общего пользования</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80м2 площади пола  на 1 тыс. чел.(СП от</w:t>
            </w:r>
            <w:r w:rsidR="00347A25" w:rsidRPr="00C1352F">
              <w:rPr>
                <w:rFonts w:cs="Times New Roman"/>
                <w:color w:val="000000"/>
                <w:lang w:val="ru-RU"/>
              </w:rPr>
              <w:t xml:space="preserve"> </w:t>
            </w:r>
            <w:r w:rsidRPr="00C1352F">
              <w:rPr>
                <w:rFonts w:cs="Times New Roman"/>
                <w:color w:val="000000"/>
                <w:lang w:val="ru-RU"/>
              </w:rPr>
              <w:t>5-12тыс.чел)</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80</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м2</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133</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-133</w:t>
            </w:r>
          </w:p>
        </w:tc>
      </w:tr>
      <w:tr w:rsidR="000812D5" w:rsidRPr="00C1352F" w:rsidTr="00A96CA5">
        <w:trPr>
          <w:trHeight w:val="264"/>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Бассейны</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25м2 на 1 тыс. чел. зеркала воды</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25</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м2</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83</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-83</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Плоскостные сооружения</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1949,4м2 на 1 тыс. чел.</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1949,4</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м2</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6474</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1300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-5174</w:t>
            </w:r>
          </w:p>
        </w:tc>
      </w:tr>
      <w:tr w:rsidR="000812D5" w:rsidRPr="00C1352F" w:rsidTr="00A96CA5">
        <w:trPr>
          <w:trHeight w:val="264"/>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Рыночные комплексы розничной торговли</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30м2 на 1 тыс. чел.</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30</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м2</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100</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-100</w:t>
            </w:r>
          </w:p>
        </w:tc>
      </w:tr>
      <w:tr w:rsidR="00347A25" w:rsidRPr="00C1352F" w:rsidTr="00A96CA5">
        <w:trPr>
          <w:trHeight w:val="264"/>
          <w:jc w:val="center"/>
        </w:trPr>
        <w:tc>
          <w:tcPr>
            <w:tcW w:w="3698" w:type="dxa"/>
            <w:vMerge w:val="restart"/>
            <w:tcBorders>
              <w:top w:val="nil"/>
              <w:left w:val="single" w:sz="4" w:space="0" w:color="auto"/>
              <w:right w:val="single" w:sz="4" w:space="0" w:color="auto"/>
            </w:tcBorders>
            <w:shd w:val="clear" w:color="000000" w:fill="FFFFFF"/>
            <w:vAlign w:val="center"/>
            <w:hideMark/>
          </w:tcPr>
          <w:p w:rsidR="00347A25" w:rsidRPr="00C1352F" w:rsidRDefault="00347A25" w:rsidP="000812D5">
            <w:pPr>
              <w:jc w:val="center"/>
              <w:rPr>
                <w:rFonts w:cs="Times New Roman"/>
                <w:color w:val="000000"/>
                <w:lang w:val="ru-RU"/>
              </w:rPr>
            </w:pPr>
            <w:r w:rsidRPr="00C1352F">
              <w:rPr>
                <w:rFonts w:cs="Times New Roman"/>
                <w:color w:val="000000"/>
                <w:lang w:val="ru-RU"/>
              </w:rPr>
              <w:t>Магазины продовольственные</w:t>
            </w:r>
          </w:p>
          <w:p w:rsidR="00347A25" w:rsidRPr="00C1352F" w:rsidRDefault="00347A25" w:rsidP="000812D5">
            <w:pPr>
              <w:jc w:val="center"/>
              <w:rPr>
                <w:rFonts w:cs="Times New Roman"/>
                <w:color w:val="000000"/>
                <w:lang w:val="ru-RU"/>
              </w:rPr>
            </w:pPr>
            <w:r w:rsidRPr="00C1352F">
              <w:rPr>
                <w:rFonts w:cs="Times New Roman"/>
                <w:color w:val="000000"/>
                <w:lang w:val="ru-RU"/>
              </w:rPr>
              <w:t>и не продовольственные</w:t>
            </w:r>
          </w:p>
        </w:tc>
        <w:tc>
          <w:tcPr>
            <w:tcW w:w="3864" w:type="dxa"/>
            <w:tcBorders>
              <w:top w:val="nil"/>
              <w:left w:val="nil"/>
              <w:bottom w:val="single" w:sz="4" w:space="0" w:color="auto"/>
              <w:right w:val="nil"/>
            </w:tcBorders>
            <w:shd w:val="clear" w:color="000000" w:fill="FFFFFF"/>
            <w:vAlign w:val="center"/>
            <w:hideMark/>
          </w:tcPr>
          <w:p w:rsidR="00347A25" w:rsidRPr="00C1352F" w:rsidRDefault="00347A25" w:rsidP="000812D5">
            <w:pPr>
              <w:jc w:val="center"/>
              <w:rPr>
                <w:rFonts w:cs="Times New Roman"/>
                <w:color w:val="000000"/>
                <w:lang w:val="ru-RU"/>
              </w:rPr>
            </w:pPr>
            <w:r w:rsidRPr="00C1352F">
              <w:rPr>
                <w:rFonts w:cs="Times New Roman"/>
                <w:color w:val="000000"/>
                <w:lang w:val="ru-RU"/>
              </w:rPr>
              <w:t>100м2 на 1 тыс.чел</w:t>
            </w:r>
            <w:r w:rsidR="00F2311B">
              <w:rPr>
                <w:rFonts w:cs="Times New Roman"/>
                <w:color w:val="000000"/>
                <w:lang w:val="ru-RU"/>
              </w:rPr>
              <w:t>.</w:t>
            </w:r>
          </w:p>
        </w:tc>
        <w:tc>
          <w:tcPr>
            <w:tcW w:w="1280" w:type="dxa"/>
            <w:vMerge w:val="restart"/>
            <w:tcBorders>
              <w:top w:val="nil"/>
              <w:left w:val="single" w:sz="4" w:space="0" w:color="auto"/>
              <w:right w:val="single" w:sz="4" w:space="0" w:color="auto"/>
            </w:tcBorders>
            <w:shd w:val="clear" w:color="000000" w:fill="FFFFFF"/>
            <w:vAlign w:val="center"/>
            <w:hideMark/>
          </w:tcPr>
          <w:p w:rsidR="00347A25" w:rsidRPr="00C1352F" w:rsidRDefault="00347A25" w:rsidP="000812D5">
            <w:pPr>
              <w:jc w:val="center"/>
              <w:rPr>
                <w:rFonts w:cs="Times New Roman"/>
                <w:color w:val="000000"/>
                <w:lang w:val="ru-RU"/>
              </w:rPr>
            </w:pPr>
            <w:r w:rsidRPr="00C1352F">
              <w:rPr>
                <w:rFonts w:cs="Times New Roman"/>
                <w:color w:val="000000"/>
                <w:lang w:val="ru-RU"/>
              </w:rPr>
              <w:t>300</w:t>
            </w:r>
          </w:p>
        </w:tc>
        <w:tc>
          <w:tcPr>
            <w:tcW w:w="1532" w:type="dxa"/>
            <w:vMerge w:val="restart"/>
            <w:tcBorders>
              <w:top w:val="nil"/>
              <w:left w:val="nil"/>
              <w:right w:val="nil"/>
            </w:tcBorders>
            <w:shd w:val="clear" w:color="000000" w:fill="FFFFFF"/>
            <w:vAlign w:val="center"/>
            <w:hideMark/>
          </w:tcPr>
          <w:p w:rsidR="00347A25" w:rsidRPr="00C1352F" w:rsidRDefault="00347A25" w:rsidP="000812D5">
            <w:pPr>
              <w:jc w:val="center"/>
              <w:rPr>
                <w:rFonts w:cs="Times New Roman"/>
                <w:color w:val="000000"/>
                <w:lang w:val="ru-RU"/>
              </w:rPr>
            </w:pPr>
            <w:r w:rsidRPr="00C1352F">
              <w:rPr>
                <w:rFonts w:cs="Times New Roman"/>
                <w:color w:val="000000"/>
                <w:lang w:val="ru-RU"/>
              </w:rPr>
              <w:t>м2</w:t>
            </w:r>
          </w:p>
        </w:tc>
        <w:tc>
          <w:tcPr>
            <w:tcW w:w="1987" w:type="dxa"/>
            <w:vMerge w:val="restart"/>
            <w:tcBorders>
              <w:top w:val="nil"/>
              <w:left w:val="single" w:sz="4" w:space="0" w:color="auto"/>
              <w:right w:val="nil"/>
            </w:tcBorders>
            <w:shd w:val="clear" w:color="000000" w:fill="FFFFFF"/>
            <w:noWrap/>
            <w:vAlign w:val="center"/>
            <w:hideMark/>
          </w:tcPr>
          <w:p w:rsidR="00347A25" w:rsidRPr="00C1352F" w:rsidRDefault="00347A25" w:rsidP="000812D5">
            <w:pPr>
              <w:jc w:val="center"/>
              <w:rPr>
                <w:rFonts w:cs="Times New Roman"/>
                <w:color w:val="000000"/>
                <w:lang w:val="ru-RU"/>
              </w:rPr>
            </w:pPr>
            <w:r w:rsidRPr="00C1352F">
              <w:rPr>
                <w:rFonts w:cs="Times New Roman"/>
                <w:color w:val="000000"/>
                <w:lang w:val="ru-RU"/>
              </w:rPr>
              <w:t>996</w:t>
            </w:r>
          </w:p>
        </w:tc>
        <w:tc>
          <w:tcPr>
            <w:tcW w:w="1702" w:type="dxa"/>
            <w:vMerge w:val="restart"/>
            <w:tcBorders>
              <w:top w:val="nil"/>
              <w:left w:val="single" w:sz="4" w:space="0" w:color="auto"/>
              <w:right w:val="single" w:sz="4" w:space="0" w:color="auto"/>
            </w:tcBorders>
            <w:shd w:val="clear" w:color="000000" w:fill="FFFFFF"/>
            <w:noWrap/>
            <w:vAlign w:val="center"/>
            <w:hideMark/>
          </w:tcPr>
          <w:p w:rsidR="00347A25" w:rsidRPr="00C1352F" w:rsidRDefault="00347A25" w:rsidP="000812D5">
            <w:pPr>
              <w:jc w:val="center"/>
              <w:rPr>
                <w:rFonts w:cs="Times New Roman"/>
                <w:color w:val="000000"/>
                <w:lang w:val="ru-RU"/>
              </w:rPr>
            </w:pPr>
            <w:r w:rsidRPr="00C1352F">
              <w:rPr>
                <w:rFonts w:cs="Times New Roman"/>
                <w:color w:val="000000"/>
                <w:lang w:val="ru-RU"/>
              </w:rPr>
              <w:t>1503,5</w:t>
            </w:r>
          </w:p>
        </w:tc>
        <w:tc>
          <w:tcPr>
            <w:tcW w:w="1476" w:type="dxa"/>
            <w:vMerge w:val="restart"/>
            <w:tcBorders>
              <w:top w:val="nil"/>
              <w:left w:val="nil"/>
              <w:right w:val="single" w:sz="4" w:space="0" w:color="auto"/>
            </w:tcBorders>
            <w:shd w:val="clear" w:color="auto" w:fill="auto"/>
            <w:noWrap/>
            <w:vAlign w:val="center"/>
            <w:hideMark/>
          </w:tcPr>
          <w:p w:rsidR="00347A25" w:rsidRPr="00C1352F" w:rsidRDefault="00347A25" w:rsidP="00347A25">
            <w:pPr>
              <w:jc w:val="center"/>
              <w:rPr>
                <w:rFonts w:cs="Times New Roman"/>
                <w:color w:val="000000"/>
                <w:lang w:val="ru-RU"/>
              </w:rPr>
            </w:pPr>
            <w:r w:rsidRPr="00C1352F">
              <w:rPr>
                <w:rFonts w:cs="Times New Roman"/>
                <w:color w:val="000000"/>
                <w:lang w:val="ru-RU"/>
              </w:rPr>
              <w:t>507</w:t>
            </w:r>
          </w:p>
        </w:tc>
      </w:tr>
      <w:tr w:rsidR="00347A25" w:rsidRPr="00C1352F" w:rsidTr="00A96CA5">
        <w:trPr>
          <w:trHeight w:val="132"/>
          <w:jc w:val="center"/>
        </w:trPr>
        <w:tc>
          <w:tcPr>
            <w:tcW w:w="3698" w:type="dxa"/>
            <w:vMerge/>
            <w:tcBorders>
              <w:left w:val="single" w:sz="4" w:space="0" w:color="auto"/>
              <w:bottom w:val="single" w:sz="4" w:space="0" w:color="auto"/>
              <w:right w:val="single" w:sz="4" w:space="0" w:color="auto"/>
            </w:tcBorders>
            <w:shd w:val="clear" w:color="000000" w:fill="FFFFFF"/>
            <w:vAlign w:val="center"/>
            <w:hideMark/>
          </w:tcPr>
          <w:p w:rsidR="00347A25" w:rsidRPr="00C1352F" w:rsidRDefault="00347A25" w:rsidP="000812D5">
            <w:pPr>
              <w:jc w:val="center"/>
              <w:rPr>
                <w:rFonts w:cs="Times New Roman"/>
                <w:color w:val="000000"/>
                <w:lang w:val="ru-RU"/>
              </w:rPr>
            </w:pPr>
          </w:p>
        </w:tc>
        <w:tc>
          <w:tcPr>
            <w:tcW w:w="3864" w:type="dxa"/>
            <w:tcBorders>
              <w:top w:val="nil"/>
              <w:left w:val="nil"/>
              <w:bottom w:val="single" w:sz="4" w:space="0" w:color="auto"/>
              <w:right w:val="nil"/>
            </w:tcBorders>
            <w:shd w:val="clear" w:color="000000" w:fill="FFFFFF"/>
            <w:vAlign w:val="center"/>
            <w:hideMark/>
          </w:tcPr>
          <w:p w:rsidR="00347A25" w:rsidRPr="00C1352F" w:rsidRDefault="00347A25" w:rsidP="000812D5">
            <w:pPr>
              <w:jc w:val="center"/>
              <w:rPr>
                <w:rFonts w:cs="Times New Roman"/>
                <w:color w:val="000000"/>
                <w:lang w:val="ru-RU"/>
              </w:rPr>
            </w:pPr>
            <w:r w:rsidRPr="00C1352F">
              <w:rPr>
                <w:rFonts w:cs="Times New Roman"/>
                <w:color w:val="000000"/>
                <w:lang w:val="ru-RU"/>
              </w:rPr>
              <w:t>200 м2на 1 тыс. чел.</w:t>
            </w:r>
          </w:p>
        </w:tc>
        <w:tc>
          <w:tcPr>
            <w:tcW w:w="1280" w:type="dxa"/>
            <w:vMerge/>
            <w:tcBorders>
              <w:left w:val="single" w:sz="4" w:space="0" w:color="auto"/>
              <w:bottom w:val="single" w:sz="4" w:space="0" w:color="auto"/>
              <w:right w:val="single" w:sz="4" w:space="0" w:color="auto"/>
            </w:tcBorders>
            <w:shd w:val="clear" w:color="000000" w:fill="FFFFFF"/>
            <w:vAlign w:val="center"/>
            <w:hideMark/>
          </w:tcPr>
          <w:p w:rsidR="00347A25" w:rsidRPr="00C1352F" w:rsidRDefault="00347A25" w:rsidP="000812D5">
            <w:pPr>
              <w:jc w:val="center"/>
              <w:rPr>
                <w:rFonts w:cs="Times New Roman"/>
                <w:color w:val="000000"/>
                <w:lang w:val="ru-RU"/>
              </w:rPr>
            </w:pPr>
          </w:p>
        </w:tc>
        <w:tc>
          <w:tcPr>
            <w:tcW w:w="1532" w:type="dxa"/>
            <w:vMerge/>
            <w:tcBorders>
              <w:left w:val="nil"/>
              <w:bottom w:val="single" w:sz="4" w:space="0" w:color="auto"/>
              <w:right w:val="nil"/>
            </w:tcBorders>
            <w:shd w:val="clear" w:color="000000" w:fill="FFFFFF"/>
            <w:vAlign w:val="center"/>
            <w:hideMark/>
          </w:tcPr>
          <w:p w:rsidR="00347A25" w:rsidRPr="00C1352F" w:rsidRDefault="00347A25" w:rsidP="000812D5">
            <w:pPr>
              <w:jc w:val="center"/>
              <w:rPr>
                <w:rFonts w:cs="Times New Roman"/>
                <w:color w:val="000000"/>
                <w:lang w:val="ru-RU"/>
              </w:rPr>
            </w:pPr>
          </w:p>
        </w:tc>
        <w:tc>
          <w:tcPr>
            <w:tcW w:w="1987" w:type="dxa"/>
            <w:vMerge/>
            <w:tcBorders>
              <w:left w:val="single" w:sz="4" w:space="0" w:color="auto"/>
              <w:bottom w:val="single" w:sz="4" w:space="0" w:color="auto"/>
              <w:right w:val="nil"/>
            </w:tcBorders>
            <w:shd w:val="clear" w:color="000000" w:fill="FFFFFF"/>
            <w:noWrap/>
            <w:vAlign w:val="center"/>
            <w:hideMark/>
          </w:tcPr>
          <w:p w:rsidR="00347A25" w:rsidRPr="00C1352F" w:rsidRDefault="00347A25" w:rsidP="000812D5">
            <w:pPr>
              <w:jc w:val="center"/>
              <w:rPr>
                <w:rFonts w:cs="Times New Roman"/>
                <w:color w:val="000000"/>
                <w:lang w:val="ru-RU"/>
              </w:rPr>
            </w:pPr>
          </w:p>
        </w:tc>
        <w:tc>
          <w:tcPr>
            <w:tcW w:w="1702" w:type="dxa"/>
            <w:vMerge/>
            <w:tcBorders>
              <w:left w:val="single" w:sz="4" w:space="0" w:color="auto"/>
              <w:bottom w:val="single" w:sz="4" w:space="0" w:color="auto"/>
              <w:right w:val="single" w:sz="4" w:space="0" w:color="auto"/>
            </w:tcBorders>
            <w:shd w:val="clear" w:color="000000" w:fill="FFFFFF"/>
            <w:noWrap/>
            <w:vAlign w:val="center"/>
            <w:hideMark/>
          </w:tcPr>
          <w:p w:rsidR="00347A25" w:rsidRPr="00C1352F" w:rsidRDefault="00347A25" w:rsidP="000812D5">
            <w:pPr>
              <w:jc w:val="center"/>
              <w:rPr>
                <w:rFonts w:cs="Times New Roman"/>
                <w:color w:val="000000"/>
                <w:lang w:val="ru-RU"/>
              </w:rPr>
            </w:pPr>
          </w:p>
        </w:tc>
        <w:tc>
          <w:tcPr>
            <w:tcW w:w="1476" w:type="dxa"/>
            <w:vMerge/>
            <w:tcBorders>
              <w:left w:val="nil"/>
              <w:bottom w:val="single" w:sz="4" w:space="0" w:color="auto"/>
              <w:right w:val="single" w:sz="4" w:space="0" w:color="auto"/>
            </w:tcBorders>
            <w:shd w:val="clear" w:color="auto" w:fill="auto"/>
            <w:noWrap/>
            <w:vAlign w:val="center"/>
            <w:hideMark/>
          </w:tcPr>
          <w:p w:rsidR="00347A25" w:rsidRPr="00C1352F" w:rsidRDefault="00347A25" w:rsidP="000812D5">
            <w:pPr>
              <w:jc w:val="center"/>
              <w:rPr>
                <w:rFonts w:cs="Times New Roman"/>
                <w:color w:val="000000"/>
                <w:lang w:val="ru-RU"/>
              </w:rPr>
            </w:pP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Предприятия общественного питания</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347A25">
            <w:pPr>
              <w:jc w:val="center"/>
              <w:rPr>
                <w:rFonts w:cs="Times New Roman"/>
                <w:color w:val="000000"/>
                <w:lang w:val="ru-RU"/>
              </w:rPr>
            </w:pPr>
            <w:r w:rsidRPr="00C1352F">
              <w:rPr>
                <w:rFonts w:cs="Times New Roman"/>
                <w:color w:val="000000"/>
                <w:lang w:val="ru-RU"/>
              </w:rPr>
              <w:t xml:space="preserve">40 посадоч.мест на 1 тыс. чел.                                             </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40</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133</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-133</w:t>
            </w:r>
          </w:p>
        </w:tc>
      </w:tr>
      <w:tr w:rsidR="000812D5" w:rsidRPr="00C1352F" w:rsidTr="00A96CA5">
        <w:trPr>
          <w:trHeight w:val="264"/>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Предприятия бытового обслуживания</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347A25">
            <w:pPr>
              <w:jc w:val="center"/>
              <w:rPr>
                <w:rFonts w:cs="Times New Roman"/>
                <w:color w:val="000000"/>
                <w:lang w:val="ru-RU"/>
              </w:rPr>
            </w:pPr>
            <w:r w:rsidRPr="00C1352F">
              <w:rPr>
                <w:rFonts w:cs="Times New Roman"/>
                <w:color w:val="000000"/>
                <w:lang w:val="ru-RU"/>
              </w:rPr>
              <w:t>чел. на 1 тыс.че</w:t>
            </w:r>
            <w:r w:rsidR="00347A25" w:rsidRPr="00C1352F">
              <w:rPr>
                <w:rFonts w:cs="Times New Roman"/>
                <w:color w:val="000000"/>
                <w:lang w:val="ru-RU"/>
              </w:rPr>
              <w:t xml:space="preserve">л. </w:t>
            </w:r>
            <w:r w:rsidRPr="00C1352F">
              <w:rPr>
                <w:rFonts w:cs="Times New Roman"/>
                <w:color w:val="000000"/>
                <w:lang w:val="ru-RU"/>
              </w:rPr>
              <w:t>СП-7чел.</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7</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рабочих мест</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23</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-22</w:t>
            </w:r>
          </w:p>
        </w:tc>
      </w:tr>
      <w:tr w:rsidR="000812D5" w:rsidRPr="00C1352F" w:rsidTr="00A96CA5">
        <w:trPr>
          <w:trHeight w:val="264"/>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Прачечные</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347A25">
            <w:pPr>
              <w:jc w:val="center"/>
              <w:rPr>
                <w:rFonts w:cs="Times New Roman"/>
                <w:color w:val="000000"/>
                <w:lang w:val="ru-RU"/>
              </w:rPr>
            </w:pPr>
            <w:r w:rsidRPr="00C1352F">
              <w:rPr>
                <w:rFonts w:cs="Times New Roman"/>
                <w:color w:val="000000"/>
                <w:lang w:val="ru-RU"/>
              </w:rPr>
              <w:t>кг белья в смену  на 1 тыс. чел.                                 СП-60кг</w:t>
            </w:r>
            <w:r w:rsidR="00347A25" w:rsidRPr="00C1352F">
              <w:rPr>
                <w:rFonts w:cs="Times New Roman"/>
                <w:color w:val="000000"/>
                <w:lang w:val="ru-RU"/>
              </w:rPr>
              <w:t>.</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60</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килограмм</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100</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-100</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Химчистки – фабрики химчистки</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347A25">
            <w:pPr>
              <w:jc w:val="center"/>
              <w:rPr>
                <w:rFonts w:cs="Times New Roman"/>
                <w:color w:val="000000"/>
                <w:lang w:val="ru-RU"/>
              </w:rPr>
            </w:pPr>
            <w:r w:rsidRPr="00C1352F">
              <w:rPr>
                <w:rFonts w:cs="Times New Roman"/>
                <w:color w:val="000000"/>
                <w:lang w:val="ru-RU"/>
              </w:rPr>
              <w:t>кг вещей на 1 тыс. чел.                                                       СП-2,3кг.</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2,3</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килограмм</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-8</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Банно-оздоровительный комплекс</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347A25">
            <w:pPr>
              <w:jc w:val="center"/>
              <w:rPr>
                <w:rFonts w:cs="Times New Roman"/>
                <w:color w:val="000000"/>
                <w:lang w:val="ru-RU"/>
              </w:rPr>
            </w:pPr>
            <w:r w:rsidRPr="00C1352F">
              <w:rPr>
                <w:rFonts w:cs="Times New Roman"/>
                <w:color w:val="000000"/>
                <w:lang w:val="ru-RU"/>
              </w:rPr>
              <w:t>мест  на 1 тыс. чел. СП-7 чел</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7</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23</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-23</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Гостиницы коммунальные</w:t>
            </w:r>
          </w:p>
        </w:tc>
        <w:tc>
          <w:tcPr>
            <w:tcW w:w="3864"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6мест на 1 тыс. чел.</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6</w:t>
            </w:r>
          </w:p>
        </w:tc>
        <w:tc>
          <w:tcPr>
            <w:tcW w:w="1532" w:type="dxa"/>
            <w:tcBorders>
              <w:top w:val="nil"/>
              <w:left w:val="nil"/>
              <w:bottom w:val="single" w:sz="4" w:space="0" w:color="auto"/>
              <w:right w:val="nil"/>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мест</w:t>
            </w:r>
          </w:p>
        </w:tc>
        <w:tc>
          <w:tcPr>
            <w:tcW w:w="1987" w:type="dxa"/>
            <w:tcBorders>
              <w:top w:val="nil"/>
              <w:left w:val="single" w:sz="4" w:space="0" w:color="auto"/>
              <w:bottom w:val="single" w:sz="4" w:space="0" w:color="auto"/>
              <w:right w:val="nil"/>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20</w:t>
            </w:r>
          </w:p>
        </w:tc>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-20</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Пожарное депо</w:t>
            </w:r>
          </w:p>
        </w:tc>
        <w:tc>
          <w:tcPr>
            <w:tcW w:w="3864" w:type="dxa"/>
            <w:tcBorders>
              <w:top w:val="nil"/>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пожарный автомобиль на 1тыс.нас.</w:t>
            </w:r>
          </w:p>
        </w:tc>
        <w:tc>
          <w:tcPr>
            <w:tcW w:w="1280" w:type="dxa"/>
            <w:tcBorders>
              <w:top w:val="nil"/>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0,4</w:t>
            </w:r>
          </w:p>
        </w:tc>
        <w:tc>
          <w:tcPr>
            <w:tcW w:w="1532" w:type="dxa"/>
            <w:tcBorders>
              <w:top w:val="nil"/>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машин</w:t>
            </w:r>
          </w:p>
        </w:tc>
        <w:tc>
          <w:tcPr>
            <w:tcW w:w="1987"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702" w:type="dxa"/>
            <w:tcBorders>
              <w:top w:val="nil"/>
              <w:left w:val="nil"/>
              <w:bottom w:val="single" w:sz="4" w:space="0" w:color="auto"/>
              <w:right w:val="single" w:sz="4" w:space="0" w:color="auto"/>
            </w:tcBorders>
            <w:shd w:val="clear" w:color="000000" w:fill="FFFFFF"/>
            <w:noWrap/>
            <w:vAlign w:val="center"/>
            <w:hideMark/>
          </w:tcPr>
          <w:p w:rsidR="000812D5" w:rsidRPr="00C1352F" w:rsidRDefault="00B06E33" w:rsidP="000812D5">
            <w:pPr>
              <w:jc w:val="center"/>
              <w:rPr>
                <w:rFonts w:cs="Times New Roman"/>
                <w:color w:val="000000"/>
                <w:lang w:val="ru-RU"/>
              </w:rPr>
            </w:pPr>
            <w:r w:rsidRPr="00C1352F">
              <w:rPr>
                <w:rFonts w:cs="Times New Roman"/>
                <w:color w:val="000000"/>
                <w:lang w:val="ru-RU"/>
              </w:rPr>
              <w:t>1</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B06E33" w:rsidP="000812D5">
            <w:pPr>
              <w:jc w:val="center"/>
              <w:rPr>
                <w:rFonts w:cs="Times New Roman"/>
                <w:color w:val="000000"/>
                <w:lang w:val="ru-RU"/>
              </w:rPr>
            </w:pPr>
            <w:r w:rsidRPr="00C1352F">
              <w:rPr>
                <w:rFonts w:cs="Times New Roman"/>
                <w:color w:val="000000"/>
                <w:lang w:val="ru-RU"/>
              </w:rPr>
              <w:t>0</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Кладбище традиционного захоронения</w:t>
            </w:r>
          </w:p>
        </w:tc>
        <w:tc>
          <w:tcPr>
            <w:tcW w:w="3864" w:type="dxa"/>
            <w:tcBorders>
              <w:top w:val="nil"/>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0,24 га на 1 тыс. чел.</w:t>
            </w:r>
          </w:p>
        </w:tc>
        <w:tc>
          <w:tcPr>
            <w:tcW w:w="1280"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0,24</w:t>
            </w:r>
          </w:p>
        </w:tc>
        <w:tc>
          <w:tcPr>
            <w:tcW w:w="1532"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га</w:t>
            </w:r>
          </w:p>
        </w:tc>
        <w:tc>
          <w:tcPr>
            <w:tcW w:w="1987"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0,80</w:t>
            </w:r>
          </w:p>
        </w:tc>
        <w:tc>
          <w:tcPr>
            <w:tcW w:w="1702"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10,053</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9,26</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Бюро похоронного обслуживания</w:t>
            </w:r>
          </w:p>
        </w:tc>
        <w:tc>
          <w:tcPr>
            <w:tcW w:w="3864" w:type="dxa"/>
            <w:tcBorders>
              <w:top w:val="nil"/>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1объект  на 0,3 млн. жителей / 1 на поселение</w:t>
            </w:r>
          </w:p>
        </w:tc>
        <w:tc>
          <w:tcPr>
            <w:tcW w:w="1280"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532"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объект</w:t>
            </w:r>
          </w:p>
        </w:tc>
        <w:tc>
          <w:tcPr>
            <w:tcW w:w="1987"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702"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r>
      <w:tr w:rsidR="000812D5" w:rsidRPr="00C1352F" w:rsidTr="00A96CA5">
        <w:trPr>
          <w:trHeight w:val="132"/>
          <w:jc w:val="center"/>
        </w:trPr>
        <w:tc>
          <w:tcPr>
            <w:tcW w:w="3698" w:type="dxa"/>
            <w:tcBorders>
              <w:top w:val="nil"/>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Дом траурных обрядов</w:t>
            </w:r>
          </w:p>
        </w:tc>
        <w:tc>
          <w:tcPr>
            <w:tcW w:w="3864" w:type="dxa"/>
            <w:tcBorders>
              <w:top w:val="nil"/>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 объект на 0,3 млн. жителей / 1 на поселение</w:t>
            </w:r>
          </w:p>
        </w:tc>
        <w:tc>
          <w:tcPr>
            <w:tcW w:w="1280"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532"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объект</w:t>
            </w:r>
          </w:p>
        </w:tc>
        <w:tc>
          <w:tcPr>
            <w:tcW w:w="1987"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702" w:type="dxa"/>
            <w:tcBorders>
              <w:top w:val="nil"/>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476" w:type="dxa"/>
            <w:tcBorders>
              <w:top w:val="nil"/>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r>
      <w:tr w:rsidR="000812D5" w:rsidRPr="00C1352F" w:rsidTr="00A96CA5">
        <w:trPr>
          <w:trHeight w:val="264"/>
          <w:jc w:val="center"/>
        </w:trPr>
        <w:tc>
          <w:tcPr>
            <w:tcW w:w="3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Отделения связи</w:t>
            </w:r>
          </w:p>
        </w:tc>
        <w:tc>
          <w:tcPr>
            <w:tcW w:w="3864"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1объект  до 6 тыс. чел.</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объект</w:t>
            </w:r>
          </w:p>
        </w:tc>
        <w:tc>
          <w:tcPr>
            <w:tcW w:w="1987"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w:t>
            </w:r>
          </w:p>
        </w:tc>
      </w:tr>
      <w:tr w:rsidR="000812D5" w:rsidRPr="00C1352F" w:rsidTr="00A96CA5">
        <w:trPr>
          <w:trHeight w:val="264"/>
          <w:jc w:val="center"/>
        </w:trPr>
        <w:tc>
          <w:tcPr>
            <w:tcW w:w="3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Отделение, филиалы банков</w:t>
            </w:r>
          </w:p>
        </w:tc>
        <w:tc>
          <w:tcPr>
            <w:tcW w:w="3864"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0,3 места на 1 тыс.чел.</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0,3</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операционное место</w:t>
            </w:r>
          </w:p>
        </w:tc>
        <w:tc>
          <w:tcPr>
            <w:tcW w:w="1987"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r>
      <w:tr w:rsidR="000812D5" w:rsidRPr="00C1352F" w:rsidTr="00A96CA5">
        <w:trPr>
          <w:trHeight w:val="264"/>
          <w:jc w:val="center"/>
        </w:trPr>
        <w:tc>
          <w:tcPr>
            <w:tcW w:w="3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Легковые авто</w:t>
            </w:r>
          </w:p>
        </w:tc>
        <w:tc>
          <w:tcPr>
            <w:tcW w:w="3864"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350 на 1тыс.человек</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350</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машин</w:t>
            </w:r>
          </w:p>
        </w:tc>
        <w:tc>
          <w:tcPr>
            <w:tcW w:w="1987"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1162</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969</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-193</w:t>
            </w:r>
          </w:p>
        </w:tc>
      </w:tr>
      <w:tr w:rsidR="000812D5" w:rsidRPr="00C1352F" w:rsidTr="00A96CA5">
        <w:trPr>
          <w:trHeight w:val="264"/>
          <w:jc w:val="center"/>
        </w:trPr>
        <w:tc>
          <w:tcPr>
            <w:tcW w:w="3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Станции техического обслуживания</w:t>
            </w:r>
          </w:p>
        </w:tc>
        <w:tc>
          <w:tcPr>
            <w:tcW w:w="3864"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 на 200 автомобилей</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200</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пост</w:t>
            </w:r>
          </w:p>
        </w:tc>
        <w:tc>
          <w:tcPr>
            <w:tcW w:w="1987"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5</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-5</w:t>
            </w:r>
          </w:p>
        </w:tc>
      </w:tr>
      <w:tr w:rsidR="000812D5" w:rsidRPr="00C1352F" w:rsidTr="00A96CA5">
        <w:trPr>
          <w:trHeight w:val="264"/>
          <w:jc w:val="center"/>
        </w:trPr>
        <w:tc>
          <w:tcPr>
            <w:tcW w:w="3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Заправочная колонка</w:t>
            </w:r>
          </w:p>
        </w:tc>
        <w:tc>
          <w:tcPr>
            <w:tcW w:w="3864"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 на 1200 автомобилей</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колонка</w:t>
            </w:r>
          </w:p>
        </w:tc>
        <w:tc>
          <w:tcPr>
            <w:tcW w:w="1987"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1,0</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0</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w:t>
            </w:r>
          </w:p>
        </w:tc>
      </w:tr>
      <w:tr w:rsidR="000812D5" w:rsidRPr="00C1352F" w:rsidTr="00A96CA5">
        <w:trPr>
          <w:trHeight w:val="264"/>
          <w:jc w:val="center"/>
        </w:trPr>
        <w:tc>
          <w:tcPr>
            <w:tcW w:w="3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Парк</w:t>
            </w:r>
          </w:p>
        </w:tc>
        <w:tc>
          <w:tcPr>
            <w:tcW w:w="3864"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266288">
            <w:pPr>
              <w:jc w:val="center"/>
              <w:rPr>
                <w:rFonts w:cs="Times New Roman"/>
                <w:color w:val="000000"/>
                <w:lang w:val="ru-RU"/>
              </w:rPr>
            </w:pPr>
            <w:r w:rsidRPr="00C1352F">
              <w:rPr>
                <w:rFonts w:cs="Times New Roman"/>
                <w:color w:val="000000"/>
                <w:lang w:val="ru-RU"/>
              </w:rPr>
              <w:t>СП-12м2/чел</w:t>
            </w:r>
            <w:r w:rsidR="00266288" w:rsidRPr="00C1352F">
              <w:rPr>
                <w:rFonts w:cs="Times New Roman"/>
                <w:color w:val="000000"/>
                <w:lang w:val="ru-RU"/>
              </w:rPr>
              <w:t>.</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12</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га</w:t>
            </w:r>
          </w:p>
        </w:tc>
        <w:tc>
          <w:tcPr>
            <w:tcW w:w="1987"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3,985</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1,3537</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0812D5" w:rsidRPr="00C1352F" w:rsidRDefault="000812D5" w:rsidP="000812D5">
            <w:pPr>
              <w:jc w:val="center"/>
              <w:rPr>
                <w:rFonts w:cs="Times New Roman"/>
                <w:color w:val="000000"/>
                <w:lang w:val="ru-RU"/>
              </w:rPr>
            </w:pPr>
            <w:r w:rsidRPr="00C1352F">
              <w:rPr>
                <w:rFonts w:cs="Times New Roman"/>
                <w:color w:val="000000"/>
                <w:lang w:val="ru-RU"/>
              </w:rPr>
              <w:t>-2,632</w:t>
            </w:r>
          </w:p>
        </w:tc>
      </w:tr>
    </w:tbl>
    <w:p w:rsidR="00623922" w:rsidRPr="00C1352F" w:rsidRDefault="00623922" w:rsidP="00623922">
      <w:pPr>
        <w:pStyle w:val="ab"/>
        <w:shd w:val="clear" w:color="auto" w:fill="FFFFFF"/>
        <w:spacing w:before="0" w:beforeAutospacing="0" w:after="0" w:line="276" w:lineRule="auto"/>
        <w:ind w:firstLine="720"/>
        <w:jc w:val="center"/>
        <w:textAlignment w:val="baseline"/>
        <w:rPr>
          <w:sz w:val="28"/>
          <w:szCs w:val="28"/>
        </w:rPr>
        <w:sectPr w:rsidR="00623922" w:rsidRPr="00C1352F" w:rsidSect="00F84B13">
          <w:pgSz w:w="16840" w:h="11907" w:orient="landscape" w:code="9"/>
          <w:pgMar w:top="1106" w:right="539" w:bottom="708" w:left="902" w:header="720" w:footer="266" w:gutter="0"/>
          <w:cols w:space="720"/>
          <w:docGrid w:linePitch="326"/>
        </w:sectPr>
      </w:pPr>
    </w:p>
    <w:p w:rsidR="00886678" w:rsidRPr="00C1352F" w:rsidRDefault="00886678" w:rsidP="00D773F2">
      <w:pPr>
        <w:tabs>
          <w:tab w:val="left" w:pos="9923"/>
        </w:tabs>
        <w:ind w:right="-142" w:firstLine="709"/>
        <w:jc w:val="both"/>
        <w:rPr>
          <w:sz w:val="28"/>
          <w:szCs w:val="28"/>
          <w:lang w:val="ru-RU" w:eastAsia="ar-SA"/>
        </w:rPr>
      </w:pPr>
      <w:r w:rsidRPr="00C1352F">
        <w:rPr>
          <w:sz w:val="28"/>
          <w:szCs w:val="28"/>
          <w:lang w:val="ru-RU" w:eastAsia="ar-SA"/>
        </w:rPr>
        <w:lastRenderedPageBreak/>
        <w:t xml:space="preserve">Проектируемая территориально-планировочная организация </w:t>
      </w:r>
      <w:r w:rsidR="00347A25" w:rsidRPr="00C1352F">
        <w:rPr>
          <w:sz w:val="28"/>
          <w:szCs w:val="28"/>
          <w:lang w:val="ru-RU"/>
        </w:rPr>
        <w:t>Бжедуховского</w:t>
      </w:r>
      <w:r w:rsidRPr="00C1352F">
        <w:rPr>
          <w:sz w:val="28"/>
          <w:szCs w:val="28"/>
          <w:lang w:val="ru-RU" w:eastAsia="ar-SA"/>
        </w:rPr>
        <w:t xml:space="preserve"> сельского поселения</w:t>
      </w:r>
      <w:r w:rsidR="00B25680" w:rsidRPr="00C1352F">
        <w:rPr>
          <w:sz w:val="28"/>
          <w:szCs w:val="28"/>
          <w:lang w:val="ru-RU" w:eastAsia="ar-SA"/>
        </w:rPr>
        <w:t xml:space="preserve">, </w:t>
      </w:r>
      <w:r w:rsidRPr="00C1352F">
        <w:rPr>
          <w:sz w:val="28"/>
          <w:szCs w:val="28"/>
          <w:lang w:val="ru-RU" w:eastAsia="ar-SA"/>
        </w:rPr>
        <w:t>формируется на базе сложи</w:t>
      </w:r>
      <w:r w:rsidR="00617900" w:rsidRPr="00C1352F">
        <w:rPr>
          <w:sz w:val="28"/>
          <w:szCs w:val="28"/>
          <w:lang w:val="ru-RU" w:eastAsia="ar-SA"/>
        </w:rPr>
        <w:t xml:space="preserve">вшейся планировочной структуры </w:t>
      </w:r>
      <w:r w:rsidRPr="00C1352F">
        <w:rPr>
          <w:sz w:val="28"/>
          <w:szCs w:val="28"/>
          <w:lang w:val="ru-RU" w:eastAsia="ar-SA"/>
        </w:rPr>
        <w:t>существующих улиц</w:t>
      </w:r>
      <w:r w:rsidR="00617900" w:rsidRPr="00C1352F">
        <w:rPr>
          <w:sz w:val="28"/>
          <w:szCs w:val="28"/>
          <w:lang w:val="ru-RU" w:eastAsia="ar-SA"/>
        </w:rPr>
        <w:t xml:space="preserve">; </w:t>
      </w:r>
      <w:r w:rsidRPr="00C1352F">
        <w:rPr>
          <w:sz w:val="28"/>
          <w:szCs w:val="28"/>
          <w:lang w:val="ru-RU" w:eastAsia="ar-SA"/>
        </w:rPr>
        <w:t xml:space="preserve">жилой, </w:t>
      </w:r>
      <w:r w:rsidR="00B9237F" w:rsidRPr="00C1352F">
        <w:rPr>
          <w:sz w:val="28"/>
          <w:szCs w:val="28"/>
          <w:lang w:val="ru-RU" w:eastAsia="ar-SA"/>
        </w:rPr>
        <w:t>общественной,</w:t>
      </w:r>
      <w:r w:rsidRPr="00C1352F">
        <w:rPr>
          <w:sz w:val="28"/>
          <w:szCs w:val="28"/>
          <w:lang w:val="ru-RU" w:eastAsia="ar-SA"/>
        </w:rPr>
        <w:t xml:space="preserve"> производственной застройки и других планировочных элементов.</w:t>
      </w:r>
      <w:r w:rsidR="00E01259" w:rsidRPr="00C1352F">
        <w:rPr>
          <w:color w:val="000000"/>
          <w:lang w:val="ru-RU" w:eastAsia="ar-SA"/>
        </w:rPr>
        <w:t xml:space="preserve"> </w:t>
      </w:r>
      <w:r w:rsidR="00E01259" w:rsidRPr="00C1352F">
        <w:rPr>
          <w:sz w:val="28"/>
          <w:szCs w:val="28"/>
          <w:lang w:val="ru-RU" w:eastAsia="ar-SA"/>
        </w:rPr>
        <w:t>Повышение уровня комфортности проживания будет решаться  за счет модернизации и реконструкции существующих сооружений и нового строительства современных зданий и комплексов.</w:t>
      </w:r>
    </w:p>
    <w:p w:rsidR="00D63A79" w:rsidRPr="00C1352F" w:rsidRDefault="00886678" w:rsidP="00D773F2">
      <w:pPr>
        <w:tabs>
          <w:tab w:val="left" w:pos="9923"/>
        </w:tabs>
        <w:snapToGrid w:val="0"/>
        <w:ind w:right="-142" w:firstLine="709"/>
        <w:jc w:val="both"/>
        <w:rPr>
          <w:rFonts w:eastAsia="Lucida Sans Unicode" w:cs="Mangal"/>
          <w:sz w:val="28"/>
          <w:szCs w:val="28"/>
          <w:lang w:val="ru-RU" w:eastAsia="zh-CN" w:bidi="hi-IN"/>
        </w:rPr>
      </w:pPr>
      <w:r w:rsidRPr="00C1352F">
        <w:rPr>
          <w:rFonts w:eastAsia="Times New Roman" w:cs="Times New Roman"/>
          <w:color w:val="000000"/>
          <w:kern w:val="0"/>
          <w:sz w:val="28"/>
          <w:szCs w:val="28"/>
          <w:lang w:val="ru-RU" w:eastAsia="ru-RU" w:bidi="ar-SA"/>
        </w:rPr>
        <w:t>Н</w:t>
      </w:r>
      <w:r w:rsidR="00554788" w:rsidRPr="00C1352F">
        <w:rPr>
          <w:sz w:val="28"/>
          <w:szCs w:val="28"/>
          <w:lang w:val="ru-RU" w:eastAsia="ar-SA"/>
        </w:rPr>
        <w:t xml:space="preserve">а основании </w:t>
      </w:r>
      <w:r w:rsidR="00B9237F" w:rsidRPr="00C1352F">
        <w:rPr>
          <w:sz w:val="28"/>
          <w:szCs w:val="28"/>
          <w:lang w:val="ru-RU" w:eastAsia="ar-SA"/>
        </w:rPr>
        <w:t xml:space="preserve">произведенного расчета, согласно </w:t>
      </w:r>
      <w:r w:rsidR="00D63A79" w:rsidRPr="00C1352F">
        <w:rPr>
          <w:rFonts w:eastAsia="Lucida Sans Unicode" w:cs="Mangal"/>
          <w:sz w:val="28"/>
          <w:szCs w:val="28"/>
          <w:lang w:val="ru-RU" w:eastAsia="zh-CN" w:bidi="hi-IN"/>
        </w:rPr>
        <w:t xml:space="preserve">СНиП 2.07.01-89* </w:t>
      </w:r>
      <w:r w:rsidR="00D63A79" w:rsidRPr="00C1352F">
        <w:rPr>
          <w:sz w:val="28"/>
          <w:szCs w:val="28"/>
          <w:lang w:val="ru-RU" w:eastAsia="ar-SA"/>
        </w:rPr>
        <w:t>«</w:t>
      </w:r>
      <w:r w:rsidR="00D63A79" w:rsidRPr="00C1352F">
        <w:rPr>
          <w:rFonts w:eastAsia="Lucida Sans Unicode" w:cs="Mangal"/>
          <w:sz w:val="28"/>
          <w:szCs w:val="28"/>
          <w:lang w:val="ru-RU" w:eastAsia="zh-CN" w:bidi="hi-IN"/>
        </w:rPr>
        <w:t>Градостроительство. Планировка и застройка городских и сельских поселений», можно сделать следующие выводы:</w:t>
      </w:r>
    </w:p>
    <w:p w:rsidR="00A07BA4" w:rsidRPr="00C1352F" w:rsidRDefault="00A07BA4" w:rsidP="00D773F2">
      <w:pPr>
        <w:pStyle w:val="ad"/>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Учреждения образования.</w:t>
      </w:r>
    </w:p>
    <w:p w:rsidR="00D63A79" w:rsidRPr="00C1352F" w:rsidRDefault="00A07BA4"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1.</w:t>
      </w:r>
      <w:r w:rsidR="00244651" w:rsidRPr="00C1352F">
        <w:rPr>
          <w:rFonts w:eastAsia="Lucida Sans Unicode" w:cs="Mangal"/>
          <w:sz w:val="28"/>
          <w:szCs w:val="28"/>
          <w:lang w:val="ru-RU" w:eastAsia="zh-CN" w:bidi="hi-IN"/>
        </w:rPr>
        <w:t xml:space="preserve">Учреждениями </w:t>
      </w:r>
      <w:r w:rsidR="00244651" w:rsidRPr="00C1352F">
        <w:rPr>
          <w:sz w:val="28"/>
          <w:szCs w:val="28"/>
          <w:lang w:val="ru-RU"/>
        </w:rPr>
        <w:t>дошкольного</w:t>
      </w:r>
      <w:r w:rsidR="00D63A79" w:rsidRPr="00C1352F">
        <w:rPr>
          <w:sz w:val="28"/>
          <w:szCs w:val="28"/>
          <w:lang w:val="ru-RU"/>
        </w:rPr>
        <w:t xml:space="preserve"> образования</w:t>
      </w:r>
      <w:r w:rsidR="00244651" w:rsidRPr="00C1352F">
        <w:rPr>
          <w:sz w:val="28"/>
          <w:szCs w:val="28"/>
          <w:lang w:val="ru-RU"/>
        </w:rPr>
        <w:t xml:space="preserve"> </w:t>
      </w:r>
      <w:r w:rsidR="00D63A79" w:rsidRPr="00C1352F">
        <w:rPr>
          <w:sz w:val="28"/>
          <w:szCs w:val="28"/>
          <w:lang w:val="ru-RU"/>
        </w:rPr>
        <w:t>Бжедуховско</w:t>
      </w:r>
      <w:r w:rsidR="00244651" w:rsidRPr="00C1352F">
        <w:rPr>
          <w:sz w:val="28"/>
          <w:szCs w:val="28"/>
          <w:lang w:val="ru-RU"/>
        </w:rPr>
        <w:t xml:space="preserve">е сельское поселение </w:t>
      </w:r>
      <w:r w:rsidR="00D63A79" w:rsidRPr="00C1352F">
        <w:rPr>
          <w:sz w:val="28"/>
          <w:szCs w:val="28"/>
          <w:lang w:val="ru-RU"/>
        </w:rPr>
        <w:t xml:space="preserve">обеспечено в полном объеме. </w:t>
      </w:r>
      <w:r w:rsidR="00B63F9E" w:rsidRPr="00C1352F">
        <w:rPr>
          <w:sz w:val="28"/>
          <w:szCs w:val="28"/>
          <w:lang w:val="ru-RU"/>
        </w:rPr>
        <w:t xml:space="preserve">В станице Октябрьская, на ул. Октябрьской </w:t>
      </w:r>
      <w:r w:rsidR="00D63A79" w:rsidRPr="00C1352F">
        <w:rPr>
          <w:sz w:val="28"/>
          <w:szCs w:val="28"/>
          <w:lang w:val="ru-RU"/>
        </w:rPr>
        <w:t>планируется строительство детского дошкольного учреждения</w:t>
      </w:r>
      <w:r w:rsidR="00B63F9E" w:rsidRPr="00C1352F">
        <w:rPr>
          <w:sz w:val="28"/>
          <w:szCs w:val="28"/>
          <w:lang w:val="ru-RU"/>
        </w:rPr>
        <w:t xml:space="preserve"> в центре поселения, на прежнем месте. </w:t>
      </w:r>
      <w:r w:rsidR="00244651" w:rsidRPr="00C1352F">
        <w:rPr>
          <w:sz w:val="28"/>
          <w:szCs w:val="28"/>
          <w:lang w:val="ru-RU"/>
        </w:rPr>
        <w:t>В настоящее время проблема решена за счет десткого дошкольного учреждения раположенного в ст. Бжедуховск</w:t>
      </w:r>
      <w:r w:rsidR="0015720F" w:rsidRPr="00C1352F">
        <w:rPr>
          <w:sz w:val="28"/>
          <w:szCs w:val="28"/>
          <w:lang w:val="ru-RU"/>
        </w:rPr>
        <w:t>ой</w:t>
      </w:r>
      <w:r w:rsidR="00244651" w:rsidRPr="00C1352F">
        <w:rPr>
          <w:sz w:val="28"/>
          <w:szCs w:val="28"/>
          <w:lang w:val="ru-RU"/>
        </w:rPr>
        <w:t>, на расстоянии 7 километров от станицы Октябрьской.</w:t>
      </w:r>
    </w:p>
    <w:p w:rsidR="00D63A79" w:rsidRPr="00C1352F" w:rsidRDefault="00244651" w:rsidP="00D773F2">
      <w:pPr>
        <w:tabs>
          <w:tab w:val="left" w:pos="9923"/>
        </w:tabs>
        <w:snapToGrid w:val="0"/>
        <w:ind w:right="-142"/>
        <w:jc w:val="both"/>
        <w:rPr>
          <w:sz w:val="28"/>
          <w:szCs w:val="28"/>
          <w:lang w:val="ru-RU"/>
        </w:rPr>
      </w:pPr>
      <w:r w:rsidRPr="00C1352F">
        <w:rPr>
          <w:rFonts w:eastAsia="Lucida Sans Unicode" w:cs="Mangal"/>
          <w:sz w:val="28"/>
          <w:szCs w:val="28"/>
          <w:lang w:val="ru-RU" w:eastAsia="zh-CN" w:bidi="hi-IN"/>
        </w:rPr>
        <w:t xml:space="preserve">2. </w:t>
      </w:r>
      <w:r w:rsidR="00A07BA4" w:rsidRPr="00C1352F">
        <w:rPr>
          <w:rFonts w:eastAsia="Lucida Sans Unicode" w:cs="Mangal"/>
          <w:sz w:val="28"/>
          <w:szCs w:val="28"/>
          <w:lang w:val="ru-RU" w:eastAsia="zh-CN" w:bidi="hi-IN"/>
        </w:rPr>
        <w:t>Общеобразовательными учреждениями</w:t>
      </w:r>
      <w:r w:rsidRPr="00C1352F">
        <w:rPr>
          <w:rFonts w:eastAsia="Lucida Sans Unicode" w:cs="Mangal"/>
          <w:sz w:val="28"/>
          <w:szCs w:val="28"/>
          <w:lang w:val="ru-RU" w:eastAsia="zh-CN" w:bidi="hi-IN"/>
        </w:rPr>
        <w:t xml:space="preserve"> </w:t>
      </w:r>
      <w:r w:rsidRPr="00C1352F">
        <w:rPr>
          <w:sz w:val="28"/>
          <w:szCs w:val="28"/>
          <w:lang w:val="ru-RU"/>
        </w:rPr>
        <w:t>Бжедуховское сельское поселение обеспечено в полном объеме.</w:t>
      </w:r>
      <w:r w:rsidR="00A07BA4" w:rsidRPr="00C1352F">
        <w:rPr>
          <w:sz w:val="28"/>
          <w:szCs w:val="28"/>
          <w:lang w:val="ru-RU"/>
        </w:rPr>
        <w:t xml:space="preserve"> Р</w:t>
      </w:r>
      <w:r w:rsidR="00C765C1" w:rsidRPr="00C1352F">
        <w:rPr>
          <w:sz w:val="28"/>
          <w:szCs w:val="28"/>
          <w:lang w:val="ru-RU"/>
        </w:rPr>
        <w:t>езерв мощности составля</w:t>
      </w:r>
      <w:r w:rsidR="00A07BA4" w:rsidRPr="00C1352F">
        <w:rPr>
          <w:sz w:val="28"/>
          <w:szCs w:val="28"/>
          <w:lang w:val="ru-RU"/>
        </w:rPr>
        <w:t>ет-254 места.</w:t>
      </w:r>
    </w:p>
    <w:p w:rsidR="00C765C1" w:rsidRPr="00C1352F" w:rsidRDefault="00C765C1" w:rsidP="00D773F2">
      <w:pPr>
        <w:tabs>
          <w:tab w:val="left" w:pos="9923"/>
        </w:tabs>
        <w:snapToGrid w:val="0"/>
        <w:ind w:right="-142"/>
        <w:jc w:val="both"/>
        <w:rPr>
          <w:rFonts w:eastAsia="Lucida Sans Unicode" w:cs="Mangal"/>
          <w:sz w:val="28"/>
          <w:szCs w:val="28"/>
          <w:lang w:val="ru-RU" w:eastAsia="zh-CN" w:bidi="hi-IN"/>
        </w:rPr>
      </w:pPr>
      <w:r w:rsidRPr="00C1352F">
        <w:rPr>
          <w:sz w:val="28"/>
          <w:szCs w:val="28"/>
          <w:lang w:val="ru-RU"/>
        </w:rPr>
        <w:t xml:space="preserve">3. Проблема создания мест учебно-производственного комбината будет решена за счет резерва мощности </w:t>
      </w:r>
      <w:r w:rsidRPr="00C1352F">
        <w:rPr>
          <w:rFonts w:eastAsia="Lucida Sans Unicode" w:cs="Mangal"/>
          <w:sz w:val="28"/>
          <w:szCs w:val="28"/>
          <w:lang w:val="ru-RU" w:eastAsia="zh-CN" w:bidi="hi-IN"/>
        </w:rPr>
        <w:t>общеобразовательных учреждений.</w:t>
      </w:r>
    </w:p>
    <w:p w:rsidR="00A07BA4" w:rsidRPr="00C1352F" w:rsidRDefault="00A07BA4" w:rsidP="00D773F2">
      <w:pPr>
        <w:ind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Учреждения здравоохранения.</w:t>
      </w:r>
    </w:p>
    <w:p w:rsidR="00A07BA4" w:rsidRPr="00C1352F" w:rsidRDefault="00A07BA4" w:rsidP="00D773F2">
      <w:pPr>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1.</w:t>
      </w:r>
      <w:r w:rsidR="00B2306F" w:rsidRPr="00C1352F">
        <w:rPr>
          <w:sz w:val="28"/>
          <w:szCs w:val="28"/>
          <w:lang w:val="ru-RU" w:eastAsia="ar-SA"/>
        </w:rPr>
        <w:t xml:space="preserve"> Для удовлетворения потребностей в качественном и квалифицированном медицинском обслуживании планируется реконструкция </w:t>
      </w:r>
      <w:r w:rsidR="00470A06" w:rsidRPr="00C1352F">
        <w:rPr>
          <w:sz w:val="28"/>
          <w:szCs w:val="28"/>
          <w:lang w:val="ru-RU" w:eastAsia="ar-SA"/>
        </w:rPr>
        <w:t xml:space="preserve">здания поликлиники и больницы, </w:t>
      </w:r>
      <w:r w:rsidR="00B2306F" w:rsidRPr="00C1352F">
        <w:rPr>
          <w:sz w:val="28"/>
          <w:szCs w:val="28"/>
          <w:lang w:val="ru-RU" w:eastAsia="ar-SA"/>
        </w:rPr>
        <w:t>с увеличением мощности</w:t>
      </w:r>
      <w:r w:rsidR="00470A06" w:rsidRPr="00C1352F">
        <w:rPr>
          <w:sz w:val="28"/>
          <w:szCs w:val="28"/>
          <w:lang w:val="ru-RU" w:eastAsia="ar-SA"/>
        </w:rPr>
        <w:t xml:space="preserve"> </w:t>
      </w:r>
      <w:r w:rsidR="00470A06" w:rsidRPr="00C1352F">
        <w:rPr>
          <w:rFonts w:eastAsia="Lucida Sans Unicode" w:cs="Mangal"/>
          <w:sz w:val="28"/>
          <w:szCs w:val="28"/>
          <w:lang w:val="ru-RU" w:eastAsia="zh-CN" w:bidi="hi-IN"/>
        </w:rPr>
        <w:t>до 40 человек</w:t>
      </w:r>
      <w:r w:rsidRPr="00C1352F">
        <w:rPr>
          <w:rFonts w:eastAsia="Lucida Sans Unicode" w:cs="Mangal"/>
          <w:sz w:val="28"/>
          <w:szCs w:val="28"/>
          <w:lang w:val="ru-RU" w:eastAsia="zh-CN" w:bidi="hi-IN"/>
        </w:rPr>
        <w:t xml:space="preserve"> одновременно находящихся в стационаре пациентов</w:t>
      </w:r>
      <w:r w:rsidR="00470A06" w:rsidRPr="00C1352F">
        <w:rPr>
          <w:rFonts w:eastAsia="Lucida Sans Unicode" w:cs="Mangal"/>
          <w:sz w:val="28"/>
          <w:szCs w:val="28"/>
          <w:lang w:val="ru-RU" w:eastAsia="zh-CN" w:bidi="hi-IN"/>
        </w:rPr>
        <w:t xml:space="preserve"> и 40 посещений в смену поликлинического учреждения.</w:t>
      </w:r>
    </w:p>
    <w:p w:rsidR="00A07BA4" w:rsidRPr="00C1352F" w:rsidRDefault="00A07BA4" w:rsidP="00D773F2">
      <w:pPr>
        <w:jc w:val="both"/>
        <w:rPr>
          <w:sz w:val="28"/>
          <w:lang w:val="ru-RU"/>
        </w:rPr>
      </w:pPr>
      <w:r w:rsidRPr="00C1352F">
        <w:rPr>
          <w:rFonts w:eastAsia="Lucida Sans Unicode" w:cs="Mangal"/>
          <w:sz w:val="28"/>
          <w:szCs w:val="28"/>
          <w:lang w:val="ru-RU" w:eastAsia="zh-CN" w:bidi="hi-IN"/>
        </w:rPr>
        <w:t>2</w:t>
      </w:r>
      <w:r w:rsidRPr="00C1352F">
        <w:rPr>
          <w:sz w:val="28"/>
          <w:lang w:val="ru-RU"/>
        </w:rPr>
        <w:t>.</w:t>
      </w:r>
      <w:r w:rsidR="00717912" w:rsidRPr="00C1352F">
        <w:rPr>
          <w:sz w:val="28"/>
          <w:lang w:val="ru-RU"/>
        </w:rPr>
        <w:t xml:space="preserve"> </w:t>
      </w:r>
      <w:r w:rsidR="005D6A8B" w:rsidRPr="00C1352F">
        <w:rPr>
          <w:sz w:val="28"/>
          <w:lang w:val="ru-RU"/>
        </w:rPr>
        <w:t>У</w:t>
      </w:r>
      <w:r w:rsidR="00186577" w:rsidRPr="00C1352F">
        <w:rPr>
          <w:sz w:val="28"/>
          <w:lang w:val="ru-RU"/>
        </w:rPr>
        <w:t xml:space="preserve">читывая </w:t>
      </w:r>
      <w:r w:rsidR="00494B03" w:rsidRPr="00C1352F">
        <w:rPr>
          <w:sz w:val="28"/>
          <w:lang w:val="ru-RU"/>
        </w:rPr>
        <w:t>расположение населе</w:t>
      </w:r>
      <w:r w:rsidR="00B50052" w:rsidRPr="00C1352F">
        <w:rPr>
          <w:sz w:val="28"/>
          <w:lang w:val="ru-RU"/>
        </w:rPr>
        <w:t>нных пунктов в Бжедуховском СП.</w:t>
      </w:r>
      <w:r w:rsidR="005D6A8B" w:rsidRPr="00C1352F">
        <w:rPr>
          <w:sz w:val="28"/>
          <w:lang w:val="ru-RU"/>
        </w:rPr>
        <w:t xml:space="preserve"> ( удаленность хуторов Новогурийский и Каневецкий от административного центра поселения составляет 15 и 13км. соответственно, что по времени 44 и 34 минуты езды на легковом автомобиле), необходимо произвести строительство </w:t>
      </w:r>
      <w:r w:rsidR="00A52B49" w:rsidRPr="00C1352F">
        <w:rPr>
          <w:sz w:val="28"/>
          <w:lang w:val="ru-RU"/>
        </w:rPr>
        <w:t xml:space="preserve">Выдвижного пункта скорой медицинской помощи </w:t>
      </w:r>
      <w:r w:rsidR="005D6A8B" w:rsidRPr="00C1352F">
        <w:rPr>
          <w:sz w:val="28"/>
          <w:lang w:val="ru-RU"/>
        </w:rPr>
        <w:t>на 1 автомобиль</w:t>
      </w:r>
      <w:r w:rsidR="00B50052" w:rsidRPr="00C1352F">
        <w:rPr>
          <w:sz w:val="28"/>
          <w:lang w:val="ru-RU"/>
        </w:rPr>
        <w:t xml:space="preserve"> </w:t>
      </w:r>
      <w:r w:rsidR="00494B03" w:rsidRPr="00C1352F">
        <w:rPr>
          <w:sz w:val="28"/>
          <w:lang w:val="ru-RU"/>
        </w:rPr>
        <w:t xml:space="preserve">(согласно </w:t>
      </w:r>
      <w:r w:rsidR="00186577" w:rsidRPr="00C1352F">
        <w:rPr>
          <w:sz w:val="28"/>
          <w:lang w:val="ru-RU"/>
        </w:rPr>
        <w:t>норматива</w:t>
      </w:r>
      <w:r w:rsidR="00494B03" w:rsidRPr="00C1352F">
        <w:rPr>
          <w:sz w:val="28"/>
          <w:lang w:val="ru-RU"/>
        </w:rPr>
        <w:t>,</w:t>
      </w:r>
      <w:r w:rsidR="008B53F6" w:rsidRPr="00C1352F">
        <w:rPr>
          <w:sz w:val="28"/>
          <w:lang w:val="ru-RU"/>
        </w:rPr>
        <w:t xml:space="preserve"> </w:t>
      </w:r>
      <w:r w:rsidR="00494B03" w:rsidRPr="00C1352F">
        <w:rPr>
          <w:sz w:val="28"/>
          <w:lang w:val="ru-RU"/>
        </w:rPr>
        <w:t xml:space="preserve">строительство станции скорой помощи предусматривается </w:t>
      </w:r>
      <w:r w:rsidR="008B53F6" w:rsidRPr="00C1352F">
        <w:rPr>
          <w:sz w:val="28"/>
          <w:lang w:val="ru-RU"/>
        </w:rPr>
        <w:t>в пределах зоны 30-минутной доступности на специальном автомобиле</w:t>
      </w:r>
      <w:r w:rsidR="005D6A8B" w:rsidRPr="00C1352F">
        <w:rPr>
          <w:sz w:val="28"/>
          <w:lang w:val="ru-RU"/>
        </w:rPr>
        <w:t>)</w:t>
      </w:r>
      <w:r w:rsidR="00494B03" w:rsidRPr="00C1352F">
        <w:rPr>
          <w:sz w:val="28"/>
          <w:lang w:val="ru-RU"/>
        </w:rPr>
        <w:t xml:space="preserve">. </w:t>
      </w:r>
    </w:p>
    <w:p w:rsidR="00A43FA0" w:rsidRPr="00C1352F" w:rsidRDefault="00A43FA0" w:rsidP="00D773F2">
      <w:pPr>
        <w:jc w:val="both"/>
        <w:rPr>
          <w:sz w:val="28"/>
          <w:lang w:val="ru-RU"/>
        </w:rPr>
      </w:pPr>
      <w:r w:rsidRPr="00C1352F">
        <w:rPr>
          <w:sz w:val="28"/>
          <w:lang w:val="ru-RU"/>
        </w:rPr>
        <w:t>Административно-деловые учреждения.</w:t>
      </w:r>
    </w:p>
    <w:p w:rsidR="00705E96" w:rsidRPr="00C1352F" w:rsidRDefault="00A43FA0" w:rsidP="00D773F2">
      <w:pPr>
        <w:jc w:val="both"/>
        <w:rPr>
          <w:sz w:val="28"/>
          <w:szCs w:val="28"/>
          <w:lang w:val="ru-RU"/>
        </w:rPr>
      </w:pPr>
      <w:r w:rsidRPr="00C1352F">
        <w:rPr>
          <w:sz w:val="28"/>
          <w:szCs w:val="28"/>
          <w:lang w:val="ru-RU"/>
        </w:rPr>
        <w:t>1.</w:t>
      </w:r>
      <w:r w:rsidR="0015720F" w:rsidRPr="00C1352F">
        <w:rPr>
          <w:sz w:val="28"/>
          <w:szCs w:val="28"/>
          <w:lang w:val="ru-RU"/>
        </w:rPr>
        <w:t>Строительство здания общественного центра обслуживания в ст. Бжедуховской</w:t>
      </w:r>
      <w:r w:rsidR="00DA0843" w:rsidRPr="00C1352F">
        <w:rPr>
          <w:sz w:val="28"/>
          <w:szCs w:val="28"/>
          <w:lang w:val="ru-RU"/>
        </w:rPr>
        <w:t>.</w:t>
      </w:r>
    </w:p>
    <w:p w:rsidR="00A43FA0" w:rsidRPr="00C1352F" w:rsidRDefault="003A3087" w:rsidP="00D773F2">
      <w:pPr>
        <w:jc w:val="both"/>
        <w:rPr>
          <w:sz w:val="28"/>
          <w:szCs w:val="28"/>
          <w:lang w:val="ru-RU"/>
        </w:rPr>
      </w:pPr>
      <w:r w:rsidRPr="00C1352F">
        <w:rPr>
          <w:sz w:val="28"/>
          <w:szCs w:val="28"/>
          <w:lang w:val="ru-RU"/>
        </w:rPr>
        <w:t>2</w:t>
      </w:r>
      <w:r w:rsidR="00A43FA0" w:rsidRPr="00C1352F">
        <w:rPr>
          <w:sz w:val="28"/>
          <w:szCs w:val="28"/>
          <w:lang w:val="ru-RU"/>
        </w:rPr>
        <w:t>.</w:t>
      </w:r>
      <w:r w:rsidR="00470A06" w:rsidRPr="00C1352F">
        <w:rPr>
          <w:sz w:val="28"/>
          <w:szCs w:val="28"/>
          <w:lang w:val="ru-RU"/>
        </w:rPr>
        <w:t xml:space="preserve"> Р</w:t>
      </w:r>
      <w:r w:rsidR="00A43FA0" w:rsidRPr="00C1352F">
        <w:rPr>
          <w:sz w:val="28"/>
          <w:szCs w:val="28"/>
          <w:lang w:val="ru-RU"/>
        </w:rPr>
        <w:t>емонт фасада здания администрации.</w:t>
      </w:r>
    </w:p>
    <w:p w:rsidR="003F59D7" w:rsidRPr="00C1352F" w:rsidRDefault="003F59D7" w:rsidP="00D773F2">
      <w:pPr>
        <w:ind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Объекты пожарной охраны.</w:t>
      </w:r>
    </w:p>
    <w:p w:rsidR="003F59D7" w:rsidRPr="00C1352F" w:rsidRDefault="00DC1196" w:rsidP="00D773F2">
      <w:pPr>
        <w:jc w:val="both"/>
        <w:rPr>
          <w:sz w:val="28"/>
          <w:szCs w:val="28"/>
          <w:lang w:val="ru-RU"/>
        </w:rPr>
      </w:pPr>
      <w:r w:rsidRPr="00C1352F">
        <w:rPr>
          <w:sz w:val="28"/>
          <w:szCs w:val="28"/>
          <w:lang w:val="ru-RU"/>
        </w:rPr>
        <w:t>1.В</w:t>
      </w:r>
      <w:r w:rsidR="003F59D7" w:rsidRPr="00C1352F">
        <w:rPr>
          <w:sz w:val="28"/>
          <w:szCs w:val="28"/>
          <w:lang w:val="ru-RU"/>
        </w:rPr>
        <w:t xml:space="preserve"> ст. Октябрьской</w:t>
      </w:r>
      <w:r w:rsidR="00470A06" w:rsidRPr="00C1352F">
        <w:rPr>
          <w:sz w:val="28"/>
          <w:szCs w:val="28"/>
          <w:lang w:val="ru-RU"/>
        </w:rPr>
        <w:t>,</w:t>
      </w:r>
      <w:r w:rsidR="003F59D7" w:rsidRPr="00C1352F">
        <w:rPr>
          <w:sz w:val="28"/>
          <w:szCs w:val="28"/>
          <w:lang w:val="ru-RU"/>
        </w:rPr>
        <w:t xml:space="preserve"> </w:t>
      </w:r>
      <w:r w:rsidRPr="00C1352F">
        <w:rPr>
          <w:sz w:val="28"/>
          <w:szCs w:val="28"/>
          <w:lang w:val="ru-RU"/>
        </w:rPr>
        <w:t xml:space="preserve">произвести </w:t>
      </w:r>
      <w:r w:rsidR="004F208C" w:rsidRPr="00C1352F">
        <w:rPr>
          <w:sz w:val="28"/>
          <w:szCs w:val="28"/>
          <w:lang w:val="ru-RU"/>
        </w:rPr>
        <w:t xml:space="preserve">реконструкцию </w:t>
      </w:r>
      <w:r w:rsidRPr="00C1352F">
        <w:rPr>
          <w:sz w:val="28"/>
          <w:szCs w:val="28"/>
          <w:lang w:val="ru-RU"/>
        </w:rPr>
        <w:t xml:space="preserve">пожарного депо </w:t>
      </w:r>
      <w:r w:rsidR="003F59D7" w:rsidRPr="00C1352F">
        <w:rPr>
          <w:sz w:val="28"/>
          <w:szCs w:val="28"/>
          <w:lang w:val="ru-RU"/>
        </w:rPr>
        <w:t xml:space="preserve">на </w:t>
      </w:r>
      <w:r w:rsidR="004F208C" w:rsidRPr="00C1352F">
        <w:rPr>
          <w:sz w:val="28"/>
          <w:szCs w:val="28"/>
          <w:lang w:val="ru-RU"/>
        </w:rPr>
        <w:t>1</w:t>
      </w:r>
      <w:r w:rsidR="003F59D7" w:rsidRPr="00C1352F">
        <w:rPr>
          <w:sz w:val="28"/>
          <w:szCs w:val="28"/>
          <w:lang w:val="ru-RU"/>
        </w:rPr>
        <w:t xml:space="preserve"> автомобил</w:t>
      </w:r>
      <w:r w:rsidR="004F208C" w:rsidRPr="00C1352F">
        <w:rPr>
          <w:sz w:val="28"/>
          <w:szCs w:val="28"/>
          <w:lang w:val="ru-RU"/>
        </w:rPr>
        <w:t>ь</w:t>
      </w:r>
      <w:r w:rsidR="00705E96" w:rsidRPr="00C1352F">
        <w:rPr>
          <w:sz w:val="28"/>
          <w:szCs w:val="28"/>
          <w:lang w:val="ru-RU"/>
        </w:rPr>
        <w:t xml:space="preserve">, </w:t>
      </w:r>
      <w:r w:rsidR="004F208C" w:rsidRPr="00C1352F">
        <w:rPr>
          <w:sz w:val="28"/>
          <w:szCs w:val="28"/>
          <w:lang w:val="ru-RU"/>
        </w:rPr>
        <w:t>с увеличением мощности объекта до 2-х автомобилей. М</w:t>
      </w:r>
      <w:r w:rsidR="00705E96" w:rsidRPr="00C1352F">
        <w:rPr>
          <w:sz w:val="28"/>
          <w:szCs w:val="28"/>
          <w:lang w:val="ru-RU"/>
        </w:rPr>
        <w:t>есто расположения</w:t>
      </w:r>
      <w:r w:rsidR="00470A06" w:rsidRPr="00C1352F">
        <w:rPr>
          <w:sz w:val="28"/>
          <w:szCs w:val="28"/>
          <w:lang w:val="ru-RU"/>
        </w:rPr>
        <w:t xml:space="preserve"> депо</w:t>
      </w:r>
      <w:r w:rsidR="00705E96" w:rsidRPr="00C1352F">
        <w:rPr>
          <w:sz w:val="28"/>
          <w:szCs w:val="28"/>
          <w:lang w:val="ru-RU"/>
        </w:rPr>
        <w:t>-</w:t>
      </w:r>
      <w:r w:rsidR="003F59D7" w:rsidRPr="00C1352F">
        <w:rPr>
          <w:sz w:val="28"/>
          <w:szCs w:val="28"/>
          <w:lang w:val="ru-RU"/>
        </w:rPr>
        <w:t xml:space="preserve"> территори</w:t>
      </w:r>
      <w:r w:rsidR="00470A06" w:rsidRPr="00C1352F">
        <w:rPr>
          <w:sz w:val="28"/>
          <w:szCs w:val="28"/>
          <w:lang w:val="ru-RU"/>
        </w:rPr>
        <w:t xml:space="preserve">я </w:t>
      </w:r>
      <w:r w:rsidR="003F59D7" w:rsidRPr="00C1352F">
        <w:rPr>
          <w:sz w:val="28"/>
          <w:szCs w:val="28"/>
          <w:lang w:val="ru-RU"/>
        </w:rPr>
        <w:t>существующего полевого стана</w:t>
      </w:r>
      <w:r w:rsidRPr="00C1352F">
        <w:rPr>
          <w:sz w:val="28"/>
          <w:szCs w:val="28"/>
          <w:lang w:val="ru-RU"/>
        </w:rPr>
        <w:t>.</w:t>
      </w:r>
    </w:p>
    <w:p w:rsidR="00705E96" w:rsidRPr="00C1352F" w:rsidRDefault="00705E96" w:rsidP="00D773F2">
      <w:pPr>
        <w:jc w:val="both"/>
        <w:rPr>
          <w:rFonts w:eastAsia="Lucida Sans Unicode" w:cs="Mangal"/>
          <w:sz w:val="28"/>
          <w:szCs w:val="28"/>
          <w:lang w:val="ru-RU" w:eastAsia="zh-CN" w:bidi="hi-IN"/>
        </w:rPr>
      </w:pPr>
      <w:r w:rsidRPr="00C1352F">
        <w:rPr>
          <w:sz w:val="28"/>
          <w:szCs w:val="28"/>
          <w:lang w:val="ru-RU"/>
        </w:rPr>
        <w:t>Диспетчерский пункт пожарного депо и станции скорой помощи предусмотреть объединенный.</w:t>
      </w:r>
    </w:p>
    <w:p w:rsidR="00B63F9E" w:rsidRPr="00C1352F" w:rsidRDefault="00B63F9E" w:rsidP="00D773F2">
      <w:pPr>
        <w:ind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Учреждения культуры и искусства.</w:t>
      </w:r>
    </w:p>
    <w:p w:rsidR="00B63F9E" w:rsidRPr="00C1352F" w:rsidRDefault="00B63F9E" w:rsidP="00D773F2">
      <w:pPr>
        <w:jc w:val="both"/>
        <w:rPr>
          <w:rFonts w:eastAsia="Lucida Sans Unicode" w:cs="Mangal"/>
          <w:sz w:val="28"/>
          <w:szCs w:val="28"/>
          <w:lang w:val="ru-RU" w:eastAsia="zh-CN" w:bidi="hi-IN"/>
        </w:rPr>
      </w:pPr>
      <w:r w:rsidRPr="00C1352F">
        <w:rPr>
          <w:sz w:val="28"/>
          <w:szCs w:val="28"/>
          <w:lang w:val="ru-RU"/>
        </w:rPr>
        <w:t>1.</w:t>
      </w:r>
      <w:r w:rsidR="004F208C" w:rsidRPr="00C1352F">
        <w:rPr>
          <w:sz w:val="28"/>
          <w:szCs w:val="28"/>
          <w:lang w:val="ru-RU"/>
        </w:rPr>
        <w:t xml:space="preserve"> Строительство </w:t>
      </w:r>
      <w:r w:rsidRPr="00C1352F">
        <w:rPr>
          <w:rFonts w:eastAsia="Lucida Sans Unicode" w:cs="Mangal"/>
          <w:sz w:val="28"/>
          <w:szCs w:val="28"/>
          <w:lang w:val="ru-RU" w:eastAsia="zh-CN" w:bidi="hi-IN"/>
        </w:rPr>
        <w:t>здани</w:t>
      </w:r>
      <w:r w:rsidR="004F208C" w:rsidRPr="00C1352F">
        <w:rPr>
          <w:rFonts w:eastAsia="Lucida Sans Unicode" w:cs="Mangal"/>
          <w:sz w:val="28"/>
          <w:szCs w:val="28"/>
          <w:lang w:val="ru-RU" w:eastAsia="zh-CN" w:bidi="hi-IN"/>
        </w:rPr>
        <w:t>я</w:t>
      </w:r>
      <w:r w:rsidRPr="00C1352F">
        <w:rPr>
          <w:rFonts w:eastAsia="Lucida Sans Unicode" w:cs="Mangal"/>
          <w:sz w:val="28"/>
          <w:szCs w:val="28"/>
          <w:lang w:val="ru-RU" w:eastAsia="zh-CN" w:bidi="hi-IN"/>
        </w:rPr>
        <w:t xml:space="preserve"> библиотеки в ст. Бжедуховской.</w:t>
      </w:r>
    </w:p>
    <w:p w:rsidR="003F59D7" w:rsidRPr="00C1352F" w:rsidRDefault="004F208C" w:rsidP="00D773F2">
      <w:pPr>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2.</w:t>
      </w:r>
      <w:r w:rsidR="003F59D7" w:rsidRPr="00C1352F">
        <w:rPr>
          <w:rFonts w:eastAsia="Lucida Sans Unicode" w:cs="Mangal"/>
          <w:sz w:val="28"/>
          <w:szCs w:val="28"/>
          <w:lang w:val="ru-RU" w:eastAsia="zh-CN" w:bidi="hi-IN"/>
        </w:rPr>
        <w:t>Произвести капитальный ремонт дома культуры расположенного в п.</w:t>
      </w:r>
      <w:r w:rsidRPr="00C1352F">
        <w:rPr>
          <w:rFonts w:eastAsia="Lucida Sans Unicode" w:cs="Mangal"/>
          <w:sz w:val="28"/>
          <w:szCs w:val="28"/>
          <w:lang w:val="ru-RU" w:eastAsia="zh-CN" w:bidi="hi-IN"/>
        </w:rPr>
        <w:t xml:space="preserve"> </w:t>
      </w:r>
      <w:r w:rsidR="003F59D7" w:rsidRPr="00C1352F">
        <w:rPr>
          <w:rFonts w:eastAsia="Lucida Sans Unicode" w:cs="Mangal"/>
          <w:sz w:val="28"/>
          <w:szCs w:val="28"/>
          <w:lang w:val="ru-RU" w:eastAsia="zh-CN" w:bidi="hi-IN"/>
        </w:rPr>
        <w:t>Нижневеденеевский.</w:t>
      </w:r>
    </w:p>
    <w:p w:rsidR="00574EF4" w:rsidRPr="00C1352F" w:rsidRDefault="00C765C1" w:rsidP="00D773F2">
      <w:pPr>
        <w:ind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lastRenderedPageBreak/>
        <w:t xml:space="preserve">Спортивные и </w:t>
      </w:r>
      <w:r w:rsidR="00574EF4" w:rsidRPr="00C1352F">
        <w:rPr>
          <w:rFonts w:eastAsia="Lucida Sans Unicode" w:cs="Mangal"/>
          <w:sz w:val="28"/>
          <w:szCs w:val="28"/>
          <w:lang w:val="ru-RU" w:eastAsia="zh-CN" w:bidi="hi-IN"/>
        </w:rPr>
        <w:t>физкультурно-оздоровительные</w:t>
      </w:r>
      <w:r w:rsidRPr="00C1352F">
        <w:rPr>
          <w:rFonts w:eastAsia="Lucida Sans Unicode" w:cs="Mangal"/>
          <w:sz w:val="28"/>
          <w:szCs w:val="28"/>
          <w:lang w:val="ru-RU" w:eastAsia="zh-CN" w:bidi="hi-IN"/>
        </w:rPr>
        <w:t xml:space="preserve"> учреждения</w:t>
      </w:r>
      <w:r w:rsidR="00904C0F" w:rsidRPr="00C1352F">
        <w:rPr>
          <w:rFonts w:eastAsia="Lucida Sans Unicode" w:cs="Mangal"/>
          <w:sz w:val="28"/>
          <w:szCs w:val="28"/>
          <w:lang w:val="ru-RU" w:eastAsia="zh-CN" w:bidi="hi-IN"/>
        </w:rPr>
        <w:t>.</w:t>
      </w:r>
    </w:p>
    <w:p w:rsidR="00574EF4" w:rsidRPr="00C1352F" w:rsidRDefault="005D2F20" w:rsidP="00D773F2">
      <w:pPr>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1.В</w:t>
      </w:r>
      <w:r w:rsidR="00574EF4" w:rsidRPr="00C1352F">
        <w:rPr>
          <w:rFonts w:eastAsia="Lucida Sans Unicode" w:cs="Mangal"/>
          <w:sz w:val="28"/>
          <w:szCs w:val="28"/>
          <w:lang w:val="ru-RU" w:eastAsia="zh-CN" w:bidi="hi-IN"/>
        </w:rPr>
        <w:t xml:space="preserve"> станице Бжедуховской ведется строительство «Культурно-развлекательного спортивного центра» по ул. Комсомольская, 2 А.</w:t>
      </w:r>
      <w:r w:rsidRPr="00C1352F">
        <w:rPr>
          <w:rFonts w:eastAsia="Lucida Sans Unicode" w:cs="Mangal"/>
          <w:sz w:val="28"/>
          <w:szCs w:val="28"/>
          <w:lang w:val="ru-RU" w:eastAsia="zh-CN" w:bidi="hi-IN"/>
        </w:rPr>
        <w:t xml:space="preserve"> на 140 мест.</w:t>
      </w:r>
      <w:r w:rsidR="00574EF4" w:rsidRPr="00C1352F">
        <w:rPr>
          <w:rFonts w:eastAsia="Lucida Sans Unicode" w:cs="Mangal"/>
          <w:sz w:val="28"/>
          <w:szCs w:val="28"/>
          <w:lang w:val="ru-RU" w:eastAsia="zh-CN" w:bidi="hi-IN"/>
        </w:rPr>
        <w:t xml:space="preserve"> </w:t>
      </w:r>
      <w:r w:rsidRPr="00C1352F">
        <w:rPr>
          <w:rFonts w:eastAsia="Lucida Sans Unicode" w:cs="Mangal"/>
          <w:sz w:val="28"/>
          <w:szCs w:val="28"/>
          <w:lang w:val="ru-RU" w:eastAsia="zh-CN" w:bidi="hi-IN"/>
        </w:rPr>
        <w:t>Общая с</w:t>
      </w:r>
      <w:r w:rsidR="00B50052" w:rsidRPr="00C1352F">
        <w:rPr>
          <w:rFonts w:eastAsia="Lucida Sans Unicode" w:cs="Mangal"/>
          <w:sz w:val="28"/>
          <w:szCs w:val="28"/>
          <w:lang w:val="ru-RU" w:eastAsia="zh-CN" w:bidi="hi-IN"/>
        </w:rPr>
        <w:t xml:space="preserve">тоимость работ, согласно проектно- </w:t>
      </w:r>
      <w:r w:rsidR="00574EF4" w:rsidRPr="00C1352F">
        <w:rPr>
          <w:rFonts w:eastAsia="Lucida Sans Unicode" w:cs="Mangal"/>
          <w:sz w:val="28"/>
          <w:szCs w:val="28"/>
          <w:lang w:val="ru-RU" w:eastAsia="zh-CN" w:bidi="hi-IN"/>
        </w:rPr>
        <w:t>смет</w:t>
      </w:r>
      <w:r w:rsidR="00B50052" w:rsidRPr="00C1352F">
        <w:rPr>
          <w:rFonts w:eastAsia="Lucida Sans Unicode" w:cs="Mangal"/>
          <w:sz w:val="28"/>
          <w:szCs w:val="28"/>
          <w:lang w:val="ru-RU" w:eastAsia="zh-CN" w:bidi="hi-IN"/>
        </w:rPr>
        <w:t xml:space="preserve">ной документации, составляет 60млн. рублей, на момент разработки данной программы объем выполненных строительных работ </w:t>
      </w:r>
      <w:r w:rsidR="00574EF4" w:rsidRPr="00C1352F">
        <w:rPr>
          <w:rFonts w:eastAsia="Lucida Sans Unicode" w:cs="Mangal"/>
          <w:sz w:val="28"/>
          <w:szCs w:val="28"/>
          <w:lang w:val="ru-RU" w:eastAsia="zh-CN" w:bidi="hi-IN"/>
        </w:rPr>
        <w:t xml:space="preserve"> </w:t>
      </w:r>
      <w:r w:rsidR="00B50052" w:rsidRPr="00C1352F">
        <w:rPr>
          <w:rFonts w:eastAsia="Lucida Sans Unicode" w:cs="Mangal"/>
          <w:sz w:val="28"/>
          <w:szCs w:val="28"/>
          <w:lang w:val="ru-RU" w:eastAsia="zh-CN" w:bidi="hi-IN"/>
        </w:rPr>
        <w:t>в денежном эквиваленте составляет 10 млн. руб</w:t>
      </w:r>
      <w:r w:rsidRPr="00C1352F">
        <w:rPr>
          <w:rFonts w:eastAsia="Lucida Sans Unicode" w:cs="Mangal"/>
          <w:sz w:val="28"/>
          <w:szCs w:val="28"/>
          <w:lang w:val="ru-RU" w:eastAsia="zh-CN" w:bidi="hi-IN"/>
        </w:rPr>
        <w:t>лей.</w:t>
      </w:r>
      <w:r w:rsidR="00B50052" w:rsidRPr="00C1352F">
        <w:rPr>
          <w:rFonts w:eastAsia="Lucida Sans Unicode" w:cs="Mangal"/>
          <w:sz w:val="28"/>
          <w:szCs w:val="28"/>
          <w:lang w:val="ru-RU" w:eastAsia="zh-CN" w:bidi="hi-IN"/>
        </w:rPr>
        <w:t xml:space="preserve"> «Программой комплексного развития социальной инфраструктуры Бжедуховского сельского поселения», предусмотрены мероприятия по завершению строительства «Культурно-развлекательного спортивного центра». </w:t>
      </w:r>
    </w:p>
    <w:p w:rsidR="005D6A8B" w:rsidRPr="00C1352F" w:rsidRDefault="005D2F20"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 xml:space="preserve"> </w:t>
      </w:r>
      <w:r w:rsidR="008B53F6" w:rsidRPr="00C1352F">
        <w:rPr>
          <w:rFonts w:eastAsia="Lucida Sans Unicode" w:cs="Mangal"/>
          <w:sz w:val="28"/>
          <w:szCs w:val="28"/>
          <w:lang w:val="ru-RU" w:eastAsia="zh-CN" w:bidi="hi-IN"/>
        </w:rPr>
        <w:t>2. В поселении наблюдается дефицит плоскостных спортивных сооружений</w:t>
      </w:r>
      <w:r w:rsidR="00270713" w:rsidRPr="00C1352F">
        <w:rPr>
          <w:rFonts w:eastAsia="Lucida Sans Unicode" w:cs="Mangal"/>
          <w:sz w:val="28"/>
          <w:szCs w:val="28"/>
          <w:lang w:val="ru-RU" w:eastAsia="zh-CN" w:bidi="hi-IN"/>
        </w:rPr>
        <w:t>. Программой предусмотре</w:t>
      </w:r>
      <w:r w:rsidR="005D6A8B" w:rsidRPr="00C1352F">
        <w:rPr>
          <w:rFonts w:eastAsia="Lucida Sans Unicode" w:cs="Mangal"/>
          <w:sz w:val="28"/>
          <w:szCs w:val="28"/>
          <w:lang w:val="ru-RU" w:eastAsia="zh-CN" w:bidi="hi-IN"/>
        </w:rPr>
        <w:t xml:space="preserve">но устройство </w:t>
      </w:r>
      <w:r w:rsidR="00266288" w:rsidRPr="00C1352F">
        <w:rPr>
          <w:rFonts w:eastAsia="Lucida Sans Unicode" w:cs="Mangal"/>
          <w:sz w:val="28"/>
          <w:szCs w:val="28"/>
          <w:lang w:val="ru-RU" w:eastAsia="zh-CN" w:bidi="hi-IN"/>
        </w:rPr>
        <w:t>6</w:t>
      </w:r>
      <w:r w:rsidR="005D6A8B" w:rsidRPr="00C1352F">
        <w:rPr>
          <w:rFonts w:eastAsia="Lucida Sans Unicode" w:cs="Mangal"/>
          <w:sz w:val="28"/>
          <w:szCs w:val="28"/>
          <w:lang w:val="ru-RU" w:eastAsia="zh-CN" w:bidi="hi-IN"/>
        </w:rPr>
        <w:t xml:space="preserve"> шт. </w:t>
      </w:r>
      <w:r w:rsidR="00493346" w:rsidRPr="00C1352F">
        <w:rPr>
          <w:rFonts w:eastAsia="Lucida Sans Unicode" w:cs="Mangal"/>
          <w:sz w:val="28"/>
          <w:szCs w:val="28"/>
          <w:lang w:val="ru-RU" w:eastAsia="zh-CN" w:bidi="hi-IN"/>
        </w:rPr>
        <w:t>площадок</w:t>
      </w:r>
      <w:r w:rsidR="005D6A8B" w:rsidRPr="00C1352F">
        <w:rPr>
          <w:rFonts w:eastAsia="Lucida Sans Unicode" w:cs="Mangal"/>
          <w:sz w:val="28"/>
          <w:szCs w:val="28"/>
          <w:lang w:val="ru-RU" w:eastAsia="zh-CN" w:bidi="hi-IN"/>
        </w:rPr>
        <w:t>:</w:t>
      </w:r>
      <w:r w:rsidR="000E696A" w:rsidRPr="00C1352F">
        <w:rPr>
          <w:rFonts w:eastAsia="Lucida Sans Unicode" w:cs="Mangal"/>
          <w:sz w:val="28"/>
          <w:szCs w:val="28"/>
          <w:lang w:val="ru-RU" w:eastAsia="zh-CN" w:bidi="hi-IN"/>
        </w:rPr>
        <w:t xml:space="preserve"> </w:t>
      </w:r>
      <w:r w:rsidR="00266288" w:rsidRPr="00C1352F">
        <w:rPr>
          <w:rFonts w:eastAsia="Lucida Sans Unicode" w:cs="Mangal"/>
          <w:sz w:val="28"/>
          <w:szCs w:val="28"/>
          <w:lang w:val="ru-RU" w:eastAsia="zh-CN" w:bidi="hi-IN"/>
        </w:rPr>
        <w:t xml:space="preserve">по </w:t>
      </w:r>
      <w:r w:rsidR="005D6A8B" w:rsidRPr="00C1352F">
        <w:rPr>
          <w:rFonts w:eastAsia="Lucida Sans Unicode" w:cs="Mangal"/>
          <w:sz w:val="28"/>
          <w:szCs w:val="28"/>
          <w:lang w:val="ru-RU" w:eastAsia="zh-CN" w:bidi="hi-IN"/>
        </w:rPr>
        <w:t>2- в с</w:t>
      </w:r>
      <w:r w:rsidR="005D6A8B" w:rsidRPr="00C1352F">
        <w:rPr>
          <w:sz w:val="28"/>
          <w:szCs w:val="28"/>
          <w:lang w:val="ru-RU"/>
        </w:rPr>
        <w:t>танице Бжедуховская</w:t>
      </w:r>
      <w:r w:rsidR="00266288" w:rsidRPr="00C1352F">
        <w:rPr>
          <w:sz w:val="28"/>
          <w:szCs w:val="28"/>
          <w:lang w:val="ru-RU"/>
        </w:rPr>
        <w:t xml:space="preserve"> и </w:t>
      </w:r>
      <w:r w:rsidR="005B75A3" w:rsidRPr="00C1352F">
        <w:rPr>
          <w:sz w:val="28"/>
          <w:szCs w:val="28"/>
          <w:lang w:val="ru-RU"/>
        </w:rPr>
        <w:t xml:space="preserve"> п</w:t>
      </w:r>
      <w:r w:rsidR="005D6A8B" w:rsidRPr="00C1352F">
        <w:rPr>
          <w:sz w:val="28"/>
          <w:szCs w:val="28"/>
          <w:lang w:val="ru-RU"/>
        </w:rPr>
        <w:t>осел</w:t>
      </w:r>
      <w:r w:rsidR="005B75A3" w:rsidRPr="00C1352F">
        <w:rPr>
          <w:sz w:val="28"/>
          <w:szCs w:val="28"/>
          <w:lang w:val="ru-RU"/>
        </w:rPr>
        <w:t>ке</w:t>
      </w:r>
      <w:r w:rsidR="005D6A8B" w:rsidRPr="00C1352F">
        <w:rPr>
          <w:sz w:val="28"/>
          <w:szCs w:val="28"/>
          <w:lang w:val="ru-RU"/>
        </w:rPr>
        <w:t xml:space="preserve"> Нижневеденеевский</w:t>
      </w:r>
      <w:r w:rsidR="005B75A3" w:rsidRPr="00C1352F">
        <w:rPr>
          <w:sz w:val="28"/>
          <w:szCs w:val="28"/>
          <w:lang w:val="ru-RU"/>
        </w:rPr>
        <w:t>,</w:t>
      </w:r>
      <w:r w:rsidR="005D6A8B" w:rsidRPr="00C1352F">
        <w:rPr>
          <w:sz w:val="28"/>
          <w:szCs w:val="28"/>
          <w:lang w:val="ru-RU"/>
        </w:rPr>
        <w:t xml:space="preserve"> </w:t>
      </w:r>
      <w:r w:rsidR="00266288" w:rsidRPr="00C1352F">
        <w:rPr>
          <w:sz w:val="28"/>
          <w:szCs w:val="28"/>
          <w:lang w:val="ru-RU"/>
        </w:rPr>
        <w:t xml:space="preserve">и по одной в </w:t>
      </w:r>
      <w:r w:rsidR="005B75A3" w:rsidRPr="00C1352F">
        <w:rPr>
          <w:sz w:val="28"/>
          <w:szCs w:val="28"/>
          <w:lang w:val="ru-RU"/>
        </w:rPr>
        <w:t>с</w:t>
      </w:r>
      <w:r w:rsidR="005D6A8B" w:rsidRPr="00C1352F">
        <w:rPr>
          <w:sz w:val="28"/>
          <w:szCs w:val="28"/>
          <w:lang w:val="ru-RU"/>
        </w:rPr>
        <w:t>таниц</w:t>
      </w:r>
      <w:r w:rsidR="005B75A3" w:rsidRPr="00C1352F">
        <w:rPr>
          <w:sz w:val="28"/>
          <w:szCs w:val="28"/>
          <w:lang w:val="ru-RU"/>
        </w:rPr>
        <w:t>е</w:t>
      </w:r>
      <w:r w:rsidR="005D6A8B" w:rsidRPr="00C1352F">
        <w:rPr>
          <w:sz w:val="28"/>
          <w:szCs w:val="28"/>
          <w:lang w:val="ru-RU"/>
        </w:rPr>
        <w:t xml:space="preserve"> Октябрьская</w:t>
      </w:r>
      <w:r w:rsidR="00266288" w:rsidRPr="00C1352F">
        <w:rPr>
          <w:sz w:val="28"/>
          <w:szCs w:val="28"/>
          <w:lang w:val="ru-RU"/>
        </w:rPr>
        <w:t xml:space="preserve"> </w:t>
      </w:r>
      <w:r w:rsidR="005B75A3" w:rsidRPr="00C1352F">
        <w:rPr>
          <w:sz w:val="28"/>
          <w:szCs w:val="28"/>
          <w:lang w:val="ru-RU"/>
        </w:rPr>
        <w:t>и х</w:t>
      </w:r>
      <w:r w:rsidR="005D6A8B" w:rsidRPr="00C1352F">
        <w:rPr>
          <w:sz w:val="28"/>
          <w:szCs w:val="28"/>
          <w:lang w:val="ru-RU"/>
        </w:rPr>
        <w:t>утор</w:t>
      </w:r>
      <w:r w:rsidR="005B75A3" w:rsidRPr="00C1352F">
        <w:rPr>
          <w:sz w:val="28"/>
          <w:szCs w:val="28"/>
          <w:lang w:val="ru-RU"/>
        </w:rPr>
        <w:t>е</w:t>
      </w:r>
      <w:r w:rsidR="005D6A8B" w:rsidRPr="00C1352F">
        <w:rPr>
          <w:sz w:val="28"/>
          <w:szCs w:val="28"/>
          <w:lang w:val="ru-RU"/>
        </w:rPr>
        <w:t xml:space="preserve"> Новогурийск</w:t>
      </w:r>
      <w:r w:rsidR="005B75A3" w:rsidRPr="00C1352F">
        <w:rPr>
          <w:sz w:val="28"/>
          <w:szCs w:val="28"/>
          <w:lang w:val="ru-RU"/>
        </w:rPr>
        <w:t>ом.</w:t>
      </w:r>
    </w:p>
    <w:p w:rsidR="00D63A79" w:rsidRPr="00C1352F" w:rsidRDefault="00266288"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 xml:space="preserve">3. В станице Октябрьская </w:t>
      </w:r>
      <w:r w:rsidR="00470A06" w:rsidRPr="00C1352F">
        <w:rPr>
          <w:rFonts w:eastAsia="Lucida Sans Unicode" w:cs="Mangal"/>
          <w:sz w:val="28"/>
          <w:szCs w:val="28"/>
          <w:lang w:val="ru-RU" w:eastAsia="zh-CN" w:bidi="hi-IN"/>
        </w:rPr>
        <w:t xml:space="preserve">программой </w:t>
      </w:r>
      <w:r w:rsidRPr="00C1352F">
        <w:rPr>
          <w:rFonts w:eastAsia="Lucida Sans Unicode" w:cs="Mangal"/>
          <w:sz w:val="28"/>
          <w:szCs w:val="28"/>
          <w:lang w:val="ru-RU" w:eastAsia="zh-CN" w:bidi="hi-IN"/>
        </w:rPr>
        <w:t xml:space="preserve">предусмотрено строительство </w:t>
      </w:r>
      <w:r w:rsidR="00493346" w:rsidRPr="00C1352F">
        <w:rPr>
          <w:rFonts w:eastAsia="Lucida Sans Unicode" w:cs="Mangal"/>
          <w:sz w:val="28"/>
          <w:szCs w:val="28"/>
          <w:lang w:val="ru-RU" w:eastAsia="zh-CN" w:bidi="hi-IN"/>
        </w:rPr>
        <w:t>спортивного зала общего пользования, для занятия боевыми искусствами.</w:t>
      </w:r>
    </w:p>
    <w:p w:rsidR="003F59D7" w:rsidRPr="00C1352F" w:rsidRDefault="003F59D7"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 xml:space="preserve">4.В поселке Нижневеденеевском </w:t>
      </w:r>
      <w:r w:rsidR="00470A06" w:rsidRPr="00C1352F">
        <w:rPr>
          <w:rFonts w:eastAsia="Lucida Sans Unicode" w:cs="Mangal"/>
          <w:sz w:val="28"/>
          <w:szCs w:val="28"/>
          <w:lang w:val="ru-RU" w:eastAsia="zh-CN" w:bidi="hi-IN"/>
        </w:rPr>
        <w:t xml:space="preserve">на ул. Клубной </w:t>
      </w:r>
      <w:r w:rsidRPr="00C1352F">
        <w:rPr>
          <w:rFonts w:eastAsia="Lucida Sans Unicode" w:cs="Mangal"/>
          <w:sz w:val="28"/>
          <w:szCs w:val="28"/>
          <w:lang w:val="ru-RU" w:eastAsia="zh-CN" w:bidi="hi-IN"/>
        </w:rPr>
        <w:t>произвести благоустройство футбольного поля.</w:t>
      </w:r>
    </w:p>
    <w:p w:rsidR="00904C0F" w:rsidRPr="00C1352F" w:rsidRDefault="00904C0F" w:rsidP="00D773F2">
      <w:pPr>
        <w:ind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Учреждения социального обслуживания населения.</w:t>
      </w:r>
    </w:p>
    <w:p w:rsidR="00904C0F" w:rsidRPr="00C1352F" w:rsidRDefault="00904C0F"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1.Потребность в учреждениях социального обслуживания населения: детские дома интернаты, дома интернаты престарелых, дома интернаты инвалидов будет покрыта за счет наличия данных учреждений  в районном центре г.</w:t>
      </w:r>
      <w:r w:rsidR="00470A06" w:rsidRPr="00C1352F">
        <w:rPr>
          <w:rFonts w:eastAsia="Lucida Sans Unicode" w:cs="Mangal"/>
          <w:sz w:val="28"/>
          <w:szCs w:val="28"/>
          <w:lang w:val="ru-RU" w:eastAsia="zh-CN" w:bidi="hi-IN"/>
        </w:rPr>
        <w:t xml:space="preserve"> </w:t>
      </w:r>
      <w:r w:rsidRPr="00C1352F">
        <w:rPr>
          <w:rFonts w:eastAsia="Lucida Sans Unicode" w:cs="Mangal"/>
          <w:sz w:val="28"/>
          <w:szCs w:val="28"/>
          <w:lang w:val="ru-RU" w:eastAsia="zh-CN" w:bidi="hi-IN"/>
        </w:rPr>
        <w:t>Белореченске и с. Великовечном.</w:t>
      </w:r>
    </w:p>
    <w:p w:rsidR="00493346" w:rsidRPr="00C1352F" w:rsidRDefault="00493346" w:rsidP="00D773F2">
      <w:pPr>
        <w:tabs>
          <w:tab w:val="left" w:pos="9923"/>
        </w:tabs>
        <w:snapToGrid w:val="0"/>
        <w:ind w:right="-142"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Учреждения торговли и общественного питания.</w:t>
      </w:r>
    </w:p>
    <w:p w:rsidR="00493346" w:rsidRPr="00C1352F" w:rsidRDefault="00B63F9E"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1.</w:t>
      </w:r>
      <w:r w:rsidR="00493346" w:rsidRPr="00C1352F">
        <w:rPr>
          <w:rFonts w:eastAsia="Lucida Sans Unicode" w:cs="Mangal"/>
          <w:sz w:val="28"/>
          <w:szCs w:val="28"/>
          <w:lang w:val="ru-RU" w:eastAsia="zh-CN" w:bidi="hi-IN"/>
        </w:rPr>
        <w:t>Сеть коммерческих пред</w:t>
      </w:r>
      <w:r w:rsidRPr="00C1352F">
        <w:rPr>
          <w:rFonts w:eastAsia="Lucida Sans Unicode" w:cs="Mangal"/>
          <w:sz w:val="28"/>
          <w:szCs w:val="28"/>
          <w:lang w:val="ru-RU" w:eastAsia="zh-CN" w:bidi="hi-IN"/>
        </w:rPr>
        <w:t xml:space="preserve">приятий </w:t>
      </w:r>
      <w:r w:rsidR="00493346" w:rsidRPr="00C1352F">
        <w:rPr>
          <w:rFonts w:eastAsia="Lucida Sans Unicode" w:cs="Mangal"/>
          <w:sz w:val="28"/>
          <w:szCs w:val="28"/>
          <w:lang w:val="ru-RU" w:eastAsia="zh-CN" w:bidi="hi-IN"/>
        </w:rPr>
        <w:t>торговл</w:t>
      </w:r>
      <w:r w:rsidRPr="00C1352F">
        <w:rPr>
          <w:rFonts w:eastAsia="Lucida Sans Unicode" w:cs="Mangal"/>
          <w:sz w:val="28"/>
          <w:szCs w:val="28"/>
          <w:lang w:val="ru-RU" w:eastAsia="zh-CN" w:bidi="hi-IN"/>
        </w:rPr>
        <w:t>и в поселении составляет 14объектов общей площадью 1503,5 м²</w:t>
      </w:r>
      <w:r w:rsidR="00493346" w:rsidRPr="00C1352F">
        <w:rPr>
          <w:rFonts w:eastAsia="Lucida Sans Unicode" w:cs="Mangal"/>
          <w:sz w:val="28"/>
          <w:szCs w:val="28"/>
          <w:lang w:val="ru-RU" w:eastAsia="zh-CN" w:bidi="hi-IN"/>
        </w:rPr>
        <w:t xml:space="preserve">, </w:t>
      </w:r>
      <w:r w:rsidR="00470A06" w:rsidRPr="00C1352F">
        <w:rPr>
          <w:rFonts w:eastAsia="Lucida Sans Unicode" w:cs="Mangal"/>
          <w:sz w:val="28"/>
          <w:szCs w:val="28"/>
          <w:lang w:val="ru-RU" w:eastAsia="zh-CN" w:bidi="hi-IN"/>
        </w:rPr>
        <w:t>она</w:t>
      </w:r>
      <w:r w:rsidR="00493346" w:rsidRPr="00C1352F">
        <w:rPr>
          <w:rFonts w:eastAsia="Lucida Sans Unicode" w:cs="Mangal"/>
          <w:sz w:val="28"/>
          <w:szCs w:val="28"/>
          <w:lang w:val="ru-RU" w:eastAsia="zh-CN" w:bidi="hi-IN"/>
        </w:rPr>
        <w:t xml:space="preserve"> по своей суммарной емкости практически достигла нормативного уровня.</w:t>
      </w:r>
      <w:r w:rsidRPr="00C1352F">
        <w:rPr>
          <w:rFonts w:eastAsia="Lucida Sans Unicode" w:cs="Mangal"/>
          <w:sz w:val="28"/>
          <w:szCs w:val="28"/>
          <w:lang w:val="ru-RU" w:eastAsia="zh-CN" w:bidi="hi-IN"/>
        </w:rPr>
        <w:t xml:space="preserve"> </w:t>
      </w:r>
      <w:r w:rsidR="00470A06" w:rsidRPr="00C1352F">
        <w:rPr>
          <w:rFonts w:eastAsia="Lucida Sans Unicode" w:cs="Mangal"/>
          <w:sz w:val="28"/>
          <w:szCs w:val="28"/>
          <w:lang w:val="ru-RU" w:eastAsia="zh-CN" w:bidi="hi-IN"/>
        </w:rPr>
        <w:t>Дальнейшее у</w:t>
      </w:r>
      <w:r w:rsidRPr="00C1352F">
        <w:rPr>
          <w:rFonts w:eastAsia="Lucida Sans Unicode" w:cs="Mangal"/>
          <w:sz w:val="28"/>
          <w:szCs w:val="28"/>
          <w:lang w:val="ru-RU" w:eastAsia="zh-CN" w:bidi="hi-IN"/>
        </w:rPr>
        <w:t>величени</w:t>
      </w:r>
      <w:r w:rsidR="00470A06" w:rsidRPr="00C1352F">
        <w:rPr>
          <w:rFonts w:eastAsia="Lucida Sans Unicode" w:cs="Mangal"/>
          <w:sz w:val="28"/>
          <w:szCs w:val="28"/>
          <w:lang w:val="ru-RU" w:eastAsia="zh-CN" w:bidi="hi-IN"/>
        </w:rPr>
        <w:t xml:space="preserve">е торговых площадей в поселении, </w:t>
      </w:r>
      <w:r w:rsidR="00D27A69" w:rsidRPr="00C1352F">
        <w:rPr>
          <w:rFonts w:eastAsia="Lucida Sans Unicode" w:cs="Mangal"/>
          <w:sz w:val="28"/>
          <w:szCs w:val="28"/>
          <w:lang w:val="ru-RU" w:eastAsia="zh-CN" w:bidi="hi-IN"/>
        </w:rPr>
        <w:t>предвиди</w:t>
      </w:r>
      <w:r w:rsidRPr="00C1352F">
        <w:rPr>
          <w:rFonts w:eastAsia="Lucida Sans Unicode" w:cs="Mangal"/>
          <w:sz w:val="28"/>
          <w:szCs w:val="28"/>
          <w:lang w:val="ru-RU" w:eastAsia="zh-CN" w:bidi="hi-IN"/>
        </w:rPr>
        <w:t xml:space="preserve">тся за счет строительства </w:t>
      </w:r>
      <w:r w:rsidR="00F965E0" w:rsidRPr="00C1352F">
        <w:rPr>
          <w:rFonts w:eastAsia="Lucida Sans Unicode" w:cs="Mangal"/>
          <w:sz w:val="28"/>
          <w:szCs w:val="28"/>
          <w:lang w:val="ru-RU" w:eastAsia="zh-CN" w:bidi="hi-IN"/>
        </w:rPr>
        <w:t xml:space="preserve">объектов придорожного сервиса. </w:t>
      </w:r>
    </w:p>
    <w:p w:rsidR="009360E0" w:rsidRPr="00C1352F" w:rsidRDefault="00B63F9E"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 xml:space="preserve">2. В Бжедуховском сельском поселении отсутствуют предприятия общественного питания. </w:t>
      </w:r>
      <w:r w:rsidR="00F965E0" w:rsidRPr="00C1352F">
        <w:rPr>
          <w:rFonts w:eastAsia="Lucida Sans Unicode" w:cs="Mangal"/>
          <w:sz w:val="28"/>
          <w:szCs w:val="28"/>
          <w:lang w:val="ru-RU" w:eastAsia="zh-CN" w:bidi="hi-IN"/>
        </w:rPr>
        <w:t>Программой предлагается строител</w:t>
      </w:r>
      <w:r w:rsidR="006C720E" w:rsidRPr="00C1352F">
        <w:rPr>
          <w:rFonts w:eastAsia="Lucida Sans Unicode" w:cs="Mangal"/>
          <w:sz w:val="28"/>
          <w:szCs w:val="28"/>
          <w:lang w:val="ru-RU" w:eastAsia="zh-CN" w:bidi="hi-IN"/>
        </w:rPr>
        <w:t>ь</w:t>
      </w:r>
      <w:r w:rsidR="00F965E0" w:rsidRPr="00C1352F">
        <w:rPr>
          <w:rFonts w:eastAsia="Lucida Sans Unicode" w:cs="Mangal"/>
          <w:sz w:val="28"/>
          <w:szCs w:val="28"/>
          <w:lang w:val="ru-RU" w:eastAsia="zh-CN" w:bidi="hi-IN"/>
        </w:rPr>
        <w:t>ство</w:t>
      </w:r>
      <w:r w:rsidR="009360E0" w:rsidRPr="00C1352F">
        <w:rPr>
          <w:rFonts w:eastAsia="Lucida Sans Unicode" w:cs="Mangal"/>
          <w:sz w:val="28"/>
          <w:szCs w:val="28"/>
          <w:lang w:val="ru-RU" w:eastAsia="zh-CN" w:bidi="hi-IN"/>
        </w:rPr>
        <w:t xml:space="preserve"> 7 объектов общественного питания:</w:t>
      </w:r>
    </w:p>
    <w:p w:rsidR="009360E0" w:rsidRPr="00C1352F" w:rsidRDefault="009360E0"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 xml:space="preserve">- </w:t>
      </w:r>
      <w:r w:rsidR="00F965E0" w:rsidRPr="00C1352F">
        <w:rPr>
          <w:rFonts w:eastAsia="Lucida Sans Unicode" w:cs="Mangal"/>
          <w:sz w:val="28"/>
          <w:szCs w:val="28"/>
          <w:lang w:val="ru-RU" w:eastAsia="zh-CN" w:bidi="hi-IN"/>
        </w:rPr>
        <w:t xml:space="preserve">кафе- столовой в северной части станицы </w:t>
      </w:r>
      <w:r w:rsidR="00F965E0" w:rsidRPr="00C1352F">
        <w:rPr>
          <w:sz w:val="28"/>
          <w:szCs w:val="28"/>
          <w:lang w:val="ru-RU"/>
        </w:rPr>
        <w:t>ст. Бжедуховской</w:t>
      </w:r>
      <w:r w:rsidR="00F965E0" w:rsidRPr="00C1352F">
        <w:rPr>
          <w:rFonts w:eastAsia="Lucida Sans Unicode" w:cs="Mangal"/>
          <w:sz w:val="28"/>
          <w:szCs w:val="28"/>
          <w:lang w:val="ru-RU" w:eastAsia="zh-CN" w:bidi="hi-IN"/>
        </w:rPr>
        <w:t xml:space="preserve"> </w:t>
      </w:r>
      <w:r w:rsidRPr="00C1352F">
        <w:rPr>
          <w:rFonts w:eastAsia="Lucida Sans Unicode" w:cs="Mangal"/>
          <w:sz w:val="28"/>
          <w:szCs w:val="28"/>
          <w:lang w:val="ru-RU" w:eastAsia="zh-CN" w:bidi="hi-IN"/>
        </w:rPr>
        <w:t xml:space="preserve">на </w:t>
      </w:r>
      <w:r w:rsidR="00B77DF0" w:rsidRPr="00C1352F">
        <w:rPr>
          <w:rFonts w:eastAsia="Lucida Sans Unicode" w:cs="Mangal"/>
          <w:sz w:val="28"/>
          <w:szCs w:val="28"/>
          <w:lang w:val="ru-RU" w:eastAsia="zh-CN" w:bidi="hi-IN"/>
        </w:rPr>
        <w:t>8</w:t>
      </w:r>
      <w:r w:rsidRPr="00C1352F">
        <w:rPr>
          <w:rFonts w:eastAsia="Lucida Sans Unicode" w:cs="Mangal"/>
          <w:sz w:val="28"/>
          <w:szCs w:val="28"/>
          <w:lang w:val="ru-RU" w:eastAsia="zh-CN" w:bidi="hi-IN"/>
        </w:rPr>
        <w:t xml:space="preserve">0 </w:t>
      </w:r>
      <w:r w:rsidRPr="00C1352F">
        <w:rPr>
          <w:rFonts w:cs="Times New Roman"/>
          <w:color w:val="000000"/>
          <w:sz w:val="28"/>
          <w:szCs w:val="28"/>
          <w:lang w:val="ru-RU"/>
        </w:rPr>
        <w:t>посадочных мест</w:t>
      </w:r>
      <w:r w:rsidRPr="00C1352F">
        <w:rPr>
          <w:rFonts w:eastAsia="Lucida Sans Unicode" w:cs="Mangal"/>
          <w:sz w:val="28"/>
          <w:szCs w:val="28"/>
          <w:lang w:val="ru-RU" w:eastAsia="zh-CN" w:bidi="hi-IN"/>
        </w:rPr>
        <w:t>, для проведения торжественных мероприятий;</w:t>
      </w:r>
    </w:p>
    <w:p w:rsidR="009360E0" w:rsidRPr="00C1352F" w:rsidRDefault="009360E0" w:rsidP="00D773F2">
      <w:pPr>
        <w:tabs>
          <w:tab w:val="left" w:pos="9923"/>
        </w:tabs>
        <w:snapToGrid w:val="0"/>
        <w:ind w:right="-142"/>
        <w:jc w:val="both"/>
        <w:rPr>
          <w:sz w:val="28"/>
          <w:szCs w:val="28"/>
          <w:lang w:val="ru-RU"/>
        </w:rPr>
      </w:pPr>
      <w:r w:rsidRPr="00C1352F">
        <w:rPr>
          <w:sz w:val="28"/>
          <w:szCs w:val="28"/>
          <w:lang w:val="ru-RU"/>
        </w:rPr>
        <w:t xml:space="preserve">- </w:t>
      </w:r>
      <w:r w:rsidR="00F965E0" w:rsidRPr="00C1352F">
        <w:rPr>
          <w:sz w:val="28"/>
          <w:szCs w:val="28"/>
          <w:lang w:val="ru-RU"/>
        </w:rPr>
        <w:t>л</w:t>
      </w:r>
      <w:r w:rsidRPr="00C1352F">
        <w:rPr>
          <w:sz w:val="28"/>
          <w:szCs w:val="28"/>
          <w:lang w:val="ru-RU"/>
        </w:rPr>
        <w:t xml:space="preserve">етних кафе на территории парков на 10 </w:t>
      </w:r>
      <w:r w:rsidRPr="00C1352F">
        <w:rPr>
          <w:rFonts w:cs="Times New Roman"/>
          <w:color w:val="000000"/>
          <w:sz w:val="28"/>
          <w:szCs w:val="28"/>
          <w:lang w:val="ru-RU"/>
        </w:rPr>
        <w:t>посадочных мест</w:t>
      </w:r>
      <w:r w:rsidRPr="00C1352F">
        <w:rPr>
          <w:sz w:val="28"/>
          <w:szCs w:val="28"/>
          <w:lang w:val="ru-RU"/>
        </w:rPr>
        <w:t>;</w:t>
      </w:r>
    </w:p>
    <w:p w:rsidR="00493346" w:rsidRPr="00C1352F" w:rsidRDefault="009360E0" w:rsidP="00D773F2">
      <w:pPr>
        <w:tabs>
          <w:tab w:val="left" w:pos="9923"/>
        </w:tabs>
        <w:snapToGrid w:val="0"/>
        <w:ind w:right="-142"/>
        <w:jc w:val="both"/>
        <w:rPr>
          <w:sz w:val="28"/>
          <w:szCs w:val="28"/>
          <w:lang w:val="ru-RU"/>
        </w:rPr>
      </w:pPr>
      <w:r w:rsidRPr="00C1352F">
        <w:rPr>
          <w:sz w:val="28"/>
          <w:szCs w:val="28"/>
          <w:lang w:val="ru-RU"/>
        </w:rPr>
        <w:t>-</w:t>
      </w:r>
      <w:r w:rsidR="00F965E0" w:rsidRPr="00C1352F">
        <w:rPr>
          <w:sz w:val="28"/>
          <w:szCs w:val="28"/>
          <w:lang w:val="ru-RU"/>
        </w:rPr>
        <w:t xml:space="preserve"> кафе- закусочных в зоне размещения п</w:t>
      </w:r>
      <w:r w:rsidRPr="00C1352F">
        <w:rPr>
          <w:sz w:val="28"/>
          <w:szCs w:val="28"/>
          <w:lang w:val="ru-RU"/>
        </w:rPr>
        <w:t>ридорожных центров обслуживания на 5</w:t>
      </w:r>
      <w:r w:rsidRPr="00C1352F">
        <w:rPr>
          <w:rFonts w:cs="Times New Roman"/>
          <w:color w:val="000000"/>
          <w:sz w:val="28"/>
          <w:szCs w:val="28"/>
          <w:lang w:val="ru-RU"/>
        </w:rPr>
        <w:t>посадочных мест.</w:t>
      </w:r>
    </w:p>
    <w:p w:rsidR="00D4450E" w:rsidRPr="00C1352F" w:rsidRDefault="00D4450E" w:rsidP="00D773F2">
      <w:pPr>
        <w:tabs>
          <w:tab w:val="left" w:pos="9923"/>
        </w:tabs>
        <w:snapToGrid w:val="0"/>
        <w:ind w:right="-142"/>
        <w:jc w:val="both"/>
        <w:rPr>
          <w:sz w:val="28"/>
          <w:szCs w:val="28"/>
          <w:lang w:val="ru-RU"/>
        </w:rPr>
      </w:pPr>
      <w:r w:rsidRPr="00C1352F">
        <w:rPr>
          <w:sz w:val="28"/>
          <w:szCs w:val="28"/>
          <w:lang w:val="ru-RU"/>
        </w:rPr>
        <w:t xml:space="preserve">3. </w:t>
      </w:r>
      <w:r w:rsidRPr="00C1352F">
        <w:rPr>
          <w:rFonts w:eastAsia="Lucida Sans Unicode" w:cs="Mangal"/>
          <w:sz w:val="28"/>
          <w:szCs w:val="28"/>
          <w:lang w:val="ru-RU" w:eastAsia="zh-CN" w:bidi="hi-IN"/>
        </w:rPr>
        <w:t>Программой предлагается выделение участка и строительство рыночного комплекса розничной торговли в ст. Бжедуховской.</w:t>
      </w:r>
    </w:p>
    <w:p w:rsidR="00176FE5" w:rsidRPr="00C1352F" w:rsidRDefault="00176FE5" w:rsidP="00D773F2">
      <w:pPr>
        <w:tabs>
          <w:tab w:val="left" w:pos="9923"/>
        </w:tabs>
        <w:snapToGrid w:val="0"/>
        <w:ind w:right="-142"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Кредитно-финансовые и почтовые учреждения.</w:t>
      </w:r>
    </w:p>
    <w:p w:rsidR="00176FE5" w:rsidRPr="00C1352F" w:rsidRDefault="00176FE5" w:rsidP="00D773F2">
      <w:pPr>
        <w:tabs>
          <w:tab w:val="left" w:pos="9923"/>
        </w:tabs>
        <w:snapToGrid w:val="0"/>
        <w:ind w:right="-142"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1.Строительство здания почтамта в станице Бжедуховской на выделенном  участке, имеется разрешение на строительство.</w:t>
      </w:r>
    </w:p>
    <w:p w:rsidR="00DA0843" w:rsidRPr="00C1352F" w:rsidRDefault="00DA0843" w:rsidP="00D773F2">
      <w:pPr>
        <w:tabs>
          <w:tab w:val="left" w:pos="9923"/>
        </w:tabs>
        <w:snapToGrid w:val="0"/>
        <w:ind w:right="-142"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Объекты повседневного бытового обслуживания</w:t>
      </w:r>
    </w:p>
    <w:p w:rsidR="00DA0843" w:rsidRPr="00C1352F" w:rsidRDefault="00DA0843" w:rsidP="00D773F2">
      <w:pPr>
        <w:tabs>
          <w:tab w:val="left" w:pos="9923"/>
        </w:tabs>
        <w:snapToGrid w:val="0"/>
        <w:ind w:right="-142"/>
        <w:jc w:val="both"/>
        <w:rPr>
          <w:rFonts w:eastAsia="Lucida Sans Unicode" w:cs="Mangal"/>
          <w:sz w:val="28"/>
          <w:szCs w:val="28"/>
          <w:lang w:val="ru-RU" w:eastAsia="zh-CN" w:bidi="hi-IN"/>
        </w:rPr>
      </w:pPr>
      <w:r w:rsidRPr="00C1352F">
        <w:rPr>
          <w:sz w:val="28"/>
          <w:szCs w:val="28"/>
          <w:lang w:val="ru-RU"/>
        </w:rPr>
        <w:t xml:space="preserve">В поселении сложился </w:t>
      </w:r>
      <w:r w:rsidR="00434271" w:rsidRPr="00C1352F">
        <w:rPr>
          <w:sz w:val="28"/>
          <w:szCs w:val="28"/>
          <w:lang w:val="ru-RU"/>
        </w:rPr>
        <w:t>дефицит</w:t>
      </w:r>
      <w:r w:rsidRPr="00C1352F">
        <w:rPr>
          <w:sz w:val="28"/>
          <w:szCs w:val="28"/>
          <w:lang w:val="ru-RU"/>
        </w:rPr>
        <w:t xml:space="preserve"> в объектах </w:t>
      </w:r>
      <w:r w:rsidRPr="00C1352F">
        <w:rPr>
          <w:rFonts w:eastAsia="Lucida Sans Unicode" w:cs="Mangal"/>
          <w:sz w:val="28"/>
          <w:szCs w:val="28"/>
          <w:lang w:val="ru-RU" w:eastAsia="zh-CN" w:bidi="hi-IN"/>
        </w:rPr>
        <w:t>повседневного бытового обслуживания</w:t>
      </w:r>
      <w:r w:rsidR="003F6195" w:rsidRPr="00C1352F">
        <w:rPr>
          <w:rFonts w:eastAsia="Lucida Sans Unicode" w:cs="Mangal"/>
          <w:sz w:val="28"/>
          <w:szCs w:val="28"/>
          <w:lang w:val="ru-RU" w:eastAsia="zh-CN" w:bidi="hi-IN"/>
        </w:rPr>
        <w:t xml:space="preserve">, который составляет 22 рабочих места. Программой предусмотрено строительство объектов бытового обслуживания </w:t>
      </w:r>
      <w:r w:rsidRPr="00C1352F">
        <w:rPr>
          <w:rFonts w:eastAsia="Lucida Sans Unicode" w:cs="Mangal"/>
          <w:sz w:val="28"/>
          <w:szCs w:val="28"/>
          <w:lang w:val="ru-RU" w:eastAsia="zh-CN" w:bidi="hi-IN"/>
        </w:rPr>
        <w:t xml:space="preserve"> </w:t>
      </w:r>
      <w:r w:rsidR="003F6195" w:rsidRPr="00C1352F">
        <w:rPr>
          <w:rFonts w:eastAsia="Lucida Sans Unicode" w:cs="Mangal"/>
          <w:sz w:val="28"/>
          <w:szCs w:val="28"/>
          <w:lang w:val="ru-RU" w:eastAsia="zh-CN" w:bidi="hi-IN"/>
        </w:rPr>
        <w:t>на территории населенных пунктов и придорожных сервисах, таких как:</w:t>
      </w:r>
      <w:r w:rsidRPr="00C1352F">
        <w:rPr>
          <w:sz w:val="28"/>
          <w:szCs w:val="28"/>
          <w:lang w:val="ru-RU"/>
        </w:rPr>
        <w:t xml:space="preserve"> парикмахерская, мастерская по ремонту бытовой </w:t>
      </w:r>
      <w:r w:rsidRPr="00C1352F">
        <w:rPr>
          <w:sz w:val="28"/>
          <w:szCs w:val="28"/>
          <w:lang w:val="ru-RU"/>
        </w:rPr>
        <w:lastRenderedPageBreak/>
        <w:t>техники, ателье, химчистка, прачечная</w:t>
      </w:r>
      <w:r w:rsidR="00434271">
        <w:rPr>
          <w:sz w:val="28"/>
          <w:szCs w:val="28"/>
          <w:lang w:val="ru-RU"/>
        </w:rPr>
        <w:t>.</w:t>
      </w:r>
    </w:p>
    <w:p w:rsidR="00493346" w:rsidRPr="00C1352F" w:rsidRDefault="00A43FA0" w:rsidP="00D773F2">
      <w:pPr>
        <w:tabs>
          <w:tab w:val="left" w:pos="9923"/>
        </w:tabs>
        <w:snapToGrid w:val="0"/>
        <w:ind w:right="-142"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 xml:space="preserve">Объекты </w:t>
      </w:r>
      <w:r w:rsidR="000E696A" w:rsidRPr="00C1352F">
        <w:rPr>
          <w:rFonts w:eastAsia="Lucida Sans Unicode" w:cs="Mangal"/>
          <w:sz w:val="28"/>
          <w:szCs w:val="28"/>
          <w:lang w:val="ru-RU" w:eastAsia="zh-CN" w:bidi="hi-IN"/>
        </w:rPr>
        <w:t>при</w:t>
      </w:r>
      <w:r w:rsidRPr="00C1352F">
        <w:rPr>
          <w:rFonts w:eastAsia="Lucida Sans Unicode" w:cs="Mangal"/>
          <w:sz w:val="28"/>
          <w:szCs w:val="28"/>
          <w:lang w:val="ru-RU" w:eastAsia="zh-CN" w:bidi="hi-IN"/>
        </w:rPr>
        <w:t>дорожного сервиса.</w:t>
      </w:r>
    </w:p>
    <w:p w:rsidR="000E696A" w:rsidRPr="00C1352F" w:rsidRDefault="000E696A" w:rsidP="00D773F2">
      <w:pPr>
        <w:tabs>
          <w:tab w:val="left" w:pos="9923"/>
        </w:tabs>
        <w:snapToGrid w:val="0"/>
        <w:ind w:right="-142"/>
        <w:jc w:val="both"/>
        <w:rPr>
          <w:sz w:val="28"/>
          <w:szCs w:val="28"/>
          <w:lang w:val="ru-RU"/>
        </w:rPr>
      </w:pPr>
      <w:r w:rsidRPr="00C1352F">
        <w:rPr>
          <w:sz w:val="28"/>
          <w:szCs w:val="28"/>
          <w:lang w:val="ru-RU"/>
        </w:rPr>
        <w:t>1.На расчетный срок, для строительства объектов придорожного сервиса  предусмотрены земельные участки:</w:t>
      </w:r>
    </w:p>
    <w:p w:rsidR="000E696A" w:rsidRPr="00C1352F" w:rsidRDefault="000E696A" w:rsidP="00D773F2">
      <w:pPr>
        <w:pStyle w:val="ad"/>
        <w:tabs>
          <w:tab w:val="left" w:pos="9923"/>
        </w:tabs>
        <w:snapToGrid w:val="0"/>
        <w:ind w:right="-142"/>
        <w:jc w:val="both"/>
        <w:rPr>
          <w:sz w:val="28"/>
          <w:szCs w:val="28"/>
          <w:lang w:val="ru-RU"/>
        </w:rPr>
      </w:pPr>
      <w:r w:rsidRPr="00C1352F">
        <w:rPr>
          <w:sz w:val="28"/>
          <w:szCs w:val="28"/>
          <w:lang w:val="ru-RU"/>
        </w:rPr>
        <w:t xml:space="preserve">- в границах станицы Бжедуховской в юго-восточной части вдоль автомобильной дороги «пос.Мирный-ст-ца Бжедуховская-хут. Беляевский», </w:t>
      </w:r>
    </w:p>
    <w:p w:rsidR="000E696A" w:rsidRPr="00C1352F" w:rsidRDefault="000E696A" w:rsidP="00D773F2">
      <w:pPr>
        <w:pStyle w:val="ad"/>
        <w:tabs>
          <w:tab w:val="left" w:pos="9923"/>
        </w:tabs>
        <w:snapToGrid w:val="0"/>
        <w:ind w:right="-142"/>
        <w:jc w:val="both"/>
        <w:rPr>
          <w:sz w:val="28"/>
          <w:szCs w:val="28"/>
          <w:lang w:val="ru-RU"/>
        </w:rPr>
      </w:pPr>
      <w:r w:rsidRPr="00C1352F">
        <w:rPr>
          <w:sz w:val="28"/>
          <w:szCs w:val="28"/>
          <w:lang w:val="ru-RU"/>
        </w:rPr>
        <w:t xml:space="preserve">- на юго-западной окраине поселка Нижневеденеевский, </w:t>
      </w:r>
    </w:p>
    <w:p w:rsidR="000E696A" w:rsidRPr="00C1352F" w:rsidRDefault="000E696A" w:rsidP="00D773F2">
      <w:pPr>
        <w:pStyle w:val="ad"/>
        <w:tabs>
          <w:tab w:val="left" w:pos="9923"/>
        </w:tabs>
        <w:snapToGrid w:val="0"/>
        <w:ind w:right="-142"/>
        <w:jc w:val="both"/>
        <w:rPr>
          <w:rFonts w:eastAsia="Lucida Sans Unicode" w:cs="Mangal"/>
          <w:sz w:val="28"/>
          <w:szCs w:val="28"/>
          <w:lang w:val="ru-RU" w:eastAsia="zh-CN" w:bidi="hi-IN"/>
        </w:rPr>
      </w:pPr>
      <w:r w:rsidRPr="00C1352F">
        <w:rPr>
          <w:sz w:val="28"/>
          <w:szCs w:val="28"/>
          <w:lang w:val="ru-RU"/>
        </w:rPr>
        <w:t>- в северной части хутора Каневецкого.</w:t>
      </w:r>
      <w:r w:rsidR="00397E5E" w:rsidRPr="00C1352F">
        <w:rPr>
          <w:rFonts w:eastAsia="Lucida Sans Unicode" w:cs="Mangal"/>
          <w:sz w:val="28"/>
          <w:szCs w:val="28"/>
          <w:lang w:val="ru-RU" w:eastAsia="zh-CN" w:bidi="hi-IN"/>
        </w:rPr>
        <w:t xml:space="preserve"> </w:t>
      </w:r>
    </w:p>
    <w:p w:rsidR="003F59D7" w:rsidRPr="00C1352F" w:rsidRDefault="000E696A"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 xml:space="preserve">На выделенных участках предусмотреть : </w:t>
      </w:r>
      <w:r w:rsidR="00397E5E" w:rsidRPr="00C1352F">
        <w:rPr>
          <w:rFonts w:eastAsia="Lucida Sans Unicode" w:cs="Mangal"/>
          <w:sz w:val="28"/>
          <w:szCs w:val="28"/>
          <w:lang w:val="ru-RU" w:eastAsia="zh-CN" w:bidi="hi-IN"/>
        </w:rPr>
        <w:t>магазин</w:t>
      </w:r>
      <w:r w:rsidR="007B30AB" w:rsidRPr="00C1352F">
        <w:rPr>
          <w:rFonts w:eastAsia="Lucida Sans Unicode" w:cs="Mangal"/>
          <w:sz w:val="28"/>
          <w:szCs w:val="28"/>
          <w:lang w:val="ru-RU" w:eastAsia="zh-CN" w:bidi="hi-IN"/>
        </w:rPr>
        <w:t>ы</w:t>
      </w:r>
      <w:r w:rsidR="00397E5E" w:rsidRPr="00C1352F">
        <w:rPr>
          <w:rFonts w:eastAsia="Lucida Sans Unicode" w:cs="Mangal"/>
          <w:sz w:val="28"/>
          <w:szCs w:val="28"/>
          <w:lang w:val="ru-RU" w:eastAsia="zh-CN" w:bidi="hi-IN"/>
        </w:rPr>
        <w:t>, кафе</w:t>
      </w:r>
      <w:r w:rsidR="00B2306F" w:rsidRPr="00C1352F">
        <w:rPr>
          <w:rFonts w:eastAsia="Lucida Sans Unicode" w:cs="Mangal"/>
          <w:sz w:val="28"/>
          <w:szCs w:val="28"/>
          <w:lang w:val="ru-RU" w:eastAsia="zh-CN" w:bidi="hi-IN"/>
        </w:rPr>
        <w:t>-</w:t>
      </w:r>
      <w:r w:rsidR="00B2306F" w:rsidRPr="00C1352F">
        <w:rPr>
          <w:rFonts w:eastAsia="Times New Roman" w:cs="Times New Roman"/>
          <w:color w:val="000000"/>
          <w:kern w:val="0"/>
          <w:sz w:val="28"/>
          <w:szCs w:val="28"/>
          <w:lang w:val="ru-RU" w:eastAsia="ru-RU" w:bidi="ar-SA"/>
        </w:rPr>
        <w:t xml:space="preserve"> закусочные</w:t>
      </w:r>
      <w:r w:rsidR="007B30AB" w:rsidRPr="00C1352F">
        <w:rPr>
          <w:rFonts w:eastAsia="Lucida Sans Unicode" w:cs="Mangal"/>
          <w:sz w:val="28"/>
          <w:szCs w:val="28"/>
          <w:lang w:val="ru-RU" w:eastAsia="zh-CN" w:bidi="hi-IN"/>
        </w:rPr>
        <w:t>,</w:t>
      </w:r>
      <w:r w:rsidR="00397E5E" w:rsidRPr="00C1352F">
        <w:rPr>
          <w:rFonts w:eastAsia="Lucida Sans Unicode" w:cs="Mangal"/>
          <w:sz w:val="28"/>
          <w:szCs w:val="28"/>
          <w:lang w:val="ru-RU" w:eastAsia="zh-CN" w:bidi="hi-IN"/>
        </w:rPr>
        <w:t xml:space="preserve"> СТО</w:t>
      </w:r>
      <w:r w:rsidRPr="00C1352F">
        <w:rPr>
          <w:rFonts w:eastAsia="Lucida Sans Unicode" w:cs="Mangal"/>
          <w:sz w:val="28"/>
          <w:szCs w:val="28"/>
          <w:lang w:val="ru-RU" w:eastAsia="zh-CN" w:bidi="hi-IN"/>
        </w:rPr>
        <w:t>.</w:t>
      </w:r>
      <w:r w:rsidR="00397E5E" w:rsidRPr="00C1352F">
        <w:rPr>
          <w:rFonts w:eastAsia="Lucida Sans Unicode" w:cs="Mangal"/>
          <w:sz w:val="28"/>
          <w:szCs w:val="28"/>
          <w:lang w:val="ru-RU" w:eastAsia="zh-CN" w:bidi="hi-IN"/>
        </w:rPr>
        <w:t xml:space="preserve"> </w:t>
      </w:r>
    </w:p>
    <w:p w:rsidR="003F59D7" w:rsidRPr="00C1352F" w:rsidRDefault="007B30AB" w:rsidP="00D773F2">
      <w:pPr>
        <w:tabs>
          <w:tab w:val="left" w:pos="9923"/>
        </w:tabs>
        <w:snapToGrid w:val="0"/>
        <w:ind w:right="-142" w:firstLine="709"/>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Объекты курортно-рекреационного назначения.</w:t>
      </w:r>
    </w:p>
    <w:p w:rsidR="00061910" w:rsidRPr="00C1352F" w:rsidRDefault="00434271" w:rsidP="00D773F2">
      <w:pPr>
        <w:tabs>
          <w:tab w:val="left" w:pos="9923"/>
        </w:tabs>
        <w:snapToGrid w:val="0"/>
        <w:ind w:right="-142" w:firstLine="709"/>
        <w:jc w:val="both"/>
        <w:rPr>
          <w:rFonts w:eastAsia="Lucida Sans Unicode" w:cs="Mangal"/>
          <w:sz w:val="28"/>
          <w:szCs w:val="28"/>
          <w:lang w:val="ru-RU" w:eastAsia="zh-CN" w:bidi="hi-IN"/>
        </w:rPr>
      </w:pPr>
      <w:r w:rsidRPr="00C1352F">
        <w:rPr>
          <w:rFonts w:cs="Times New Roman"/>
          <w:color w:val="000000"/>
          <w:kern w:val="0"/>
          <w:sz w:val="28"/>
          <w:szCs w:val="28"/>
          <w:lang w:val="ru-RU" w:bidi="ar-SA"/>
        </w:rPr>
        <w:t>Программой</w:t>
      </w:r>
      <w:r w:rsidR="00061910" w:rsidRPr="00C1352F">
        <w:rPr>
          <w:rFonts w:cs="Times New Roman"/>
          <w:color w:val="000000"/>
          <w:kern w:val="0"/>
          <w:sz w:val="28"/>
          <w:szCs w:val="28"/>
          <w:lang w:val="ru-RU" w:bidi="ar-SA"/>
        </w:rPr>
        <w:t xml:space="preserve"> </w:t>
      </w:r>
      <w:r w:rsidRPr="00C1352F">
        <w:rPr>
          <w:rFonts w:cs="Times New Roman"/>
          <w:color w:val="000000"/>
          <w:kern w:val="0"/>
          <w:sz w:val="28"/>
          <w:szCs w:val="28"/>
          <w:lang w:val="ru-RU" w:bidi="ar-SA"/>
        </w:rPr>
        <w:t>предусмотрено</w:t>
      </w:r>
      <w:r w:rsidR="00061910" w:rsidRPr="00C1352F">
        <w:rPr>
          <w:rFonts w:cs="Times New Roman"/>
          <w:color w:val="000000"/>
          <w:kern w:val="0"/>
          <w:sz w:val="28"/>
          <w:szCs w:val="28"/>
          <w:lang w:val="ru-RU" w:bidi="ar-SA"/>
        </w:rPr>
        <w:t xml:space="preserve"> благоустройство территории </w:t>
      </w:r>
      <w:r w:rsidR="00061910" w:rsidRPr="00C1352F">
        <w:rPr>
          <w:rFonts w:eastAsia="Lucida Sans Unicode" w:cs="Mangal"/>
          <w:sz w:val="28"/>
          <w:szCs w:val="28"/>
          <w:lang w:val="ru-RU" w:eastAsia="zh-CN" w:bidi="hi-IN"/>
        </w:rPr>
        <w:t xml:space="preserve">Бжедуховского СП, система озеленения </w:t>
      </w:r>
      <w:r w:rsidR="00061910" w:rsidRPr="00C1352F">
        <w:rPr>
          <w:rFonts w:cs="Times New Roman"/>
          <w:color w:val="000000"/>
          <w:kern w:val="0"/>
          <w:sz w:val="28"/>
          <w:szCs w:val="28"/>
          <w:lang w:val="ru-RU" w:bidi="ar-SA"/>
        </w:rPr>
        <w:t>предусмотрена непрерывная и соединяет: озеленение главных улиц, общественного центра с организацией площадок для отдыха и праздничных гуляний населения, парковой зоны.</w:t>
      </w:r>
    </w:p>
    <w:p w:rsidR="00225551" w:rsidRPr="00C1352F" w:rsidRDefault="00A33EE0" w:rsidP="00D773F2">
      <w:pPr>
        <w:snapToGrid w:val="0"/>
        <w:ind w:right="-142"/>
        <w:jc w:val="both"/>
        <w:rPr>
          <w:sz w:val="28"/>
          <w:szCs w:val="28"/>
          <w:lang w:val="ru-RU" w:eastAsia="ar-SA"/>
        </w:rPr>
      </w:pPr>
      <w:r w:rsidRPr="00C1352F">
        <w:rPr>
          <w:rFonts w:eastAsia="Lucida Sans Unicode" w:cs="Mangal"/>
          <w:sz w:val="28"/>
          <w:szCs w:val="28"/>
          <w:lang w:val="ru-RU" w:eastAsia="zh-CN" w:bidi="hi-IN"/>
        </w:rPr>
        <w:t>1.</w:t>
      </w:r>
      <w:r w:rsidR="007B30AB" w:rsidRPr="00C1352F">
        <w:rPr>
          <w:rFonts w:eastAsia="Lucida Sans Unicode" w:cs="Mangal"/>
          <w:sz w:val="28"/>
          <w:szCs w:val="28"/>
          <w:lang w:val="ru-RU" w:eastAsia="zh-CN" w:bidi="hi-IN"/>
        </w:rPr>
        <w:t xml:space="preserve">На территории поселения расположено 2 парковые зоны: в станице Бжедуховская и в станице Октябрьская. </w:t>
      </w:r>
      <w:r w:rsidR="00B2306F" w:rsidRPr="00C1352F">
        <w:rPr>
          <w:rFonts w:eastAsia="Lucida Sans Unicode" w:cs="Mangal"/>
          <w:sz w:val="28"/>
          <w:szCs w:val="28"/>
          <w:lang w:val="ru-RU" w:eastAsia="zh-CN" w:bidi="hi-IN"/>
        </w:rPr>
        <w:t>Программой предусмотрено благоустройство существующих парковых зон.</w:t>
      </w:r>
    </w:p>
    <w:p w:rsidR="003F59D7" w:rsidRPr="00C1352F" w:rsidRDefault="00A33EE0" w:rsidP="00D773F2">
      <w:pPr>
        <w:tabs>
          <w:tab w:val="left" w:pos="9923"/>
        </w:tabs>
        <w:snapToGrid w:val="0"/>
        <w:ind w:right="-142"/>
        <w:jc w:val="both"/>
        <w:rPr>
          <w:rFonts w:eastAsia="Lucida Sans Unicode" w:cs="Mangal"/>
          <w:sz w:val="28"/>
          <w:szCs w:val="28"/>
          <w:lang w:val="ru-RU" w:eastAsia="zh-CN" w:bidi="hi-IN"/>
        </w:rPr>
      </w:pPr>
      <w:r w:rsidRPr="00C1352F">
        <w:rPr>
          <w:rFonts w:eastAsia="Lucida Sans Unicode" w:cs="Mangal"/>
          <w:sz w:val="28"/>
          <w:szCs w:val="28"/>
          <w:lang w:val="ru-RU" w:eastAsia="zh-CN" w:bidi="hi-IN"/>
        </w:rPr>
        <w:t>2.</w:t>
      </w:r>
      <w:r w:rsidR="00225551" w:rsidRPr="00C1352F">
        <w:rPr>
          <w:rFonts w:eastAsia="Lucida Sans Unicode" w:cs="Mangal"/>
          <w:sz w:val="28"/>
          <w:szCs w:val="28"/>
          <w:lang w:val="ru-RU" w:eastAsia="zh-CN" w:bidi="hi-IN"/>
        </w:rPr>
        <w:t>На заброшенной территории в</w:t>
      </w:r>
      <w:r w:rsidR="00904C0F" w:rsidRPr="00C1352F">
        <w:rPr>
          <w:rFonts w:eastAsia="Lucida Sans Unicode" w:cs="Mangal"/>
          <w:sz w:val="28"/>
          <w:szCs w:val="28"/>
          <w:lang w:val="ru-RU" w:eastAsia="zh-CN" w:bidi="hi-IN"/>
        </w:rPr>
        <w:t xml:space="preserve"> поселк</w:t>
      </w:r>
      <w:r w:rsidR="00225551" w:rsidRPr="00C1352F">
        <w:rPr>
          <w:rFonts w:eastAsia="Lucida Sans Unicode" w:cs="Mangal"/>
          <w:sz w:val="28"/>
          <w:szCs w:val="28"/>
          <w:lang w:val="ru-RU" w:eastAsia="zh-CN" w:bidi="hi-IN"/>
        </w:rPr>
        <w:t>е</w:t>
      </w:r>
      <w:r w:rsidR="00904C0F" w:rsidRPr="00C1352F">
        <w:rPr>
          <w:rFonts w:eastAsia="Lucida Sans Unicode" w:cs="Mangal"/>
          <w:sz w:val="28"/>
          <w:szCs w:val="28"/>
          <w:lang w:val="ru-RU" w:eastAsia="zh-CN" w:bidi="hi-IN"/>
        </w:rPr>
        <w:t xml:space="preserve"> Нижневеденеевский</w:t>
      </w:r>
      <w:r w:rsidR="00225551" w:rsidRPr="00C1352F">
        <w:rPr>
          <w:rFonts w:eastAsia="Lucida Sans Unicode" w:cs="Mangal"/>
          <w:sz w:val="28"/>
          <w:szCs w:val="28"/>
          <w:lang w:val="ru-RU" w:eastAsia="zh-CN" w:bidi="hi-IN"/>
        </w:rPr>
        <w:t>,</w:t>
      </w:r>
      <w:r w:rsidR="00904C0F" w:rsidRPr="00C1352F">
        <w:rPr>
          <w:rFonts w:eastAsia="Lucida Sans Unicode" w:cs="Mangal"/>
          <w:sz w:val="28"/>
          <w:szCs w:val="28"/>
          <w:lang w:val="ru-RU" w:eastAsia="zh-CN" w:bidi="hi-IN"/>
        </w:rPr>
        <w:t xml:space="preserve"> </w:t>
      </w:r>
      <w:r w:rsidR="00B2306F" w:rsidRPr="00C1352F">
        <w:rPr>
          <w:rFonts w:eastAsia="Lucida Sans Unicode" w:cs="Mangal"/>
          <w:sz w:val="28"/>
          <w:szCs w:val="28"/>
          <w:lang w:val="ru-RU" w:eastAsia="zh-CN" w:bidi="hi-IN"/>
        </w:rPr>
        <w:t xml:space="preserve">программой предлагается </w:t>
      </w:r>
      <w:r w:rsidR="00225551" w:rsidRPr="00C1352F">
        <w:rPr>
          <w:rFonts w:eastAsia="Lucida Sans Unicode" w:cs="Mangal"/>
          <w:sz w:val="28"/>
          <w:szCs w:val="28"/>
          <w:lang w:val="ru-RU" w:eastAsia="zh-CN" w:bidi="hi-IN"/>
        </w:rPr>
        <w:t>организ</w:t>
      </w:r>
      <w:r w:rsidR="00B2306F" w:rsidRPr="00C1352F">
        <w:rPr>
          <w:rFonts w:eastAsia="Lucida Sans Unicode" w:cs="Mangal"/>
          <w:sz w:val="28"/>
          <w:szCs w:val="28"/>
          <w:lang w:val="ru-RU" w:eastAsia="zh-CN" w:bidi="hi-IN"/>
        </w:rPr>
        <w:t>ация</w:t>
      </w:r>
      <w:r w:rsidR="00225551" w:rsidRPr="00C1352F">
        <w:rPr>
          <w:rFonts w:eastAsia="Lucida Sans Unicode" w:cs="Mangal"/>
          <w:sz w:val="28"/>
          <w:szCs w:val="28"/>
          <w:lang w:val="ru-RU" w:eastAsia="zh-CN" w:bidi="hi-IN"/>
        </w:rPr>
        <w:t xml:space="preserve"> парков</w:t>
      </w:r>
      <w:r w:rsidR="00B2306F" w:rsidRPr="00C1352F">
        <w:rPr>
          <w:rFonts w:eastAsia="Lucida Sans Unicode" w:cs="Mangal"/>
          <w:sz w:val="28"/>
          <w:szCs w:val="28"/>
          <w:lang w:val="ru-RU" w:eastAsia="zh-CN" w:bidi="hi-IN"/>
        </w:rPr>
        <w:t>ой</w:t>
      </w:r>
      <w:r w:rsidR="00225551" w:rsidRPr="00C1352F">
        <w:rPr>
          <w:rFonts w:eastAsia="Lucida Sans Unicode" w:cs="Mangal"/>
          <w:sz w:val="28"/>
          <w:szCs w:val="28"/>
          <w:lang w:val="ru-RU" w:eastAsia="zh-CN" w:bidi="hi-IN"/>
        </w:rPr>
        <w:t xml:space="preserve"> зон</w:t>
      </w:r>
      <w:r w:rsidR="00B2306F" w:rsidRPr="00C1352F">
        <w:rPr>
          <w:rFonts w:eastAsia="Lucida Sans Unicode" w:cs="Mangal"/>
          <w:sz w:val="28"/>
          <w:szCs w:val="28"/>
          <w:lang w:val="ru-RU" w:eastAsia="zh-CN" w:bidi="hi-IN"/>
        </w:rPr>
        <w:t xml:space="preserve">ы. Для этого необходимо </w:t>
      </w:r>
      <w:r w:rsidR="00904C0F" w:rsidRPr="00C1352F">
        <w:rPr>
          <w:rFonts w:eastAsia="Lucida Sans Unicode" w:cs="Mangal"/>
          <w:sz w:val="28"/>
          <w:szCs w:val="28"/>
          <w:lang w:val="ru-RU" w:eastAsia="zh-CN" w:bidi="hi-IN"/>
        </w:rPr>
        <w:t>пр</w:t>
      </w:r>
      <w:r w:rsidR="00225551" w:rsidRPr="00C1352F">
        <w:rPr>
          <w:rFonts w:eastAsia="Lucida Sans Unicode" w:cs="Mangal"/>
          <w:sz w:val="28"/>
          <w:szCs w:val="28"/>
          <w:lang w:val="ru-RU" w:eastAsia="zh-CN" w:bidi="hi-IN"/>
        </w:rPr>
        <w:t>оизвести расчистку территории,</w:t>
      </w:r>
      <w:r w:rsidR="00904C0F" w:rsidRPr="00C1352F">
        <w:rPr>
          <w:rFonts w:eastAsia="Lucida Sans Unicode" w:cs="Mangal"/>
          <w:sz w:val="28"/>
          <w:szCs w:val="28"/>
          <w:lang w:val="ru-RU" w:eastAsia="zh-CN" w:bidi="hi-IN"/>
        </w:rPr>
        <w:t xml:space="preserve"> обозначить центр</w:t>
      </w:r>
      <w:r w:rsidR="00B2306F" w:rsidRPr="00C1352F">
        <w:rPr>
          <w:rFonts w:eastAsia="Lucida Sans Unicode" w:cs="Mangal"/>
          <w:sz w:val="28"/>
          <w:szCs w:val="28"/>
          <w:lang w:val="ru-RU" w:eastAsia="zh-CN" w:bidi="hi-IN"/>
        </w:rPr>
        <w:t>, произвести</w:t>
      </w:r>
      <w:r w:rsidR="00B2306F" w:rsidRPr="00C1352F">
        <w:rPr>
          <w:sz w:val="28"/>
          <w:szCs w:val="28"/>
          <w:lang w:val="ru-RU"/>
        </w:rPr>
        <w:t xml:space="preserve"> благоустройство.</w:t>
      </w:r>
    </w:p>
    <w:p w:rsidR="003F59D7" w:rsidRPr="007138E6" w:rsidRDefault="00B2306F" w:rsidP="007138E6">
      <w:pPr>
        <w:pStyle w:val="S0"/>
        <w:rPr>
          <w:sz w:val="28"/>
          <w:szCs w:val="28"/>
        </w:rPr>
      </w:pPr>
      <w:bookmarkStart w:id="17" w:name="_Toc478029777"/>
      <w:bookmarkStart w:id="18" w:name="_Toc478050731"/>
      <w:r w:rsidRPr="007138E6">
        <w:rPr>
          <w:sz w:val="28"/>
          <w:szCs w:val="28"/>
        </w:rPr>
        <w:t>В Бжедуховском сельском поселении по благоустройству парковых территорий предлагается про</w:t>
      </w:r>
      <w:r w:rsidR="00D773F2" w:rsidRPr="007138E6">
        <w:rPr>
          <w:sz w:val="28"/>
          <w:szCs w:val="28"/>
        </w:rPr>
        <w:t>ведение</w:t>
      </w:r>
      <w:r w:rsidRPr="007138E6">
        <w:rPr>
          <w:sz w:val="28"/>
          <w:szCs w:val="28"/>
        </w:rPr>
        <w:t xml:space="preserve"> следующих мероприятий: </w:t>
      </w:r>
      <w:r w:rsidR="00225551" w:rsidRPr="007138E6">
        <w:rPr>
          <w:sz w:val="28"/>
          <w:szCs w:val="28"/>
        </w:rPr>
        <w:t>посадка межсезонной растительности и строительство фонтанов с использованием малых  ар</w:t>
      </w:r>
      <w:r w:rsidR="00C20BE3" w:rsidRPr="007138E6">
        <w:rPr>
          <w:sz w:val="28"/>
          <w:szCs w:val="28"/>
        </w:rPr>
        <w:t>хитектурных форм, устройство тро</w:t>
      </w:r>
      <w:r w:rsidR="00225551" w:rsidRPr="007138E6">
        <w:rPr>
          <w:sz w:val="28"/>
          <w:szCs w:val="28"/>
        </w:rPr>
        <w:t>туаров и велодорожек, устройство освещения, установка лавочек, строительство туалетов. Так же в парковых зонах проектом предлагается выделение участков для активного отдыха (спортивные и народные игры, тир</w:t>
      </w:r>
      <w:r w:rsidR="00061910" w:rsidRPr="007138E6">
        <w:rPr>
          <w:sz w:val="28"/>
          <w:szCs w:val="28"/>
        </w:rPr>
        <w:t xml:space="preserve">, </w:t>
      </w:r>
      <w:hyperlink r:id="rId16" w:tgtFrame="_blank" w:history="1">
        <w:r w:rsidR="00C56002" w:rsidRPr="007138E6">
          <w:rPr>
            <w:sz w:val="28"/>
            <w:szCs w:val="28"/>
          </w:rPr>
          <w:t>игровые площадки для страйкбола</w:t>
        </w:r>
      </w:hyperlink>
      <w:r w:rsidR="00C56002" w:rsidRPr="007138E6">
        <w:rPr>
          <w:sz w:val="28"/>
          <w:szCs w:val="28"/>
        </w:rPr>
        <w:t>)</w:t>
      </w:r>
      <w:r w:rsidR="00225551" w:rsidRPr="007138E6">
        <w:rPr>
          <w:sz w:val="28"/>
          <w:szCs w:val="28"/>
        </w:rPr>
        <w:t xml:space="preserve"> и пасси</w:t>
      </w:r>
      <w:r w:rsidR="00D773F2" w:rsidRPr="007138E6">
        <w:rPr>
          <w:sz w:val="28"/>
          <w:szCs w:val="28"/>
        </w:rPr>
        <w:t xml:space="preserve">вного отдыха (шахматы, чтение), </w:t>
      </w:r>
      <w:r w:rsidRPr="007138E6">
        <w:rPr>
          <w:sz w:val="28"/>
          <w:szCs w:val="28"/>
        </w:rPr>
        <w:t xml:space="preserve">устройство </w:t>
      </w:r>
      <w:r w:rsidR="00225551" w:rsidRPr="007138E6">
        <w:rPr>
          <w:sz w:val="28"/>
          <w:szCs w:val="28"/>
        </w:rPr>
        <w:t>кафе</w:t>
      </w:r>
      <w:r w:rsidRPr="007138E6">
        <w:rPr>
          <w:sz w:val="28"/>
          <w:szCs w:val="28"/>
        </w:rPr>
        <w:t xml:space="preserve"> и</w:t>
      </w:r>
      <w:r w:rsidR="00225551" w:rsidRPr="007138E6">
        <w:rPr>
          <w:sz w:val="28"/>
          <w:szCs w:val="28"/>
        </w:rPr>
        <w:t xml:space="preserve"> пункт</w:t>
      </w:r>
      <w:r w:rsidRPr="007138E6">
        <w:rPr>
          <w:sz w:val="28"/>
          <w:szCs w:val="28"/>
        </w:rPr>
        <w:t>ов</w:t>
      </w:r>
      <w:r w:rsidR="00225551" w:rsidRPr="007138E6">
        <w:rPr>
          <w:sz w:val="28"/>
          <w:szCs w:val="28"/>
        </w:rPr>
        <w:t xml:space="preserve"> быстрого питания.</w:t>
      </w:r>
      <w:bookmarkEnd w:id="17"/>
      <w:bookmarkEnd w:id="18"/>
    </w:p>
    <w:p w:rsidR="008A08CE" w:rsidRPr="007138E6" w:rsidRDefault="00061910" w:rsidP="007138E6">
      <w:pPr>
        <w:pStyle w:val="S0"/>
        <w:rPr>
          <w:sz w:val="28"/>
          <w:szCs w:val="28"/>
        </w:rPr>
        <w:sectPr w:rsidR="008A08CE" w:rsidRPr="007138E6" w:rsidSect="0049587E">
          <w:pgSz w:w="11907" w:h="16840" w:code="9"/>
          <w:pgMar w:top="539" w:right="708" w:bottom="902" w:left="1106" w:header="720" w:footer="266" w:gutter="0"/>
          <w:cols w:space="720"/>
          <w:docGrid w:linePitch="326"/>
        </w:sectPr>
      </w:pPr>
      <w:r w:rsidRPr="007138E6">
        <w:rPr>
          <w:sz w:val="28"/>
          <w:szCs w:val="28"/>
        </w:rPr>
        <w:t>3.Отработанный карьер  ООО «НИКА-2» переориентировать на базу отдыха.</w:t>
      </w:r>
    </w:p>
    <w:p w:rsidR="007A578E" w:rsidRPr="00CE1CC9" w:rsidRDefault="009F7C92" w:rsidP="007138E6">
      <w:pPr>
        <w:pStyle w:val="20"/>
        <w:numPr>
          <w:ilvl w:val="1"/>
          <w:numId w:val="16"/>
        </w:numPr>
        <w:spacing w:before="0"/>
        <w:jc w:val="center"/>
        <w:rPr>
          <w:rFonts w:ascii="Times New Roman" w:hAnsi="Times New Roman" w:cs="Times New Roman"/>
          <w:b w:val="0"/>
          <w:iCs/>
          <w:color w:val="auto"/>
          <w:sz w:val="28"/>
          <w:szCs w:val="32"/>
          <w:lang w:val="ru-RU"/>
        </w:rPr>
      </w:pPr>
      <w:bookmarkStart w:id="19" w:name="_Toc478052005"/>
      <w:r w:rsidRPr="00CE1CC9">
        <w:rPr>
          <w:rFonts w:ascii="Times New Roman" w:hAnsi="Times New Roman" w:cs="Times New Roman"/>
          <w:b w:val="0"/>
          <w:iCs/>
          <w:color w:val="auto"/>
          <w:sz w:val="28"/>
          <w:szCs w:val="32"/>
          <w:lang w:val="ru-RU"/>
        </w:rPr>
        <w:lastRenderedPageBreak/>
        <w:t>Основные</w:t>
      </w:r>
      <w:r w:rsidR="00973E83" w:rsidRPr="00CE1CC9">
        <w:rPr>
          <w:rFonts w:ascii="Times New Roman" w:hAnsi="Times New Roman" w:cs="Times New Roman"/>
          <w:b w:val="0"/>
          <w:iCs/>
          <w:color w:val="auto"/>
          <w:sz w:val="28"/>
          <w:szCs w:val="32"/>
          <w:lang w:val="ru-RU"/>
        </w:rPr>
        <w:t xml:space="preserve"> </w:t>
      </w:r>
      <w:r w:rsidRPr="00CE1CC9">
        <w:rPr>
          <w:rFonts w:ascii="Times New Roman" w:hAnsi="Times New Roman" w:cs="Times New Roman"/>
          <w:b w:val="0"/>
          <w:iCs/>
          <w:color w:val="auto"/>
          <w:sz w:val="28"/>
          <w:szCs w:val="32"/>
          <w:lang w:val="ru-RU"/>
        </w:rPr>
        <w:t>технико-экономические</w:t>
      </w:r>
      <w:r w:rsidR="00973E83" w:rsidRPr="00CE1CC9">
        <w:rPr>
          <w:rFonts w:ascii="Times New Roman" w:hAnsi="Times New Roman" w:cs="Times New Roman"/>
          <w:b w:val="0"/>
          <w:iCs/>
          <w:color w:val="auto"/>
          <w:sz w:val="28"/>
          <w:szCs w:val="32"/>
          <w:lang w:val="ru-RU"/>
        </w:rPr>
        <w:t xml:space="preserve"> </w:t>
      </w:r>
      <w:r w:rsidRPr="00CE1CC9">
        <w:rPr>
          <w:rFonts w:ascii="Times New Roman" w:hAnsi="Times New Roman" w:cs="Times New Roman"/>
          <w:b w:val="0"/>
          <w:iCs/>
          <w:color w:val="auto"/>
          <w:sz w:val="28"/>
          <w:szCs w:val="32"/>
          <w:lang w:val="ru-RU"/>
        </w:rPr>
        <w:t>показатели</w:t>
      </w:r>
      <w:r w:rsidR="00973E83" w:rsidRPr="00CE1CC9">
        <w:rPr>
          <w:rFonts w:ascii="Times New Roman" w:hAnsi="Times New Roman" w:cs="Times New Roman"/>
          <w:b w:val="0"/>
          <w:iCs/>
          <w:color w:val="auto"/>
          <w:sz w:val="28"/>
          <w:szCs w:val="32"/>
          <w:lang w:val="ru-RU"/>
        </w:rPr>
        <w:t xml:space="preserve"> </w:t>
      </w:r>
      <w:r w:rsidRPr="00CE1CC9">
        <w:rPr>
          <w:rFonts w:ascii="Times New Roman" w:hAnsi="Times New Roman" w:cs="Times New Roman"/>
          <w:b w:val="0"/>
          <w:iCs/>
          <w:color w:val="auto"/>
          <w:sz w:val="28"/>
          <w:szCs w:val="32"/>
          <w:lang w:val="ru-RU"/>
        </w:rPr>
        <w:t>на</w:t>
      </w:r>
      <w:r w:rsidR="00973E83" w:rsidRPr="00CE1CC9">
        <w:rPr>
          <w:rFonts w:ascii="Times New Roman" w:hAnsi="Times New Roman" w:cs="Times New Roman"/>
          <w:b w:val="0"/>
          <w:iCs/>
          <w:color w:val="auto"/>
          <w:sz w:val="28"/>
          <w:szCs w:val="32"/>
          <w:lang w:val="ru-RU"/>
        </w:rPr>
        <w:t xml:space="preserve"> </w:t>
      </w:r>
      <w:r w:rsidRPr="00CE1CC9">
        <w:rPr>
          <w:rFonts w:ascii="Times New Roman" w:hAnsi="Times New Roman" w:cs="Times New Roman"/>
          <w:b w:val="0"/>
          <w:iCs/>
          <w:color w:val="auto"/>
          <w:sz w:val="28"/>
          <w:szCs w:val="32"/>
          <w:lang w:val="ru-RU"/>
        </w:rPr>
        <w:t>расчетный</w:t>
      </w:r>
      <w:r w:rsidR="00973E83" w:rsidRPr="00CE1CC9">
        <w:rPr>
          <w:rFonts w:ascii="Times New Roman" w:hAnsi="Times New Roman" w:cs="Times New Roman"/>
          <w:b w:val="0"/>
          <w:iCs/>
          <w:color w:val="auto"/>
          <w:sz w:val="28"/>
          <w:szCs w:val="32"/>
          <w:lang w:val="ru-RU"/>
        </w:rPr>
        <w:t xml:space="preserve"> </w:t>
      </w:r>
      <w:r w:rsidRPr="00CE1CC9">
        <w:rPr>
          <w:rFonts w:ascii="Times New Roman" w:hAnsi="Times New Roman" w:cs="Times New Roman"/>
          <w:b w:val="0"/>
          <w:iCs/>
          <w:color w:val="auto"/>
          <w:sz w:val="28"/>
          <w:szCs w:val="32"/>
          <w:lang w:val="ru-RU"/>
        </w:rPr>
        <w:t>срок</w:t>
      </w:r>
      <w:r w:rsidR="00CE1CC9">
        <w:rPr>
          <w:rFonts w:ascii="Times New Roman" w:hAnsi="Times New Roman" w:cs="Times New Roman"/>
          <w:b w:val="0"/>
          <w:iCs/>
          <w:color w:val="auto"/>
          <w:sz w:val="28"/>
          <w:szCs w:val="32"/>
          <w:lang w:val="ru-RU"/>
        </w:rPr>
        <w:t>.</w:t>
      </w:r>
      <w:bookmarkEnd w:id="19"/>
    </w:p>
    <w:p w:rsidR="00C405A4" w:rsidRPr="009F7C92" w:rsidRDefault="00F16C64" w:rsidP="00E41F1F">
      <w:pPr>
        <w:tabs>
          <w:tab w:val="left" w:pos="284"/>
        </w:tabs>
        <w:spacing w:line="276" w:lineRule="auto"/>
        <w:jc w:val="right"/>
        <w:rPr>
          <w:lang w:val="ru-RU"/>
        </w:rPr>
      </w:pPr>
      <w:r w:rsidRPr="009F7C92">
        <w:rPr>
          <w:rFonts w:cs="Times New Roman"/>
          <w:sz w:val="28"/>
          <w:szCs w:val="28"/>
          <w:lang w:val="ru-RU"/>
        </w:rPr>
        <w:t>Таблица</w:t>
      </w:r>
      <w:r w:rsidR="00973E83" w:rsidRPr="009F7C92">
        <w:rPr>
          <w:rFonts w:cs="Times New Roman"/>
          <w:sz w:val="28"/>
          <w:szCs w:val="28"/>
          <w:lang w:val="ru-RU"/>
        </w:rPr>
        <w:t xml:space="preserve"> </w:t>
      </w:r>
      <w:r w:rsidR="009F7C92">
        <w:rPr>
          <w:rFonts w:cs="Times New Roman"/>
          <w:sz w:val="28"/>
          <w:szCs w:val="28"/>
          <w:lang w:val="ru-RU"/>
        </w:rPr>
        <w:t>7</w:t>
      </w:r>
      <w:r w:rsidRPr="009F7C92">
        <w:rPr>
          <w:rFonts w:cs="Times New Roman"/>
          <w:sz w:val="28"/>
          <w:szCs w:val="28"/>
          <w:lang w:val="ru-RU"/>
        </w:rPr>
        <w:t>.</w:t>
      </w:r>
    </w:p>
    <w:p w:rsidR="003E4150" w:rsidRPr="009F7C92" w:rsidRDefault="003E4150" w:rsidP="00E41F1F">
      <w:pPr>
        <w:pStyle w:val="S0"/>
        <w:spacing w:line="276" w:lineRule="auto"/>
        <w:jc w:val="right"/>
        <w:rPr>
          <w:rFonts w:eastAsia="Andale Sans UI" w:cs="Times New Roman"/>
          <w:bCs/>
          <w:sz w:val="28"/>
          <w:szCs w:val="28"/>
          <w:lang w:eastAsia="ja-JP" w:bidi="fa-IR"/>
        </w:rPr>
      </w:pPr>
      <w:r w:rsidRPr="009F7C92">
        <w:rPr>
          <w:rFonts w:eastAsia="Andale Sans UI" w:cs="Times New Roman"/>
          <w:bCs/>
          <w:sz w:val="28"/>
          <w:szCs w:val="28"/>
          <w:lang w:eastAsia="ja-JP" w:bidi="fa-IR"/>
        </w:rPr>
        <w:t>Основные</w:t>
      </w:r>
      <w:r w:rsidR="00973E83" w:rsidRPr="009F7C92">
        <w:rPr>
          <w:rFonts w:eastAsia="Andale Sans UI" w:cs="Times New Roman"/>
          <w:bCs/>
          <w:sz w:val="28"/>
          <w:szCs w:val="28"/>
          <w:lang w:eastAsia="ja-JP" w:bidi="fa-IR"/>
        </w:rPr>
        <w:t xml:space="preserve"> </w:t>
      </w:r>
      <w:r w:rsidRPr="009F7C92">
        <w:rPr>
          <w:rFonts w:eastAsia="Andale Sans UI" w:cs="Times New Roman"/>
          <w:bCs/>
          <w:sz w:val="28"/>
          <w:szCs w:val="28"/>
          <w:lang w:eastAsia="ja-JP" w:bidi="fa-IR"/>
        </w:rPr>
        <w:t>технико-экономические</w:t>
      </w:r>
      <w:r w:rsidR="00973E83" w:rsidRPr="009F7C92">
        <w:rPr>
          <w:rFonts w:eastAsia="Andale Sans UI" w:cs="Times New Roman"/>
          <w:bCs/>
          <w:sz w:val="28"/>
          <w:szCs w:val="28"/>
          <w:lang w:eastAsia="ja-JP" w:bidi="fa-IR"/>
        </w:rPr>
        <w:t xml:space="preserve"> </w:t>
      </w:r>
      <w:r w:rsidRPr="009F7C92">
        <w:rPr>
          <w:rFonts w:eastAsia="Andale Sans UI" w:cs="Times New Roman"/>
          <w:bCs/>
          <w:sz w:val="28"/>
          <w:szCs w:val="28"/>
          <w:lang w:eastAsia="ja-JP" w:bidi="fa-IR"/>
        </w:rPr>
        <w:t>показатели</w:t>
      </w:r>
      <w:r w:rsidR="00973E83" w:rsidRPr="009F7C92">
        <w:rPr>
          <w:rFonts w:eastAsia="Andale Sans UI" w:cs="Times New Roman"/>
          <w:bCs/>
          <w:sz w:val="28"/>
          <w:szCs w:val="28"/>
          <w:lang w:eastAsia="ja-JP" w:bidi="fa-IR"/>
        </w:rPr>
        <w:t xml:space="preserve"> </w:t>
      </w:r>
      <w:r w:rsidRPr="009F7C92">
        <w:rPr>
          <w:rFonts w:eastAsia="Andale Sans UI" w:cs="Times New Roman"/>
          <w:bCs/>
          <w:sz w:val="28"/>
          <w:szCs w:val="28"/>
          <w:lang w:eastAsia="ja-JP" w:bidi="fa-IR"/>
        </w:rPr>
        <w:t>на</w:t>
      </w:r>
      <w:r w:rsidR="00973E83" w:rsidRPr="009F7C92">
        <w:rPr>
          <w:rFonts w:eastAsia="Andale Sans UI" w:cs="Times New Roman"/>
          <w:bCs/>
          <w:sz w:val="28"/>
          <w:szCs w:val="28"/>
          <w:lang w:eastAsia="ja-JP" w:bidi="fa-IR"/>
        </w:rPr>
        <w:t xml:space="preserve"> </w:t>
      </w:r>
      <w:r w:rsidRPr="009F7C92">
        <w:rPr>
          <w:rFonts w:eastAsia="Andale Sans UI" w:cs="Times New Roman"/>
          <w:bCs/>
          <w:sz w:val="28"/>
          <w:szCs w:val="28"/>
          <w:lang w:eastAsia="ja-JP" w:bidi="fa-IR"/>
        </w:rPr>
        <w:t>расчетный</w:t>
      </w:r>
      <w:r w:rsidR="00973E83" w:rsidRPr="009F7C92">
        <w:rPr>
          <w:rFonts w:eastAsia="Andale Sans UI" w:cs="Times New Roman"/>
          <w:bCs/>
          <w:sz w:val="28"/>
          <w:szCs w:val="28"/>
          <w:lang w:eastAsia="ja-JP" w:bidi="fa-IR"/>
        </w:rPr>
        <w:t xml:space="preserve"> </w:t>
      </w:r>
      <w:r w:rsidRPr="009F7C92">
        <w:rPr>
          <w:rFonts w:eastAsia="Andale Sans UI" w:cs="Times New Roman"/>
          <w:bCs/>
          <w:sz w:val="28"/>
          <w:szCs w:val="28"/>
          <w:lang w:eastAsia="ja-JP" w:bidi="fa-IR"/>
        </w:rPr>
        <w:t>срок</w:t>
      </w:r>
    </w:p>
    <w:tbl>
      <w:tblPr>
        <w:tblpPr w:leftFromText="180" w:rightFromText="180" w:vertAnchor="text" w:tblpXSpec="center" w:tblpY="1"/>
        <w:tblOverlap w:val="neve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56"/>
        <w:gridCol w:w="4523"/>
        <w:gridCol w:w="3003"/>
        <w:gridCol w:w="3003"/>
        <w:gridCol w:w="3959"/>
      </w:tblGrid>
      <w:tr w:rsidR="008C42E7" w:rsidRPr="00C1352F" w:rsidTr="00434271">
        <w:trPr>
          <w:trHeight w:val="796"/>
          <w:tblHeader/>
        </w:trPr>
        <w:tc>
          <w:tcPr>
            <w:tcW w:w="330" w:type="pct"/>
            <w:gridSpan w:val="2"/>
            <w:shd w:val="clear" w:color="auto" w:fill="auto"/>
            <w:vAlign w:val="center"/>
            <w:hideMark/>
          </w:tcPr>
          <w:p w:rsidR="002F4426" w:rsidRPr="00C1352F" w:rsidRDefault="002F4426" w:rsidP="00ED57B5">
            <w:pPr>
              <w:pStyle w:val="afffffff8"/>
              <w:rPr>
                <w:b w:val="0"/>
                <w:sz w:val="24"/>
                <w:szCs w:val="24"/>
              </w:rPr>
            </w:pPr>
            <w:r w:rsidRPr="00C1352F">
              <w:rPr>
                <w:b w:val="0"/>
                <w:sz w:val="24"/>
                <w:szCs w:val="24"/>
              </w:rPr>
              <w:t>№ п/п</w:t>
            </w:r>
          </w:p>
        </w:tc>
        <w:tc>
          <w:tcPr>
            <w:tcW w:w="1458" w:type="pct"/>
            <w:shd w:val="clear" w:color="auto" w:fill="auto"/>
            <w:vAlign w:val="center"/>
            <w:hideMark/>
          </w:tcPr>
          <w:p w:rsidR="002F4426" w:rsidRPr="00C1352F" w:rsidRDefault="002F4426" w:rsidP="00ED57B5">
            <w:pPr>
              <w:pStyle w:val="afffffff8"/>
              <w:rPr>
                <w:b w:val="0"/>
                <w:sz w:val="24"/>
                <w:szCs w:val="24"/>
              </w:rPr>
            </w:pPr>
            <w:r w:rsidRPr="00C1352F">
              <w:rPr>
                <w:b w:val="0"/>
                <w:sz w:val="24"/>
                <w:szCs w:val="24"/>
              </w:rPr>
              <w:t>Наименование</w:t>
            </w:r>
          </w:p>
        </w:tc>
        <w:tc>
          <w:tcPr>
            <w:tcW w:w="968" w:type="pct"/>
            <w:shd w:val="clear" w:color="auto" w:fill="auto"/>
            <w:vAlign w:val="center"/>
          </w:tcPr>
          <w:p w:rsidR="002F4426" w:rsidRPr="00C1352F" w:rsidRDefault="002F4426" w:rsidP="00ED57B5">
            <w:pPr>
              <w:pStyle w:val="afffffff8"/>
              <w:ind w:left="-111" w:right="-83"/>
              <w:rPr>
                <w:b w:val="0"/>
                <w:sz w:val="24"/>
                <w:szCs w:val="24"/>
              </w:rPr>
            </w:pPr>
            <w:r w:rsidRPr="00C1352F">
              <w:rPr>
                <w:b w:val="0"/>
                <w:sz w:val="24"/>
                <w:szCs w:val="24"/>
              </w:rPr>
              <w:t>Ед. изм.</w:t>
            </w:r>
          </w:p>
        </w:tc>
        <w:tc>
          <w:tcPr>
            <w:tcW w:w="968" w:type="pct"/>
            <w:shd w:val="clear" w:color="auto" w:fill="auto"/>
            <w:vAlign w:val="center"/>
            <w:hideMark/>
          </w:tcPr>
          <w:p w:rsidR="002F4426" w:rsidRPr="00C1352F" w:rsidRDefault="002F4426" w:rsidP="00ED57B5">
            <w:pPr>
              <w:pStyle w:val="afffffff8"/>
              <w:ind w:left="-111" w:right="-83"/>
              <w:rPr>
                <w:b w:val="0"/>
                <w:sz w:val="24"/>
                <w:szCs w:val="24"/>
              </w:rPr>
            </w:pPr>
            <w:r w:rsidRPr="00C1352F">
              <w:rPr>
                <w:b w:val="0"/>
                <w:sz w:val="24"/>
                <w:szCs w:val="24"/>
              </w:rPr>
              <w:t>Кол-во</w:t>
            </w:r>
          </w:p>
        </w:tc>
        <w:tc>
          <w:tcPr>
            <w:tcW w:w="1276" w:type="pct"/>
            <w:shd w:val="clear" w:color="auto" w:fill="auto"/>
            <w:vAlign w:val="center"/>
          </w:tcPr>
          <w:p w:rsidR="002F4426" w:rsidRPr="00C1352F" w:rsidRDefault="002F4426" w:rsidP="00ED57B5">
            <w:pPr>
              <w:pStyle w:val="afffffff8"/>
              <w:ind w:left="-111" w:right="-83"/>
              <w:rPr>
                <w:b w:val="0"/>
                <w:sz w:val="24"/>
                <w:szCs w:val="24"/>
              </w:rPr>
            </w:pPr>
            <w:r w:rsidRPr="00C1352F">
              <w:rPr>
                <w:b w:val="0"/>
                <w:sz w:val="24"/>
                <w:szCs w:val="24"/>
              </w:rPr>
              <w:t>Мероприятия</w:t>
            </w:r>
          </w:p>
          <w:p w:rsidR="002F4426" w:rsidRPr="00C1352F" w:rsidRDefault="002F4426" w:rsidP="00ED57B5">
            <w:pPr>
              <w:pStyle w:val="afffffff8"/>
              <w:ind w:left="-111" w:right="-83"/>
              <w:rPr>
                <w:b w:val="0"/>
                <w:sz w:val="24"/>
                <w:szCs w:val="24"/>
              </w:rPr>
            </w:pPr>
          </w:p>
        </w:tc>
      </w:tr>
      <w:tr w:rsidR="002F4426" w:rsidRPr="00C1352F" w:rsidTr="009F7C92">
        <w:trPr>
          <w:trHeight w:val="609"/>
          <w:tblHeader/>
        </w:trPr>
        <w:tc>
          <w:tcPr>
            <w:tcW w:w="5000" w:type="pct"/>
            <w:gridSpan w:val="6"/>
            <w:shd w:val="clear" w:color="auto" w:fill="auto"/>
            <w:vAlign w:val="center"/>
          </w:tcPr>
          <w:p w:rsidR="002F4426" w:rsidRPr="00C1352F" w:rsidRDefault="002F4426" w:rsidP="00ED57B5">
            <w:pPr>
              <w:pStyle w:val="afffffff9"/>
              <w:numPr>
                <w:ilvl w:val="2"/>
                <w:numId w:val="1"/>
              </w:numPr>
              <w:ind w:left="-111" w:right="-83"/>
              <w:rPr>
                <w:sz w:val="24"/>
                <w:szCs w:val="24"/>
              </w:rPr>
            </w:pPr>
            <w:r w:rsidRPr="00C1352F">
              <w:rPr>
                <w:sz w:val="24"/>
                <w:szCs w:val="24"/>
              </w:rPr>
              <w:t>Учреждения образования</w:t>
            </w:r>
            <w:r w:rsidR="009F7C92">
              <w:rPr>
                <w:sz w:val="24"/>
                <w:szCs w:val="24"/>
              </w:rPr>
              <w:t>.</w:t>
            </w:r>
          </w:p>
        </w:tc>
      </w:tr>
      <w:tr w:rsidR="008C42E7" w:rsidRPr="00C1352F" w:rsidTr="00434271">
        <w:trPr>
          <w:trHeight w:val="897"/>
        </w:trPr>
        <w:tc>
          <w:tcPr>
            <w:tcW w:w="330" w:type="pct"/>
            <w:gridSpan w:val="2"/>
            <w:shd w:val="clear" w:color="auto" w:fill="auto"/>
            <w:vAlign w:val="center"/>
            <w:hideMark/>
          </w:tcPr>
          <w:p w:rsidR="002F4426" w:rsidRPr="00C1352F" w:rsidRDefault="002F4426" w:rsidP="00ED57B5">
            <w:pPr>
              <w:pStyle w:val="afffffff9"/>
              <w:rPr>
                <w:sz w:val="24"/>
                <w:szCs w:val="24"/>
              </w:rPr>
            </w:pPr>
            <w:r w:rsidRPr="00C1352F">
              <w:rPr>
                <w:sz w:val="24"/>
                <w:szCs w:val="24"/>
              </w:rPr>
              <w:t>1.1.</w:t>
            </w:r>
          </w:p>
          <w:p w:rsidR="002F4426" w:rsidRPr="00C1352F" w:rsidRDefault="002F4426" w:rsidP="00ED57B5">
            <w:pPr>
              <w:pStyle w:val="afffffff9"/>
              <w:rPr>
                <w:sz w:val="24"/>
                <w:szCs w:val="24"/>
              </w:rPr>
            </w:pPr>
          </w:p>
        </w:tc>
        <w:tc>
          <w:tcPr>
            <w:tcW w:w="1458" w:type="pct"/>
            <w:shd w:val="clear" w:color="auto" w:fill="auto"/>
            <w:vAlign w:val="center"/>
            <w:hideMark/>
          </w:tcPr>
          <w:p w:rsidR="002F4426" w:rsidRPr="00C1352F" w:rsidRDefault="002F4426" w:rsidP="00ED57B5">
            <w:pPr>
              <w:pStyle w:val="afffffff9"/>
              <w:rPr>
                <w:sz w:val="24"/>
                <w:szCs w:val="24"/>
              </w:rPr>
            </w:pPr>
            <w:r w:rsidRPr="00C1352F">
              <w:rPr>
                <w:sz w:val="24"/>
                <w:szCs w:val="24"/>
              </w:rPr>
              <w:t>Детские дошкольные учреждения</w:t>
            </w:r>
          </w:p>
        </w:tc>
        <w:tc>
          <w:tcPr>
            <w:tcW w:w="968" w:type="pct"/>
            <w:shd w:val="clear" w:color="auto" w:fill="auto"/>
            <w:vAlign w:val="center"/>
          </w:tcPr>
          <w:p w:rsidR="002F4426" w:rsidRPr="00C1352F" w:rsidRDefault="002F4426" w:rsidP="00ED57B5">
            <w:pPr>
              <w:pStyle w:val="afffffff9"/>
              <w:ind w:left="-111" w:right="-83"/>
              <w:rPr>
                <w:sz w:val="24"/>
                <w:szCs w:val="24"/>
              </w:rPr>
            </w:pPr>
            <w:r w:rsidRPr="00C1352F">
              <w:rPr>
                <w:sz w:val="24"/>
                <w:szCs w:val="24"/>
              </w:rPr>
              <w:t>место</w:t>
            </w:r>
          </w:p>
        </w:tc>
        <w:tc>
          <w:tcPr>
            <w:tcW w:w="968" w:type="pct"/>
            <w:shd w:val="clear" w:color="auto" w:fill="auto"/>
            <w:vAlign w:val="center"/>
          </w:tcPr>
          <w:p w:rsidR="002F4426" w:rsidRPr="00C1352F" w:rsidRDefault="00A52B49" w:rsidP="00ED57B5">
            <w:pPr>
              <w:pStyle w:val="afffffff9"/>
              <w:rPr>
                <w:sz w:val="24"/>
                <w:szCs w:val="24"/>
              </w:rPr>
            </w:pPr>
            <w:r w:rsidRPr="00C1352F">
              <w:rPr>
                <w:sz w:val="24"/>
                <w:szCs w:val="24"/>
              </w:rPr>
              <w:t>40</w:t>
            </w:r>
          </w:p>
        </w:tc>
        <w:tc>
          <w:tcPr>
            <w:tcW w:w="1276" w:type="pct"/>
            <w:shd w:val="clear" w:color="auto" w:fill="auto"/>
            <w:vAlign w:val="center"/>
            <w:hideMark/>
          </w:tcPr>
          <w:p w:rsidR="002F4426" w:rsidRPr="00C1352F" w:rsidRDefault="004D2460" w:rsidP="00ED57B5">
            <w:pPr>
              <w:pStyle w:val="afffffff9"/>
              <w:rPr>
                <w:sz w:val="24"/>
                <w:szCs w:val="24"/>
              </w:rPr>
            </w:pPr>
            <w:r w:rsidRPr="00C1352F">
              <w:rPr>
                <w:sz w:val="24"/>
                <w:szCs w:val="24"/>
              </w:rPr>
              <w:t>С</w:t>
            </w:r>
            <w:r w:rsidR="002F4426" w:rsidRPr="00C1352F">
              <w:rPr>
                <w:sz w:val="24"/>
                <w:szCs w:val="24"/>
              </w:rPr>
              <w:t xml:space="preserve">троительство </w:t>
            </w:r>
            <w:r w:rsidR="00A52B49" w:rsidRPr="00C1352F">
              <w:rPr>
                <w:sz w:val="24"/>
                <w:szCs w:val="24"/>
              </w:rPr>
              <w:t>в ст. Октябрьской</w:t>
            </w:r>
          </w:p>
        </w:tc>
      </w:tr>
      <w:tr w:rsidR="00205E83" w:rsidRPr="00C1352F" w:rsidTr="009F7C92">
        <w:trPr>
          <w:trHeight w:val="630"/>
        </w:trPr>
        <w:tc>
          <w:tcPr>
            <w:tcW w:w="5000" w:type="pct"/>
            <w:gridSpan w:val="6"/>
            <w:shd w:val="clear" w:color="auto" w:fill="auto"/>
            <w:vAlign w:val="center"/>
            <w:hideMark/>
          </w:tcPr>
          <w:p w:rsidR="00205E83" w:rsidRPr="00C1352F" w:rsidRDefault="00205E83" w:rsidP="00ED57B5">
            <w:pPr>
              <w:pStyle w:val="afffffff9"/>
              <w:numPr>
                <w:ilvl w:val="2"/>
                <w:numId w:val="1"/>
              </w:numPr>
              <w:rPr>
                <w:sz w:val="24"/>
                <w:szCs w:val="24"/>
              </w:rPr>
            </w:pPr>
            <w:r w:rsidRPr="00C1352F">
              <w:rPr>
                <w:sz w:val="24"/>
                <w:szCs w:val="24"/>
              </w:rPr>
              <w:t>Учреждения здравоохранения</w:t>
            </w:r>
            <w:r w:rsidR="009F7C92">
              <w:rPr>
                <w:sz w:val="24"/>
                <w:szCs w:val="24"/>
              </w:rPr>
              <w:t>.</w:t>
            </w:r>
          </w:p>
        </w:tc>
      </w:tr>
      <w:tr w:rsidR="008C42E7" w:rsidRPr="00C1352F" w:rsidTr="00434271">
        <w:trPr>
          <w:trHeight w:val="897"/>
        </w:trPr>
        <w:tc>
          <w:tcPr>
            <w:tcW w:w="312" w:type="pct"/>
            <w:shd w:val="clear" w:color="auto" w:fill="auto"/>
            <w:vAlign w:val="center"/>
            <w:hideMark/>
          </w:tcPr>
          <w:p w:rsidR="00205E83" w:rsidRPr="00C1352F" w:rsidRDefault="00205E83" w:rsidP="00ED57B5">
            <w:pPr>
              <w:pStyle w:val="afffffff9"/>
              <w:rPr>
                <w:sz w:val="24"/>
                <w:szCs w:val="24"/>
              </w:rPr>
            </w:pPr>
            <w:r w:rsidRPr="00C1352F">
              <w:rPr>
                <w:sz w:val="24"/>
                <w:szCs w:val="24"/>
              </w:rPr>
              <w:t>2.1.</w:t>
            </w:r>
          </w:p>
        </w:tc>
        <w:tc>
          <w:tcPr>
            <w:tcW w:w="1476" w:type="pct"/>
            <w:gridSpan w:val="2"/>
            <w:shd w:val="clear" w:color="auto" w:fill="auto"/>
            <w:vAlign w:val="center"/>
          </w:tcPr>
          <w:p w:rsidR="00205E83" w:rsidRPr="00C1352F" w:rsidRDefault="00A52B49" w:rsidP="00ED57B5">
            <w:pPr>
              <w:pStyle w:val="afffffff9"/>
              <w:rPr>
                <w:sz w:val="24"/>
                <w:szCs w:val="24"/>
              </w:rPr>
            </w:pPr>
            <w:r w:rsidRPr="00C1352F">
              <w:rPr>
                <w:sz w:val="24"/>
                <w:szCs w:val="24"/>
              </w:rPr>
              <w:t>Больница с поликлиникой</w:t>
            </w:r>
          </w:p>
        </w:tc>
        <w:tc>
          <w:tcPr>
            <w:tcW w:w="968" w:type="pct"/>
            <w:shd w:val="clear" w:color="auto" w:fill="auto"/>
            <w:vAlign w:val="center"/>
          </w:tcPr>
          <w:p w:rsidR="00205E83" w:rsidRPr="00C1352F" w:rsidRDefault="00205E83" w:rsidP="00ED57B5">
            <w:pPr>
              <w:pStyle w:val="afffffff9"/>
              <w:rPr>
                <w:sz w:val="24"/>
                <w:szCs w:val="24"/>
              </w:rPr>
            </w:pPr>
            <w:r w:rsidRPr="00C1352F">
              <w:rPr>
                <w:sz w:val="24"/>
                <w:szCs w:val="24"/>
              </w:rPr>
              <w:t>Койко-мест</w:t>
            </w:r>
            <w:r w:rsidR="00A52B49" w:rsidRPr="00C1352F">
              <w:rPr>
                <w:sz w:val="24"/>
                <w:szCs w:val="24"/>
              </w:rPr>
              <w:t>/ посещений</w:t>
            </w:r>
          </w:p>
        </w:tc>
        <w:tc>
          <w:tcPr>
            <w:tcW w:w="968" w:type="pct"/>
            <w:shd w:val="clear" w:color="auto" w:fill="auto"/>
            <w:vAlign w:val="center"/>
          </w:tcPr>
          <w:p w:rsidR="00205E83" w:rsidRPr="00C1352F" w:rsidRDefault="00A52B49" w:rsidP="00ED57B5">
            <w:pPr>
              <w:pStyle w:val="afffffff9"/>
              <w:rPr>
                <w:sz w:val="24"/>
                <w:szCs w:val="24"/>
              </w:rPr>
            </w:pPr>
            <w:r w:rsidRPr="00C1352F">
              <w:rPr>
                <w:sz w:val="24"/>
                <w:szCs w:val="24"/>
              </w:rPr>
              <w:t>40/40</w:t>
            </w:r>
          </w:p>
        </w:tc>
        <w:tc>
          <w:tcPr>
            <w:tcW w:w="1276" w:type="pct"/>
            <w:shd w:val="clear" w:color="auto" w:fill="auto"/>
            <w:vAlign w:val="center"/>
          </w:tcPr>
          <w:p w:rsidR="00205E83" w:rsidRPr="00C1352F" w:rsidRDefault="004D2460" w:rsidP="00ED57B5">
            <w:pPr>
              <w:pStyle w:val="afffffff9"/>
              <w:rPr>
                <w:sz w:val="24"/>
                <w:szCs w:val="24"/>
              </w:rPr>
            </w:pPr>
            <w:r w:rsidRPr="00C1352F">
              <w:rPr>
                <w:sz w:val="24"/>
                <w:szCs w:val="24"/>
              </w:rPr>
              <w:t>Р</w:t>
            </w:r>
            <w:r w:rsidR="00A52B49" w:rsidRPr="00C1352F">
              <w:rPr>
                <w:sz w:val="24"/>
                <w:szCs w:val="24"/>
              </w:rPr>
              <w:t>еконструкция</w:t>
            </w:r>
            <w:r w:rsidR="00ED57B5" w:rsidRPr="00C1352F">
              <w:rPr>
                <w:sz w:val="24"/>
                <w:szCs w:val="24"/>
              </w:rPr>
              <w:t xml:space="preserve"> в ст. Бжедуховской</w:t>
            </w:r>
          </w:p>
        </w:tc>
      </w:tr>
      <w:tr w:rsidR="008C42E7" w:rsidRPr="00C1352F" w:rsidTr="00434271">
        <w:trPr>
          <w:trHeight w:val="897"/>
        </w:trPr>
        <w:tc>
          <w:tcPr>
            <w:tcW w:w="312" w:type="pct"/>
            <w:shd w:val="clear" w:color="auto" w:fill="auto"/>
            <w:vAlign w:val="center"/>
            <w:hideMark/>
          </w:tcPr>
          <w:p w:rsidR="00901CCD" w:rsidRPr="00C1352F" w:rsidRDefault="00901CCD" w:rsidP="00ED57B5">
            <w:pPr>
              <w:pStyle w:val="afffffff9"/>
              <w:rPr>
                <w:sz w:val="24"/>
                <w:szCs w:val="24"/>
              </w:rPr>
            </w:pPr>
            <w:r w:rsidRPr="00C1352F">
              <w:rPr>
                <w:sz w:val="24"/>
                <w:szCs w:val="24"/>
              </w:rPr>
              <w:t>2.</w:t>
            </w:r>
            <w:r w:rsidR="00C20BE3" w:rsidRPr="00C1352F">
              <w:rPr>
                <w:sz w:val="24"/>
                <w:szCs w:val="24"/>
              </w:rPr>
              <w:t>2</w:t>
            </w:r>
            <w:r w:rsidRPr="00C1352F">
              <w:rPr>
                <w:sz w:val="24"/>
                <w:szCs w:val="24"/>
              </w:rPr>
              <w:t>.</w:t>
            </w:r>
          </w:p>
        </w:tc>
        <w:tc>
          <w:tcPr>
            <w:tcW w:w="1476" w:type="pct"/>
            <w:gridSpan w:val="2"/>
            <w:shd w:val="clear" w:color="auto" w:fill="auto"/>
            <w:vAlign w:val="center"/>
          </w:tcPr>
          <w:p w:rsidR="00901CCD" w:rsidRPr="00C1352F" w:rsidRDefault="00901CCD" w:rsidP="00ED57B5">
            <w:pPr>
              <w:pStyle w:val="afffffff9"/>
              <w:rPr>
                <w:sz w:val="24"/>
                <w:szCs w:val="24"/>
              </w:rPr>
            </w:pPr>
            <w:r w:rsidRPr="00C1352F">
              <w:rPr>
                <w:sz w:val="24"/>
                <w:szCs w:val="24"/>
              </w:rPr>
              <w:t>Выдвижной пункт скорой медицинской помощи</w:t>
            </w:r>
          </w:p>
        </w:tc>
        <w:tc>
          <w:tcPr>
            <w:tcW w:w="968" w:type="pct"/>
            <w:shd w:val="clear" w:color="auto" w:fill="auto"/>
            <w:vAlign w:val="center"/>
          </w:tcPr>
          <w:p w:rsidR="00901CCD" w:rsidRPr="00C1352F" w:rsidRDefault="00901CCD" w:rsidP="00ED57B5">
            <w:pPr>
              <w:pStyle w:val="afffffff9"/>
              <w:rPr>
                <w:sz w:val="24"/>
                <w:szCs w:val="24"/>
              </w:rPr>
            </w:pPr>
            <w:r w:rsidRPr="00C1352F">
              <w:rPr>
                <w:sz w:val="24"/>
                <w:szCs w:val="24"/>
              </w:rPr>
              <w:t>автомобиль</w:t>
            </w:r>
          </w:p>
        </w:tc>
        <w:tc>
          <w:tcPr>
            <w:tcW w:w="968" w:type="pct"/>
            <w:shd w:val="clear" w:color="auto" w:fill="auto"/>
            <w:vAlign w:val="center"/>
          </w:tcPr>
          <w:p w:rsidR="00901CCD" w:rsidRPr="00C1352F" w:rsidRDefault="00901CCD" w:rsidP="00ED57B5">
            <w:pPr>
              <w:pStyle w:val="afffffff9"/>
              <w:rPr>
                <w:sz w:val="24"/>
                <w:szCs w:val="24"/>
              </w:rPr>
            </w:pPr>
            <w:r w:rsidRPr="00C1352F">
              <w:rPr>
                <w:sz w:val="24"/>
                <w:szCs w:val="24"/>
              </w:rPr>
              <w:t>1</w:t>
            </w:r>
          </w:p>
        </w:tc>
        <w:tc>
          <w:tcPr>
            <w:tcW w:w="1276" w:type="pct"/>
            <w:shd w:val="clear" w:color="auto" w:fill="auto"/>
            <w:vAlign w:val="center"/>
          </w:tcPr>
          <w:p w:rsidR="00901CCD" w:rsidRPr="00C1352F" w:rsidRDefault="004D2460" w:rsidP="00ED57B5">
            <w:pPr>
              <w:pStyle w:val="afffffff9"/>
              <w:rPr>
                <w:sz w:val="24"/>
                <w:szCs w:val="24"/>
              </w:rPr>
            </w:pPr>
            <w:r w:rsidRPr="00C1352F">
              <w:rPr>
                <w:sz w:val="24"/>
                <w:szCs w:val="24"/>
              </w:rPr>
              <w:t>С</w:t>
            </w:r>
            <w:r w:rsidR="00ED57B5" w:rsidRPr="00C1352F">
              <w:rPr>
                <w:sz w:val="24"/>
                <w:szCs w:val="24"/>
              </w:rPr>
              <w:t>троительство в ст. Октябрьской</w:t>
            </w:r>
          </w:p>
        </w:tc>
      </w:tr>
      <w:tr w:rsidR="00A52B49" w:rsidRPr="00C1352F" w:rsidTr="00434271">
        <w:trPr>
          <w:trHeight w:val="528"/>
        </w:trPr>
        <w:tc>
          <w:tcPr>
            <w:tcW w:w="5000" w:type="pct"/>
            <w:gridSpan w:val="6"/>
            <w:shd w:val="clear" w:color="auto" w:fill="auto"/>
            <w:vAlign w:val="center"/>
            <w:hideMark/>
          </w:tcPr>
          <w:p w:rsidR="00A52B49" w:rsidRPr="00C1352F" w:rsidRDefault="00A52B49" w:rsidP="00ED57B5">
            <w:pPr>
              <w:pStyle w:val="ad"/>
              <w:numPr>
                <w:ilvl w:val="2"/>
                <w:numId w:val="1"/>
              </w:numPr>
              <w:jc w:val="center"/>
              <w:rPr>
                <w:rFonts w:eastAsia="Lucida Sans Unicode" w:cs="Times New Roman"/>
                <w:lang w:val="ru-RU" w:eastAsia="zh-CN" w:bidi="hi-IN"/>
              </w:rPr>
            </w:pPr>
            <w:r w:rsidRPr="00C1352F">
              <w:rPr>
                <w:rFonts w:eastAsia="Lucida Sans Unicode" w:cs="Times New Roman"/>
                <w:lang w:val="ru-RU" w:eastAsia="zh-CN" w:bidi="hi-IN"/>
              </w:rPr>
              <w:t>Административно-деловые учреждения</w:t>
            </w:r>
            <w:r w:rsidRPr="00C1352F">
              <w:rPr>
                <w:rFonts w:cs="Times New Roman"/>
                <w:lang w:val="ru-RU"/>
              </w:rPr>
              <w:t>.</w:t>
            </w:r>
          </w:p>
        </w:tc>
      </w:tr>
      <w:tr w:rsidR="008C42E7" w:rsidRPr="00C1352F" w:rsidTr="00434271">
        <w:trPr>
          <w:trHeight w:val="897"/>
        </w:trPr>
        <w:tc>
          <w:tcPr>
            <w:tcW w:w="312" w:type="pct"/>
            <w:shd w:val="clear" w:color="auto" w:fill="auto"/>
            <w:vAlign w:val="center"/>
            <w:hideMark/>
          </w:tcPr>
          <w:p w:rsidR="00A52B49" w:rsidRPr="00C1352F" w:rsidRDefault="00C20BE3" w:rsidP="00ED57B5">
            <w:pPr>
              <w:pStyle w:val="afffffff9"/>
              <w:rPr>
                <w:sz w:val="24"/>
                <w:szCs w:val="24"/>
              </w:rPr>
            </w:pPr>
            <w:r w:rsidRPr="00C1352F">
              <w:rPr>
                <w:sz w:val="24"/>
                <w:szCs w:val="24"/>
              </w:rPr>
              <w:t>3.1.</w:t>
            </w:r>
          </w:p>
        </w:tc>
        <w:tc>
          <w:tcPr>
            <w:tcW w:w="1476" w:type="pct"/>
            <w:gridSpan w:val="2"/>
            <w:shd w:val="clear" w:color="auto" w:fill="auto"/>
            <w:vAlign w:val="center"/>
          </w:tcPr>
          <w:p w:rsidR="00A52B49" w:rsidRPr="00C1352F" w:rsidRDefault="008B63EE" w:rsidP="00E367C7">
            <w:pPr>
              <w:pStyle w:val="afffffff9"/>
              <w:rPr>
                <w:sz w:val="24"/>
                <w:szCs w:val="24"/>
              </w:rPr>
            </w:pPr>
            <w:r w:rsidRPr="00C1352F">
              <w:rPr>
                <w:sz w:val="24"/>
                <w:szCs w:val="24"/>
              </w:rPr>
              <w:t xml:space="preserve">«Общественный центр обслуживания» </w:t>
            </w:r>
          </w:p>
        </w:tc>
        <w:tc>
          <w:tcPr>
            <w:tcW w:w="968" w:type="pct"/>
            <w:shd w:val="clear" w:color="auto" w:fill="auto"/>
            <w:vAlign w:val="center"/>
          </w:tcPr>
          <w:p w:rsidR="008B63EE" w:rsidRPr="00C1352F" w:rsidRDefault="008B63EE" w:rsidP="00ED57B5">
            <w:pPr>
              <w:pStyle w:val="afffffff9"/>
              <w:ind w:left="-111" w:right="-83"/>
              <w:rPr>
                <w:sz w:val="24"/>
                <w:szCs w:val="24"/>
              </w:rPr>
            </w:pPr>
            <w:r w:rsidRPr="00C1352F">
              <w:rPr>
                <w:sz w:val="24"/>
                <w:szCs w:val="24"/>
              </w:rPr>
              <w:t>кв. м.</w:t>
            </w:r>
          </w:p>
          <w:p w:rsidR="00A52B49" w:rsidRPr="00C1352F" w:rsidRDefault="00A52B49" w:rsidP="00ED57B5">
            <w:pPr>
              <w:pStyle w:val="afffffff9"/>
              <w:rPr>
                <w:sz w:val="24"/>
                <w:szCs w:val="24"/>
              </w:rPr>
            </w:pPr>
          </w:p>
        </w:tc>
        <w:tc>
          <w:tcPr>
            <w:tcW w:w="968" w:type="pct"/>
            <w:shd w:val="clear" w:color="auto" w:fill="auto"/>
            <w:vAlign w:val="center"/>
          </w:tcPr>
          <w:p w:rsidR="00A52B49" w:rsidRPr="00C1352F" w:rsidRDefault="00DA0843" w:rsidP="00ED57B5">
            <w:pPr>
              <w:pStyle w:val="afffffff9"/>
              <w:rPr>
                <w:sz w:val="24"/>
                <w:szCs w:val="24"/>
              </w:rPr>
            </w:pPr>
            <w:r w:rsidRPr="00C1352F">
              <w:rPr>
                <w:sz w:val="24"/>
                <w:szCs w:val="24"/>
              </w:rPr>
              <w:t>100</w:t>
            </w:r>
          </w:p>
        </w:tc>
        <w:tc>
          <w:tcPr>
            <w:tcW w:w="1276" w:type="pct"/>
            <w:shd w:val="clear" w:color="auto" w:fill="auto"/>
            <w:vAlign w:val="center"/>
          </w:tcPr>
          <w:p w:rsidR="00A52B49" w:rsidRPr="00C1352F" w:rsidRDefault="004D2460" w:rsidP="00ED57B5">
            <w:pPr>
              <w:pStyle w:val="afffffff9"/>
              <w:rPr>
                <w:sz w:val="24"/>
                <w:szCs w:val="24"/>
              </w:rPr>
            </w:pPr>
            <w:r w:rsidRPr="00C1352F">
              <w:rPr>
                <w:sz w:val="24"/>
                <w:szCs w:val="24"/>
              </w:rPr>
              <w:t>С</w:t>
            </w:r>
            <w:r w:rsidR="008B63EE" w:rsidRPr="00C1352F">
              <w:rPr>
                <w:sz w:val="24"/>
                <w:szCs w:val="24"/>
              </w:rPr>
              <w:t>троительство в ст. Бжедуховской</w:t>
            </w:r>
          </w:p>
        </w:tc>
      </w:tr>
      <w:tr w:rsidR="008C42E7" w:rsidRPr="00C1352F" w:rsidTr="00434271">
        <w:trPr>
          <w:trHeight w:val="897"/>
        </w:trPr>
        <w:tc>
          <w:tcPr>
            <w:tcW w:w="312" w:type="pct"/>
            <w:shd w:val="clear" w:color="auto" w:fill="auto"/>
            <w:vAlign w:val="center"/>
            <w:hideMark/>
          </w:tcPr>
          <w:p w:rsidR="008B63EE" w:rsidRPr="00C1352F" w:rsidRDefault="00C20BE3" w:rsidP="003A3087">
            <w:pPr>
              <w:pStyle w:val="afffffff9"/>
              <w:rPr>
                <w:sz w:val="24"/>
                <w:szCs w:val="24"/>
              </w:rPr>
            </w:pPr>
            <w:r w:rsidRPr="00C1352F">
              <w:rPr>
                <w:sz w:val="24"/>
                <w:szCs w:val="24"/>
              </w:rPr>
              <w:t>3.</w:t>
            </w:r>
            <w:r w:rsidR="003A3087" w:rsidRPr="00C1352F">
              <w:rPr>
                <w:sz w:val="24"/>
                <w:szCs w:val="24"/>
              </w:rPr>
              <w:t>2</w:t>
            </w:r>
            <w:r w:rsidRPr="00C1352F">
              <w:rPr>
                <w:sz w:val="24"/>
                <w:szCs w:val="24"/>
              </w:rPr>
              <w:t>.</w:t>
            </w:r>
          </w:p>
        </w:tc>
        <w:tc>
          <w:tcPr>
            <w:tcW w:w="1476" w:type="pct"/>
            <w:gridSpan w:val="2"/>
            <w:shd w:val="clear" w:color="auto" w:fill="auto"/>
            <w:vAlign w:val="center"/>
          </w:tcPr>
          <w:p w:rsidR="008B63EE" w:rsidRPr="00C1352F" w:rsidRDefault="008B63EE" w:rsidP="00ED57B5">
            <w:pPr>
              <w:pStyle w:val="afffffff9"/>
              <w:rPr>
                <w:sz w:val="24"/>
                <w:szCs w:val="24"/>
                <w:highlight w:val="green"/>
              </w:rPr>
            </w:pPr>
            <w:r w:rsidRPr="00C1352F">
              <w:rPr>
                <w:sz w:val="24"/>
                <w:szCs w:val="24"/>
              </w:rPr>
              <w:t>Здание администрации</w:t>
            </w:r>
          </w:p>
        </w:tc>
        <w:tc>
          <w:tcPr>
            <w:tcW w:w="968" w:type="pct"/>
            <w:shd w:val="clear" w:color="auto" w:fill="auto"/>
            <w:vAlign w:val="center"/>
          </w:tcPr>
          <w:p w:rsidR="008B63EE" w:rsidRPr="00C1352F" w:rsidRDefault="008B63EE" w:rsidP="00ED57B5">
            <w:pPr>
              <w:pStyle w:val="afffffff9"/>
              <w:ind w:left="-111" w:right="-83"/>
              <w:rPr>
                <w:sz w:val="24"/>
                <w:szCs w:val="24"/>
              </w:rPr>
            </w:pPr>
            <w:r w:rsidRPr="00C1352F">
              <w:rPr>
                <w:sz w:val="24"/>
                <w:szCs w:val="24"/>
              </w:rPr>
              <w:t>кв. м.</w:t>
            </w:r>
          </w:p>
          <w:p w:rsidR="008B63EE" w:rsidRPr="00C1352F" w:rsidRDefault="008B63EE" w:rsidP="00ED57B5">
            <w:pPr>
              <w:pStyle w:val="afffffff9"/>
              <w:ind w:left="-111" w:right="-83"/>
              <w:rPr>
                <w:sz w:val="24"/>
                <w:szCs w:val="24"/>
              </w:rPr>
            </w:pPr>
          </w:p>
        </w:tc>
        <w:tc>
          <w:tcPr>
            <w:tcW w:w="968" w:type="pct"/>
            <w:shd w:val="clear" w:color="auto" w:fill="auto"/>
            <w:vAlign w:val="center"/>
          </w:tcPr>
          <w:p w:rsidR="008B63EE" w:rsidRPr="00C1352F" w:rsidRDefault="008B63EE" w:rsidP="00ED57B5">
            <w:pPr>
              <w:pStyle w:val="afffffff9"/>
              <w:rPr>
                <w:sz w:val="24"/>
                <w:szCs w:val="24"/>
              </w:rPr>
            </w:pPr>
            <w:r w:rsidRPr="00C1352F">
              <w:rPr>
                <w:sz w:val="24"/>
                <w:szCs w:val="24"/>
              </w:rPr>
              <w:t>500</w:t>
            </w:r>
          </w:p>
        </w:tc>
        <w:tc>
          <w:tcPr>
            <w:tcW w:w="1276" w:type="pct"/>
            <w:shd w:val="clear" w:color="auto" w:fill="auto"/>
            <w:vAlign w:val="center"/>
          </w:tcPr>
          <w:p w:rsidR="008B63EE" w:rsidRPr="00C1352F" w:rsidRDefault="008B63EE" w:rsidP="00ED57B5">
            <w:pPr>
              <w:pStyle w:val="afffffff9"/>
              <w:rPr>
                <w:sz w:val="24"/>
                <w:szCs w:val="24"/>
              </w:rPr>
            </w:pPr>
            <w:r w:rsidRPr="00C1352F">
              <w:rPr>
                <w:sz w:val="24"/>
                <w:szCs w:val="24"/>
              </w:rPr>
              <w:t>Ремонт фасада</w:t>
            </w:r>
          </w:p>
        </w:tc>
      </w:tr>
      <w:tr w:rsidR="008B63EE" w:rsidRPr="00C1352F" w:rsidTr="00434271">
        <w:trPr>
          <w:trHeight w:val="401"/>
        </w:trPr>
        <w:tc>
          <w:tcPr>
            <w:tcW w:w="5000" w:type="pct"/>
            <w:gridSpan w:val="6"/>
            <w:shd w:val="clear" w:color="auto" w:fill="auto"/>
            <w:vAlign w:val="center"/>
            <w:hideMark/>
          </w:tcPr>
          <w:p w:rsidR="008B63EE" w:rsidRPr="00C1352F" w:rsidRDefault="008B63EE" w:rsidP="00ED57B5">
            <w:pPr>
              <w:pStyle w:val="ad"/>
              <w:numPr>
                <w:ilvl w:val="2"/>
                <w:numId w:val="1"/>
              </w:numPr>
              <w:jc w:val="center"/>
              <w:rPr>
                <w:rFonts w:eastAsia="Lucida Sans Unicode" w:cs="Times New Roman"/>
                <w:lang w:val="ru-RU" w:eastAsia="zh-CN" w:bidi="hi-IN"/>
              </w:rPr>
            </w:pPr>
            <w:r w:rsidRPr="00C1352F">
              <w:rPr>
                <w:rFonts w:eastAsia="Lucida Sans Unicode" w:cs="Times New Roman"/>
                <w:lang w:val="ru-RU" w:eastAsia="zh-CN" w:bidi="hi-IN"/>
              </w:rPr>
              <w:t>Объекты пожарной охраны.</w:t>
            </w:r>
          </w:p>
          <w:p w:rsidR="008B63EE" w:rsidRPr="00C1352F" w:rsidRDefault="008B63EE" w:rsidP="00ED57B5">
            <w:pPr>
              <w:pStyle w:val="afffffff9"/>
              <w:rPr>
                <w:sz w:val="24"/>
                <w:szCs w:val="24"/>
              </w:rPr>
            </w:pPr>
          </w:p>
        </w:tc>
      </w:tr>
      <w:tr w:rsidR="008C42E7" w:rsidRPr="00C1352F" w:rsidTr="00434271">
        <w:trPr>
          <w:trHeight w:val="897"/>
        </w:trPr>
        <w:tc>
          <w:tcPr>
            <w:tcW w:w="312" w:type="pct"/>
            <w:shd w:val="clear" w:color="auto" w:fill="auto"/>
            <w:vAlign w:val="center"/>
            <w:hideMark/>
          </w:tcPr>
          <w:p w:rsidR="008B63EE" w:rsidRPr="00C1352F" w:rsidRDefault="00ED57B5" w:rsidP="00ED57B5">
            <w:pPr>
              <w:pStyle w:val="afffffff9"/>
              <w:rPr>
                <w:sz w:val="24"/>
                <w:szCs w:val="24"/>
              </w:rPr>
            </w:pPr>
            <w:r w:rsidRPr="00C1352F">
              <w:rPr>
                <w:sz w:val="24"/>
                <w:szCs w:val="24"/>
              </w:rPr>
              <w:t>4.1.</w:t>
            </w:r>
          </w:p>
        </w:tc>
        <w:tc>
          <w:tcPr>
            <w:tcW w:w="1476" w:type="pct"/>
            <w:gridSpan w:val="2"/>
            <w:shd w:val="clear" w:color="auto" w:fill="auto"/>
            <w:vAlign w:val="center"/>
          </w:tcPr>
          <w:p w:rsidR="008B63EE" w:rsidRPr="00C1352F" w:rsidRDefault="008B63EE" w:rsidP="00ED57B5">
            <w:pPr>
              <w:pStyle w:val="afffffff9"/>
              <w:rPr>
                <w:sz w:val="24"/>
                <w:szCs w:val="24"/>
              </w:rPr>
            </w:pPr>
            <w:r w:rsidRPr="00C1352F">
              <w:rPr>
                <w:sz w:val="24"/>
                <w:szCs w:val="24"/>
              </w:rPr>
              <w:t>Пожарное депо</w:t>
            </w:r>
          </w:p>
        </w:tc>
        <w:tc>
          <w:tcPr>
            <w:tcW w:w="968" w:type="pct"/>
            <w:shd w:val="clear" w:color="auto" w:fill="auto"/>
            <w:vAlign w:val="center"/>
          </w:tcPr>
          <w:p w:rsidR="008B63EE" w:rsidRPr="00C1352F" w:rsidRDefault="008B63EE" w:rsidP="00ED57B5">
            <w:pPr>
              <w:pStyle w:val="afffffff9"/>
              <w:ind w:left="-111" w:right="-83"/>
              <w:rPr>
                <w:sz w:val="24"/>
                <w:szCs w:val="24"/>
              </w:rPr>
            </w:pPr>
            <w:r w:rsidRPr="00C1352F">
              <w:rPr>
                <w:color w:val="333333"/>
                <w:sz w:val="24"/>
                <w:szCs w:val="24"/>
                <w:bdr w:val="none" w:sz="0" w:space="0" w:color="auto" w:frame="1"/>
              </w:rPr>
              <w:t>пожарных автомобилей</w:t>
            </w:r>
          </w:p>
        </w:tc>
        <w:tc>
          <w:tcPr>
            <w:tcW w:w="968" w:type="pct"/>
            <w:shd w:val="clear" w:color="auto" w:fill="auto"/>
            <w:vAlign w:val="center"/>
          </w:tcPr>
          <w:p w:rsidR="008B63EE" w:rsidRPr="00C1352F" w:rsidRDefault="008B63EE" w:rsidP="00ED57B5">
            <w:pPr>
              <w:pStyle w:val="afffffff9"/>
              <w:rPr>
                <w:sz w:val="24"/>
                <w:szCs w:val="24"/>
              </w:rPr>
            </w:pPr>
            <w:r w:rsidRPr="00C1352F">
              <w:rPr>
                <w:sz w:val="24"/>
                <w:szCs w:val="24"/>
              </w:rPr>
              <w:t>2</w:t>
            </w:r>
          </w:p>
        </w:tc>
        <w:tc>
          <w:tcPr>
            <w:tcW w:w="1276" w:type="pct"/>
            <w:shd w:val="clear" w:color="auto" w:fill="auto"/>
            <w:vAlign w:val="center"/>
          </w:tcPr>
          <w:p w:rsidR="008B63EE" w:rsidRPr="00C1352F" w:rsidRDefault="00B94F98" w:rsidP="00ED57B5">
            <w:pPr>
              <w:pStyle w:val="afffffff9"/>
              <w:rPr>
                <w:sz w:val="24"/>
                <w:szCs w:val="24"/>
              </w:rPr>
            </w:pPr>
            <w:r w:rsidRPr="00C1352F">
              <w:rPr>
                <w:sz w:val="24"/>
                <w:szCs w:val="24"/>
              </w:rPr>
              <w:t>Реконструкция,  ст. Октябрьская</w:t>
            </w:r>
          </w:p>
        </w:tc>
      </w:tr>
      <w:tr w:rsidR="002F4426" w:rsidRPr="00C1352F" w:rsidTr="00434271">
        <w:trPr>
          <w:trHeight w:val="476"/>
        </w:trPr>
        <w:tc>
          <w:tcPr>
            <w:tcW w:w="5000" w:type="pct"/>
            <w:gridSpan w:val="6"/>
            <w:shd w:val="clear" w:color="auto" w:fill="auto"/>
            <w:vAlign w:val="center"/>
          </w:tcPr>
          <w:p w:rsidR="002F4426" w:rsidRPr="00C1352F" w:rsidRDefault="00B94F98" w:rsidP="00ED57B5">
            <w:pPr>
              <w:pStyle w:val="afffffff9"/>
              <w:numPr>
                <w:ilvl w:val="2"/>
                <w:numId w:val="1"/>
              </w:numPr>
              <w:ind w:left="2432" w:right="-83"/>
              <w:rPr>
                <w:sz w:val="24"/>
                <w:szCs w:val="24"/>
              </w:rPr>
            </w:pPr>
            <w:r w:rsidRPr="00C1352F">
              <w:rPr>
                <w:sz w:val="24"/>
                <w:szCs w:val="24"/>
              </w:rPr>
              <w:lastRenderedPageBreak/>
              <w:t>Учреждения культуры и искусства</w:t>
            </w:r>
            <w:r w:rsidR="009F7C92">
              <w:rPr>
                <w:sz w:val="24"/>
                <w:szCs w:val="24"/>
              </w:rPr>
              <w:t>.</w:t>
            </w:r>
          </w:p>
        </w:tc>
      </w:tr>
      <w:tr w:rsidR="008C42E7" w:rsidRPr="00C1352F" w:rsidTr="00434271">
        <w:trPr>
          <w:trHeight w:val="83"/>
        </w:trPr>
        <w:tc>
          <w:tcPr>
            <w:tcW w:w="330" w:type="pct"/>
            <w:gridSpan w:val="2"/>
            <w:shd w:val="clear" w:color="auto" w:fill="auto"/>
            <w:vAlign w:val="center"/>
            <w:hideMark/>
          </w:tcPr>
          <w:p w:rsidR="00205E83" w:rsidRPr="00C1352F" w:rsidRDefault="00ED57B5" w:rsidP="00ED57B5">
            <w:pPr>
              <w:pStyle w:val="afffffff9"/>
              <w:rPr>
                <w:sz w:val="24"/>
                <w:szCs w:val="24"/>
              </w:rPr>
            </w:pPr>
            <w:r w:rsidRPr="00C1352F">
              <w:rPr>
                <w:sz w:val="24"/>
                <w:szCs w:val="24"/>
              </w:rPr>
              <w:t>5</w:t>
            </w:r>
            <w:r w:rsidR="00205E83" w:rsidRPr="00C1352F">
              <w:rPr>
                <w:sz w:val="24"/>
                <w:szCs w:val="24"/>
              </w:rPr>
              <w:t>.1.</w:t>
            </w:r>
          </w:p>
        </w:tc>
        <w:tc>
          <w:tcPr>
            <w:tcW w:w="1458" w:type="pct"/>
            <w:shd w:val="clear" w:color="auto" w:fill="auto"/>
            <w:vAlign w:val="center"/>
            <w:hideMark/>
          </w:tcPr>
          <w:p w:rsidR="00205E83" w:rsidRPr="00C1352F" w:rsidRDefault="00B94F98" w:rsidP="00ED57B5">
            <w:pPr>
              <w:pStyle w:val="afffffff9"/>
              <w:rPr>
                <w:sz w:val="24"/>
                <w:szCs w:val="24"/>
              </w:rPr>
            </w:pPr>
            <w:r w:rsidRPr="00C1352F">
              <w:rPr>
                <w:sz w:val="24"/>
                <w:szCs w:val="24"/>
              </w:rPr>
              <w:t>Библиотека</w:t>
            </w:r>
          </w:p>
          <w:p w:rsidR="00205E83" w:rsidRPr="00C1352F" w:rsidRDefault="00205E83" w:rsidP="00ED57B5">
            <w:pPr>
              <w:pStyle w:val="afffffff9"/>
              <w:rPr>
                <w:sz w:val="24"/>
                <w:szCs w:val="24"/>
              </w:rPr>
            </w:pPr>
          </w:p>
        </w:tc>
        <w:tc>
          <w:tcPr>
            <w:tcW w:w="968" w:type="pct"/>
            <w:shd w:val="clear" w:color="auto" w:fill="auto"/>
            <w:vAlign w:val="center"/>
          </w:tcPr>
          <w:p w:rsidR="00205E83" w:rsidRPr="00C1352F" w:rsidRDefault="00205E83" w:rsidP="00ED57B5">
            <w:pPr>
              <w:pStyle w:val="afffffff9"/>
              <w:ind w:left="-111" w:right="-83"/>
              <w:rPr>
                <w:sz w:val="24"/>
                <w:szCs w:val="24"/>
              </w:rPr>
            </w:pPr>
            <w:r w:rsidRPr="00C1352F">
              <w:rPr>
                <w:sz w:val="24"/>
                <w:szCs w:val="24"/>
              </w:rPr>
              <w:t>кв. м.</w:t>
            </w:r>
          </w:p>
          <w:p w:rsidR="00205E83" w:rsidRPr="00C1352F" w:rsidRDefault="00205E83" w:rsidP="00ED57B5">
            <w:pPr>
              <w:pStyle w:val="afffffff9"/>
              <w:ind w:left="-111" w:right="-83"/>
              <w:rPr>
                <w:sz w:val="24"/>
                <w:szCs w:val="24"/>
              </w:rPr>
            </w:pPr>
          </w:p>
        </w:tc>
        <w:tc>
          <w:tcPr>
            <w:tcW w:w="968" w:type="pct"/>
            <w:shd w:val="clear" w:color="auto" w:fill="auto"/>
            <w:vAlign w:val="center"/>
          </w:tcPr>
          <w:p w:rsidR="00205E83" w:rsidRPr="00C1352F" w:rsidRDefault="00072734" w:rsidP="00ED57B5">
            <w:pPr>
              <w:pStyle w:val="afffffff9"/>
              <w:rPr>
                <w:sz w:val="24"/>
                <w:szCs w:val="24"/>
              </w:rPr>
            </w:pPr>
            <w:r w:rsidRPr="00C1352F">
              <w:rPr>
                <w:sz w:val="24"/>
                <w:szCs w:val="24"/>
              </w:rPr>
              <w:t>100</w:t>
            </w:r>
          </w:p>
        </w:tc>
        <w:tc>
          <w:tcPr>
            <w:tcW w:w="1276" w:type="pct"/>
            <w:shd w:val="clear" w:color="auto" w:fill="auto"/>
            <w:vAlign w:val="center"/>
            <w:hideMark/>
          </w:tcPr>
          <w:p w:rsidR="00072734" w:rsidRPr="00C1352F" w:rsidRDefault="00B94F98" w:rsidP="00ED57B5">
            <w:pPr>
              <w:pStyle w:val="afffffff9"/>
              <w:rPr>
                <w:sz w:val="24"/>
                <w:szCs w:val="24"/>
              </w:rPr>
            </w:pPr>
            <w:r w:rsidRPr="00C1352F">
              <w:rPr>
                <w:sz w:val="24"/>
                <w:szCs w:val="24"/>
              </w:rPr>
              <w:t xml:space="preserve">Реконструкция со сносом здания </w:t>
            </w:r>
            <w:r w:rsidR="006C720E" w:rsidRPr="00C1352F">
              <w:rPr>
                <w:sz w:val="24"/>
                <w:szCs w:val="24"/>
              </w:rPr>
              <w:t xml:space="preserve">и строительством нового </w:t>
            </w:r>
          </w:p>
          <w:p w:rsidR="00205E83" w:rsidRPr="00C1352F" w:rsidRDefault="00B94F98" w:rsidP="00ED57B5">
            <w:pPr>
              <w:pStyle w:val="afffffff9"/>
              <w:rPr>
                <w:sz w:val="24"/>
                <w:szCs w:val="24"/>
              </w:rPr>
            </w:pPr>
            <w:r w:rsidRPr="00C1352F">
              <w:rPr>
                <w:sz w:val="24"/>
                <w:szCs w:val="24"/>
              </w:rPr>
              <w:t>в ст. Бжедуховской</w:t>
            </w:r>
          </w:p>
        </w:tc>
      </w:tr>
      <w:tr w:rsidR="008C42E7" w:rsidRPr="00C1352F" w:rsidTr="00434271">
        <w:trPr>
          <w:trHeight w:val="83"/>
        </w:trPr>
        <w:tc>
          <w:tcPr>
            <w:tcW w:w="330" w:type="pct"/>
            <w:gridSpan w:val="2"/>
            <w:shd w:val="clear" w:color="auto" w:fill="auto"/>
            <w:vAlign w:val="center"/>
            <w:hideMark/>
          </w:tcPr>
          <w:p w:rsidR="00205E83" w:rsidRPr="00C1352F" w:rsidRDefault="00ED57B5" w:rsidP="00ED57B5">
            <w:pPr>
              <w:pStyle w:val="afffffff9"/>
              <w:rPr>
                <w:sz w:val="24"/>
                <w:szCs w:val="24"/>
              </w:rPr>
            </w:pPr>
            <w:r w:rsidRPr="00C1352F">
              <w:rPr>
                <w:sz w:val="24"/>
                <w:szCs w:val="24"/>
              </w:rPr>
              <w:t>5</w:t>
            </w:r>
            <w:r w:rsidR="00205E83" w:rsidRPr="00C1352F">
              <w:rPr>
                <w:sz w:val="24"/>
                <w:szCs w:val="24"/>
              </w:rPr>
              <w:t>.2.</w:t>
            </w:r>
          </w:p>
        </w:tc>
        <w:tc>
          <w:tcPr>
            <w:tcW w:w="1458" w:type="pct"/>
            <w:shd w:val="clear" w:color="auto" w:fill="auto"/>
            <w:vAlign w:val="center"/>
            <w:hideMark/>
          </w:tcPr>
          <w:p w:rsidR="00205E83" w:rsidRPr="00C1352F" w:rsidRDefault="009B45ED" w:rsidP="00ED57B5">
            <w:pPr>
              <w:jc w:val="center"/>
              <w:rPr>
                <w:rFonts w:cs="Times New Roman"/>
                <w:color w:val="000000"/>
                <w:lang w:val="ru-RU"/>
              </w:rPr>
            </w:pPr>
            <w:r w:rsidRPr="00C1352F">
              <w:rPr>
                <w:rFonts w:cs="Times New Roman"/>
                <w:lang w:val="ru-RU"/>
              </w:rPr>
              <w:t>Дом культуры</w:t>
            </w:r>
          </w:p>
          <w:p w:rsidR="00205E83" w:rsidRPr="00C1352F" w:rsidRDefault="00205E83" w:rsidP="00ED57B5">
            <w:pPr>
              <w:pStyle w:val="afffffff9"/>
              <w:rPr>
                <w:sz w:val="24"/>
                <w:szCs w:val="24"/>
              </w:rPr>
            </w:pPr>
          </w:p>
        </w:tc>
        <w:tc>
          <w:tcPr>
            <w:tcW w:w="968" w:type="pct"/>
            <w:shd w:val="clear" w:color="auto" w:fill="auto"/>
            <w:vAlign w:val="center"/>
          </w:tcPr>
          <w:p w:rsidR="00205E83" w:rsidRPr="00C1352F" w:rsidRDefault="00C57F41" w:rsidP="00ED57B5">
            <w:pPr>
              <w:pStyle w:val="afffffff9"/>
              <w:ind w:left="-111" w:right="-83"/>
              <w:rPr>
                <w:sz w:val="24"/>
                <w:szCs w:val="24"/>
              </w:rPr>
            </w:pPr>
            <w:r w:rsidRPr="00C1352F">
              <w:rPr>
                <w:sz w:val="24"/>
                <w:szCs w:val="24"/>
              </w:rPr>
              <w:t>мест</w:t>
            </w:r>
          </w:p>
        </w:tc>
        <w:tc>
          <w:tcPr>
            <w:tcW w:w="968" w:type="pct"/>
            <w:shd w:val="clear" w:color="auto" w:fill="auto"/>
            <w:vAlign w:val="center"/>
          </w:tcPr>
          <w:p w:rsidR="00205E83" w:rsidRPr="00C1352F" w:rsidRDefault="00C57F41" w:rsidP="00ED57B5">
            <w:pPr>
              <w:pStyle w:val="afffffff9"/>
              <w:rPr>
                <w:sz w:val="24"/>
                <w:szCs w:val="24"/>
              </w:rPr>
            </w:pPr>
            <w:r w:rsidRPr="00C1352F">
              <w:rPr>
                <w:sz w:val="24"/>
                <w:szCs w:val="24"/>
              </w:rPr>
              <w:t>60</w:t>
            </w:r>
          </w:p>
        </w:tc>
        <w:tc>
          <w:tcPr>
            <w:tcW w:w="1276" w:type="pct"/>
            <w:shd w:val="clear" w:color="auto" w:fill="auto"/>
            <w:vAlign w:val="center"/>
            <w:hideMark/>
          </w:tcPr>
          <w:p w:rsidR="009B45ED" w:rsidRPr="00C1352F" w:rsidRDefault="009B45ED" w:rsidP="00ED57B5">
            <w:pPr>
              <w:pStyle w:val="afffffff9"/>
              <w:rPr>
                <w:rFonts w:eastAsia="Lucida Sans Unicode"/>
                <w:sz w:val="24"/>
                <w:szCs w:val="24"/>
                <w:lang w:eastAsia="zh-CN" w:bidi="hi-IN"/>
              </w:rPr>
            </w:pPr>
            <w:r w:rsidRPr="00C1352F">
              <w:rPr>
                <w:rFonts w:eastAsia="Lucida Sans Unicode"/>
                <w:sz w:val="24"/>
                <w:szCs w:val="24"/>
                <w:lang w:eastAsia="zh-CN" w:bidi="hi-IN"/>
              </w:rPr>
              <w:t>Капитальный ремонт</w:t>
            </w:r>
          </w:p>
          <w:p w:rsidR="00205E83" w:rsidRPr="00C1352F" w:rsidRDefault="009B45ED" w:rsidP="00ED57B5">
            <w:pPr>
              <w:pStyle w:val="afffffff9"/>
              <w:rPr>
                <w:sz w:val="24"/>
                <w:szCs w:val="24"/>
              </w:rPr>
            </w:pPr>
            <w:r w:rsidRPr="00C1352F">
              <w:rPr>
                <w:rFonts w:eastAsia="Lucida Sans Unicode"/>
                <w:sz w:val="24"/>
                <w:szCs w:val="24"/>
                <w:lang w:eastAsia="zh-CN" w:bidi="hi-IN"/>
              </w:rPr>
              <w:t>п. Нижневеденеевский.</w:t>
            </w:r>
          </w:p>
        </w:tc>
      </w:tr>
      <w:tr w:rsidR="002F4426" w:rsidRPr="00C1352F" w:rsidTr="00434271">
        <w:trPr>
          <w:trHeight w:val="582"/>
        </w:trPr>
        <w:tc>
          <w:tcPr>
            <w:tcW w:w="5000" w:type="pct"/>
            <w:gridSpan w:val="6"/>
            <w:shd w:val="clear" w:color="auto" w:fill="auto"/>
            <w:vAlign w:val="center"/>
          </w:tcPr>
          <w:p w:rsidR="002F4426" w:rsidRPr="00C1352F" w:rsidRDefault="00B94F98" w:rsidP="00ED57B5">
            <w:pPr>
              <w:pStyle w:val="afffffff9"/>
              <w:numPr>
                <w:ilvl w:val="0"/>
                <w:numId w:val="1"/>
              </w:numPr>
              <w:ind w:left="585" w:right="-83" w:hanging="585"/>
              <w:rPr>
                <w:sz w:val="24"/>
                <w:szCs w:val="24"/>
              </w:rPr>
            </w:pPr>
            <w:r w:rsidRPr="00C1352F">
              <w:rPr>
                <w:sz w:val="24"/>
                <w:szCs w:val="24"/>
              </w:rPr>
              <w:t>6. Спортивные и физкультурно-оздоровительные сооружения</w:t>
            </w:r>
            <w:r w:rsidR="009F7C92">
              <w:rPr>
                <w:sz w:val="24"/>
                <w:szCs w:val="24"/>
              </w:rPr>
              <w:t>.</w:t>
            </w:r>
          </w:p>
        </w:tc>
      </w:tr>
      <w:tr w:rsidR="008C42E7" w:rsidRPr="00C1352F" w:rsidTr="00434271">
        <w:trPr>
          <w:trHeight w:val="855"/>
        </w:trPr>
        <w:tc>
          <w:tcPr>
            <w:tcW w:w="330" w:type="pct"/>
            <w:gridSpan w:val="2"/>
            <w:shd w:val="clear" w:color="auto" w:fill="auto"/>
            <w:vAlign w:val="center"/>
            <w:hideMark/>
          </w:tcPr>
          <w:p w:rsidR="00D27A69" w:rsidRPr="00C1352F" w:rsidRDefault="00ED57B5" w:rsidP="00ED57B5">
            <w:pPr>
              <w:pStyle w:val="afffffff9"/>
              <w:rPr>
                <w:sz w:val="24"/>
                <w:szCs w:val="24"/>
              </w:rPr>
            </w:pPr>
            <w:r w:rsidRPr="00C1352F">
              <w:rPr>
                <w:sz w:val="24"/>
                <w:szCs w:val="24"/>
              </w:rPr>
              <w:t>6</w:t>
            </w:r>
            <w:r w:rsidR="00D27A69" w:rsidRPr="00C1352F">
              <w:rPr>
                <w:sz w:val="24"/>
                <w:szCs w:val="24"/>
              </w:rPr>
              <w:t>.1.</w:t>
            </w:r>
          </w:p>
        </w:tc>
        <w:tc>
          <w:tcPr>
            <w:tcW w:w="1458" w:type="pct"/>
            <w:shd w:val="clear" w:color="auto" w:fill="auto"/>
            <w:vAlign w:val="center"/>
            <w:hideMark/>
          </w:tcPr>
          <w:p w:rsidR="00D27A69" w:rsidRPr="00C1352F" w:rsidRDefault="00D27A69" w:rsidP="00ED57B5">
            <w:pPr>
              <w:pStyle w:val="afffffff9"/>
              <w:rPr>
                <w:sz w:val="24"/>
                <w:szCs w:val="24"/>
              </w:rPr>
            </w:pPr>
            <w:r w:rsidRPr="00C1352F">
              <w:rPr>
                <w:rFonts w:eastAsia="Lucida Sans Unicode"/>
                <w:sz w:val="24"/>
                <w:szCs w:val="24"/>
                <w:lang w:eastAsia="zh-CN" w:bidi="hi-IN"/>
              </w:rPr>
              <w:t>«Культурно-развлекательный спорти</w:t>
            </w:r>
            <w:r w:rsidRPr="00C1352F">
              <w:rPr>
                <w:rFonts w:eastAsia="Lucida Sans Unicode"/>
                <w:sz w:val="24"/>
                <w:szCs w:val="24"/>
                <w:lang w:eastAsia="zh-CN" w:bidi="hi-IN"/>
              </w:rPr>
              <w:t>в</w:t>
            </w:r>
            <w:r w:rsidRPr="00C1352F">
              <w:rPr>
                <w:rFonts w:eastAsia="Lucida Sans Unicode"/>
                <w:sz w:val="24"/>
                <w:szCs w:val="24"/>
                <w:lang w:eastAsia="zh-CN" w:bidi="hi-IN"/>
              </w:rPr>
              <w:t>ный центр»</w:t>
            </w:r>
          </w:p>
        </w:tc>
        <w:tc>
          <w:tcPr>
            <w:tcW w:w="968" w:type="pct"/>
            <w:shd w:val="clear" w:color="auto" w:fill="auto"/>
            <w:vAlign w:val="center"/>
          </w:tcPr>
          <w:p w:rsidR="00D27A69" w:rsidRPr="00C1352F" w:rsidRDefault="00D27A69" w:rsidP="00ED57B5">
            <w:pPr>
              <w:pStyle w:val="afffffff9"/>
              <w:ind w:left="-111" w:right="-83"/>
              <w:rPr>
                <w:sz w:val="24"/>
                <w:szCs w:val="24"/>
              </w:rPr>
            </w:pPr>
            <w:r w:rsidRPr="00C1352F">
              <w:rPr>
                <w:sz w:val="24"/>
                <w:szCs w:val="24"/>
              </w:rPr>
              <w:t>посетительское место</w:t>
            </w:r>
          </w:p>
        </w:tc>
        <w:tc>
          <w:tcPr>
            <w:tcW w:w="968" w:type="pct"/>
            <w:shd w:val="clear" w:color="auto" w:fill="auto"/>
            <w:vAlign w:val="center"/>
          </w:tcPr>
          <w:p w:rsidR="00D27A69" w:rsidRPr="00C1352F" w:rsidRDefault="00D27A69" w:rsidP="00ED57B5">
            <w:pPr>
              <w:pStyle w:val="afffffff9"/>
              <w:rPr>
                <w:sz w:val="24"/>
                <w:szCs w:val="24"/>
              </w:rPr>
            </w:pPr>
            <w:r w:rsidRPr="00C1352F">
              <w:rPr>
                <w:sz w:val="24"/>
                <w:szCs w:val="24"/>
              </w:rPr>
              <w:t>140</w:t>
            </w:r>
          </w:p>
        </w:tc>
        <w:tc>
          <w:tcPr>
            <w:tcW w:w="1276" w:type="pct"/>
            <w:shd w:val="clear" w:color="auto" w:fill="auto"/>
            <w:vAlign w:val="center"/>
            <w:hideMark/>
          </w:tcPr>
          <w:p w:rsidR="00D27A69" w:rsidRPr="00C1352F" w:rsidRDefault="004D2460" w:rsidP="00ED57B5">
            <w:pPr>
              <w:pStyle w:val="afffffff9"/>
              <w:rPr>
                <w:sz w:val="24"/>
                <w:szCs w:val="24"/>
              </w:rPr>
            </w:pPr>
            <w:r w:rsidRPr="00C1352F">
              <w:rPr>
                <w:sz w:val="24"/>
                <w:szCs w:val="24"/>
              </w:rPr>
              <w:t>С</w:t>
            </w:r>
            <w:r w:rsidR="00D27A69" w:rsidRPr="00C1352F">
              <w:rPr>
                <w:sz w:val="24"/>
                <w:szCs w:val="24"/>
              </w:rPr>
              <w:t>троительство в ст. Бжедуховской</w:t>
            </w:r>
          </w:p>
        </w:tc>
      </w:tr>
      <w:tr w:rsidR="008C42E7" w:rsidRPr="00C1352F" w:rsidTr="00434271">
        <w:trPr>
          <w:trHeight w:val="639"/>
        </w:trPr>
        <w:tc>
          <w:tcPr>
            <w:tcW w:w="330" w:type="pct"/>
            <w:gridSpan w:val="2"/>
            <w:shd w:val="clear" w:color="auto" w:fill="auto"/>
            <w:vAlign w:val="center"/>
            <w:hideMark/>
          </w:tcPr>
          <w:p w:rsidR="00D27A69" w:rsidRPr="00C1352F" w:rsidRDefault="00ED57B5" w:rsidP="00ED57B5">
            <w:pPr>
              <w:pStyle w:val="afffffff9"/>
              <w:rPr>
                <w:sz w:val="24"/>
                <w:szCs w:val="24"/>
              </w:rPr>
            </w:pPr>
            <w:r w:rsidRPr="00C1352F">
              <w:rPr>
                <w:sz w:val="24"/>
                <w:szCs w:val="24"/>
              </w:rPr>
              <w:t>6</w:t>
            </w:r>
            <w:r w:rsidR="00D27A69" w:rsidRPr="00C1352F">
              <w:rPr>
                <w:sz w:val="24"/>
                <w:szCs w:val="24"/>
              </w:rPr>
              <w:t>.2.</w:t>
            </w:r>
          </w:p>
        </w:tc>
        <w:tc>
          <w:tcPr>
            <w:tcW w:w="1458" w:type="pct"/>
            <w:shd w:val="clear" w:color="auto" w:fill="auto"/>
            <w:vAlign w:val="center"/>
            <w:hideMark/>
          </w:tcPr>
          <w:p w:rsidR="00D27A69" w:rsidRPr="00C1352F" w:rsidRDefault="00D27A69" w:rsidP="00ED57B5">
            <w:pPr>
              <w:pStyle w:val="afffffff9"/>
              <w:rPr>
                <w:sz w:val="24"/>
                <w:szCs w:val="24"/>
              </w:rPr>
            </w:pPr>
            <w:r w:rsidRPr="00C1352F">
              <w:rPr>
                <w:rFonts w:eastAsia="Lucida Sans Unicode"/>
                <w:sz w:val="24"/>
                <w:szCs w:val="24"/>
                <w:lang w:eastAsia="zh-CN" w:bidi="hi-IN"/>
              </w:rPr>
              <w:t>Плоскостные спортивные сооружения</w:t>
            </w:r>
          </w:p>
        </w:tc>
        <w:tc>
          <w:tcPr>
            <w:tcW w:w="968" w:type="pct"/>
            <w:shd w:val="clear" w:color="auto" w:fill="auto"/>
            <w:vAlign w:val="center"/>
          </w:tcPr>
          <w:p w:rsidR="00D27A69" w:rsidRPr="00C1352F" w:rsidRDefault="00D27A69" w:rsidP="00ED57B5">
            <w:pPr>
              <w:pStyle w:val="afffffff9"/>
              <w:ind w:left="-111" w:right="-83"/>
              <w:rPr>
                <w:sz w:val="24"/>
                <w:szCs w:val="24"/>
              </w:rPr>
            </w:pPr>
            <w:r w:rsidRPr="00C1352F">
              <w:rPr>
                <w:sz w:val="24"/>
                <w:szCs w:val="24"/>
              </w:rPr>
              <w:t>кв. м./шт</w:t>
            </w:r>
          </w:p>
        </w:tc>
        <w:tc>
          <w:tcPr>
            <w:tcW w:w="968" w:type="pct"/>
            <w:shd w:val="clear" w:color="auto" w:fill="auto"/>
            <w:vAlign w:val="center"/>
          </w:tcPr>
          <w:p w:rsidR="00D27A69" w:rsidRPr="00C1352F" w:rsidRDefault="00DA0843" w:rsidP="00ED57B5">
            <w:pPr>
              <w:pStyle w:val="afffffff9"/>
              <w:rPr>
                <w:sz w:val="24"/>
                <w:szCs w:val="24"/>
              </w:rPr>
            </w:pPr>
            <w:r w:rsidRPr="00C1352F">
              <w:rPr>
                <w:sz w:val="24"/>
                <w:szCs w:val="24"/>
              </w:rPr>
              <w:t>980</w:t>
            </w:r>
            <w:r w:rsidR="00D27A69" w:rsidRPr="00C1352F">
              <w:rPr>
                <w:sz w:val="24"/>
                <w:szCs w:val="24"/>
              </w:rPr>
              <w:t>/6</w:t>
            </w:r>
          </w:p>
        </w:tc>
        <w:tc>
          <w:tcPr>
            <w:tcW w:w="1276" w:type="pct"/>
            <w:shd w:val="clear" w:color="auto" w:fill="auto"/>
            <w:vAlign w:val="center"/>
            <w:hideMark/>
          </w:tcPr>
          <w:p w:rsidR="00D27A69" w:rsidRPr="00C1352F" w:rsidRDefault="00D27A69" w:rsidP="00ED57B5">
            <w:pPr>
              <w:pStyle w:val="afffffff9"/>
              <w:rPr>
                <w:sz w:val="24"/>
                <w:szCs w:val="24"/>
              </w:rPr>
            </w:pPr>
            <w:r w:rsidRPr="00C1352F">
              <w:rPr>
                <w:sz w:val="24"/>
                <w:szCs w:val="24"/>
              </w:rPr>
              <w:t>Строительство:</w:t>
            </w:r>
          </w:p>
          <w:p w:rsidR="00D27A69" w:rsidRPr="00C1352F" w:rsidRDefault="00D27A69" w:rsidP="00ED57B5">
            <w:pPr>
              <w:pStyle w:val="afffffff9"/>
              <w:rPr>
                <w:sz w:val="24"/>
                <w:szCs w:val="24"/>
              </w:rPr>
            </w:pPr>
            <w:r w:rsidRPr="00C1352F">
              <w:rPr>
                <w:rFonts w:eastAsia="Lucida Sans Unicode"/>
                <w:sz w:val="24"/>
                <w:szCs w:val="24"/>
                <w:lang w:eastAsia="zh-CN" w:bidi="hi-IN"/>
              </w:rPr>
              <w:t>2- с</w:t>
            </w:r>
            <w:r w:rsidRPr="00C1352F">
              <w:rPr>
                <w:sz w:val="24"/>
                <w:szCs w:val="24"/>
              </w:rPr>
              <w:t>т. Бжедуховская;</w:t>
            </w:r>
          </w:p>
          <w:p w:rsidR="00D27A69" w:rsidRPr="00C1352F" w:rsidRDefault="00D27A69" w:rsidP="00ED57B5">
            <w:pPr>
              <w:pStyle w:val="afffffff9"/>
              <w:rPr>
                <w:sz w:val="24"/>
                <w:szCs w:val="24"/>
              </w:rPr>
            </w:pPr>
            <w:r w:rsidRPr="00C1352F">
              <w:rPr>
                <w:sz w:val="24"/>
                <w:szCs w:val="24"/>
              </w:rPr>
              <w:t>2 -  п. Нижневеденеевский;</w:t>
            </w:r>
          </w:p>
          <w:p w:rsidR="00D27A69" w:rsidRPr="00C1352F" w:rsidRDefault="00D27A69" w:rsidP="00ED57B5">
            <w:pPr>
              <w:pStyle w:val="afffffff9"/>
              <w:numPr>
                <w:ilvl w:val="0"/>
                <w:numId w:val="40"/>
              </w:numPr>
              <w:rPr>
                <w:sz w:val="24"/>
                <w:szCs w:val="24"/>
              </w:rPr>
            </w:pPr>
            <w:r w:rsidRPr="00C1352F">
              <w:rPr>
                <w:sz w:val="24"/>
                <w:szCs w:val="24"/>
              </w:rPr>
              <w:t>ст. Октябрьская;</w:t>
            </w:r>
          </w:p>
          <w:p w:rsidR="00D27A69" w:rsidRPr="00C1352F" w:rsidRDefault="00D27A69" w:rsidP="00ED57B5">
            <w:pPr>
              <w:pStyle w:val="afffffff9"/>
              <w:ind w:left="420"/>
              <w:rPr>
                <w:sz w:val="24"/>
                <w:szCs w:val="24"/>
              </w:rPr>
            </w:pPr>
            <w:r w:rsidRPr="00C1352F">
              <w:rPr>
                <w:sz w:val="24"/>
                <w:szCs w:val="24"/>
              </w:rPr>
              <w:t>1- х. Новогурийский.</w:t>
            </w:r>
          </w:p>
        </w:tc>
      </w:tr>
      <w:tr w:rsidR="008C42E7" w:rsidRPr="00C1352F" w:rsidTr="00434271">
        <w:trPr>
          <w:trHeight w:val="750"/>
        </w:trPr>
        <w:tc>
          <w:tcPr>
            <w:tcW w:w="330" w:type="pct"/>
            <w:gridSpan w:val="2"/>
            <w:shd w:val="clear" w:color="auto" w:fill="auto"/>
            <w:vAlign w:val="center"/>
            <w:hideMark/>
          </w:tcPr>
          <w:p w:rsidR="00D27A69" w:rsidRPr="00C1352F" w:rsidRDefault="00ED57B5" w:rsidP="00ED57B5">
            <w:pPr>
              <w:pStyle w:val="afffffff9"/>
              <w:rPr>
                <w:sz w:val="24"/>
                <w:szCs w:val="24"/>
              </w:rPr>
            </w:pPr>
            <w:r w:rsidRPr="00C1352F">
              <w:rPr>
                <w:sz w:val="24"/>
                <w:szCs w:val="24"/>
              </w:rPr>
              <w:t>6</w:t>
            </w:r>
            <w:r w:rsidR="00D27A69" w:rsidRPr="00C1352F">
              <w:rPr>
                <w:sz w:val="24"/>
                <w:szCs w:val="24"/>
              </w:rPr>
              <w:t>.3.</w:t>
            </w:r>
          </w:p>
        </w:tc>
        <w:tc>
          <w:tcPr>
            <w:tcW w:w="1458" w:type="pct"/>
            <w:shd w:val="clear" w:color="auto" w:fill="auto"/>
            <w:vAlign w:val="center"/>
            <w:hideMark/>
          </w:tcPr>
          <w:p w:rsidR="00D27A69" w:rsidRPr="00C1352F" w:rsidRDefault="00C57F41" w:rsidP="00ED57B5">
            <w:pPr>
              <w:pStyle w:val="afffffff9"/>
              <w:rPr>
                <w:sz w:val="24"/>
                <w:szCs w:val="24"/>
              </w:rPr>
            </w:pPr>
            <w:r w:rsidRPr="00C1352F">
              <w:rPr>
                <w:rFonts w:eastAsia="Lucida Sans Unicode"/>
                <w:sz w:val="24"/>
                <w:szCs w:val="24"/>
                <w:lang w:eastAsia="zh-CN" w:bidi="hi-IN"/>
              </w:rPr>
              <w:t>С</w:t>
            </w:r>
            <w:r w:rsidR="00D27A69" w:rsidRPr="00C1352F">
              <w:rPr>
                <w:rFonts w:eastAsia="Lucida Sans Unicode"/>
                <w:sz w:val="24"/>
                <w:szCs w:val="24"/>
                <w:lang w:eastAsia="zh-CN" w:bidi="hi-IN"/>
              </w:rPr>
              <w:t>портивный зал общего пользования</w:t>
            </w:r>
          </w:p>
        </w:tc>
        <w:tc>
          <w:tcPr>
            <w:tcW w:w="968" w:type="pct"/>
            <w:shd w:val="clear" w:color="auto" w:fill="auto"/>
            <w:vAlign w:val="center"/>
          </w:tcPr>
          <w:p w:rsidR="00D27A69" w:rsidRPr="00C1352F" w:rsidRDefault="00D27A69" w:rsidP="00ED57B5">
            <w:pPr>
              <w:pStyle w:val="afffffff9"/>
              <w:ind w:left="-111" w:right="-83"/>
              <w:rPr>
                <w:sz w:val="24"/>
                <w:szCs w:val="24"/>
              </w:rPr>
            </w:pPr>
            <w:r w:rsidRPr="00C1352F">
              <w:rPr>
                <w:sz w:val="24"/>
                <w:szCs w:val="24"/>
              </w:rPr>
              <w:t>кв. м.</w:t>
            </w:r>
          </w:p>
        </w:tc>
        <w:tc>
          <w:tcPr>
            <w:tcW w:w="968" w:type="pct"/>
            <w:shd w:val="clear" w:color="auto" w:fill="auto"/>
            <w:vAlign w:val="center"/>
          </w:tcPr>
          <w:p w:rsidR="00D27A69" w:rsidRPr="00C1352F" w:rsidRDefault="00D27A69" w:rsidP="00ED57B5">
            <w:pPr>
              <w:pStyle w:val="afffffff9"/>
              <w:rPr>
                <w:sz w:val="24"/>
                <w:szCs w:val="24"/>
              </w:rPr>
            </w:pPr>
            <w:r w:rsidRPr="00C1352F">
              <w:rPr>
                <w:sz w:val="24"/>
                <w:szCs w:val="24"/>
              </w:rPr>
              <w:t>80</w:t>
            </w:r>
          </w:p>
        </w:tc>
        <w:tc>
          <w:tcPr>
            <w:tcW w:w="1276" w:type="pct"/>
            <w:shd w:val="clear" w:color="auto" w:fill="auto"/>
            <w:vAlign w:val="center"/>
            <w:hideMark/>
          </w:tcPr>
          <w:p w:rsidR="00D27A69" w:rsidRPr="00C1352F" w:rsidRDefault="00D27A69" w:rsidP="00ED57B5">
            <w:pPr>
              <w:pStyle w:val="afffffff9"/>
              <w:rPr>
                <w:sz w:val="24"/>
                <w:szCs w:val="24"/>
              </w:rPr>
            </w:pPr>
            <w:r w:rsidRPr="00C1352F">
              <w:rPr>
                <w:sz w:val="24"/>
                <w:szCs w:val="24"/>
              </w:rPr>
              <w:t>Строительство  ст. Октябрьская</w:t>
            </w:r>
          </w:p>
        </w:tc>
      </w:tr>
      <w:tr w:rsidR="0000414A" w:rsidRPr="00C1352F" w:rsidTr="00434271">
        <w:trPr>
          <w:trHeight w:val="515"/>
        </w:trPr>
        <w:tc>
          <w:tcPr>
            <w:tcW w:w="5000" w:type="pct"/>
            <w:gridSpan w:val="6"/>
            <w:shd w:val="clear" w:color="auto" w:fill="auto"/>
            <w:vAlign w:val="center"/>
            <w:hideMark/>
          </w:tcPr>
          <w:p w:rsidR="0000414A" w:rsidRPr="00C1352F" w:rsidRDefault="00ED57B5" w:rsidP="00ED57B5">
            <w:pPr>
              <w:pStyle w:val="afffffff9"/>
              <w:numPr>
                <w:ilvl w:val="0"/>
                <w:numId w:val="1"/>
              </w:numPr>
              <w:ind w:left="585" w:right="-83" w:hanging="585"/>
              <w:rPr>
                <w:sz w:val="24"/>
                <w:szCs w:val="24"/>
              </w:rPr>
            </w:pPr>
            <w:r w:rsidRPr="00C1352F">
              <w:rPr>
                <w:sz w:val="24"/>
                <w:szCs w:val="24"/>
              </w:rPr>
              <w:t xml:space="preserve">7. </w:t>
            </w:r>
            <w:r w:rsidR="0000414A" w:rsidRPr="00C1352F">
              <w:rPr>
                <w:sz w:val="24"/>
                <w:szCs w:val="24"/>
              </w:rPr>
              <w:t>Учреждения социального обслуживания населения</w:t>
            </w:r>
            <w:r w:rsidR="009F7C92">
              <w:rPr>
                <w:sz w:val="24"/>
                <w:szCs w:val="24"/>
              </w:rPr>
              <w:t>.</w:t>
            </w:r>
          </w:p>
        </w:tc>
      </w:tr>
      <w:tr w:rsidR="008C42E7" w:rsidRPr="00C1352F" w:rsidTr="00434271">
        <w:trPr>
          <w:trHeight w:val="763"/>
        </w:trPr>
        <w:tc>
          <w:tcPr>
            <w:tcW w:w="330" w:type="pct"/>
            <w:gridSpan w:val="2"/>
            <w:shd w:val="clear" w:color="auto" w:fill="auto"/>
            <w:vAlign w:val="center"/>
            <w:hideMark/>
          </w:tcPr>
          <w:p w:rsidR="0000414A" w:rsidRPr="00C1352F" w:rsidRDefault="00ED57B5" w:rsidP="00ED57B5">
            <w:pPr>
              <w:pStyle w:val="afffffff9"/>
              <w:ind w:left="-142" w:right="-107"/>
              <w:rPr>
                <w:sz w:val="24"/>
                <w:szCs w:val="24"/>
              </w:rPr>
            </w:pPr>
            <w:r w:rsidRPr="00C1352F">
              <w:rPr>
                <w:sz w:val="24"/>
                <w:szCs w:val="24"/>
              </w:rPr>
              <w:t>7</w:t>
            </w:r>
            <w:r w:rsidR="0000414A" w:rsidRPr="00C1352F">
              <w:rPr>
                <w:sz w:val="24"/>
                <w:szCs w:val="24"/>
              </w:rPr>
              <w:t>.1.</w:t>
            </w:r>
          </w:p>
        </w:tc>
        <w:tc>
          <w:tcPr>
            <w:tcW w:w="1458" w:type="pct"/>
            <w:shd w:val="clear" w:color="auto" w:fill="auto"/>
            <w:vAlign w:val="center"/>
            <w:hideMark/>
          </w:tcPr>
          <w:p w:rsidR="0000414A" w:rsidRPr="00C1352F" w:rsidRDefault="0000414A" w:rsidP="00ED57B5">
            <w:pPr>
              <w:spacing w:line="276" w:lineRule="auto"/>
              <w:jc w:val="center"/>
              <w:rPr>
                <w:rFonts w:cs="Times New Roman"/>
                <w:lang w:val="ru-RU"/>
              </w:rPr>
            </w:pPr>
            <w:r w:rsidRPr="00C1352F">
              <w:rPr>
                <w:rFonts w:cs="Times New Roman"/>
                <w:lang w:val="ru-RU"/>
              </w:rPr>
              <w:t>Детские дома-интернаты</w:t>
            </w:r>
          </w:p>
        </w:tc>
        <w:tc>
          <w:tcPr>
            <w:tcW w:w="968" w:type="pct"/>
            <w:shd w:val="clear" w:color="auto" w:fill="auto"/>
            <w:vAlign w:val="center"/>
          </w:tcPr>
          <w:p w:rsidR="0000414A" w:rsidRPr="00C1352F" w:rsidRDefault="0000414A" w:rsidP="00ED57B5">
            <w:pPr>
              <w:pStyle w:val="afffffff9"/>
              <w:rPr>
                <w:sz w:val="24"/>
                <w:szCs w:val="24"/>
              </w:rPr>
            </w:pPr>
            <w:r w:rsidRPr="00C1352F">
              <w:rPr>
                <w:sz w:val="24"/>
                <w:szCs w:val="24"/>
              </w:rPr>
              <w:t>место</w:t>
            </w:r>
          </w:p>
        </w:tc>
        <w:tc>
          <w:tcPr>
            <w:tcW w:w="968" w:type="pct"/>
            <w:shd w:val="clear" w:color="auto" w:fill="auto"/>
            <w:vAlign w:val="center"/>
          </w:tcPr>
          <w:p w:rsidR="0000414A" w:rsidRPr="00C1352F" w:rsidRDefault="0000414A" w:rsidP="00ED57B5">
            <w:pPr>
              <w:pStyle w:val="afffffff9"/>
              <w:ind w:left="-108"/>
              <w:rPr>
                <w:sz w:val="24"/>
                <w:szCs w:val="24"/>
              </w:rPr>
            </w:pPr>
            <w:r w:rsidRPr="00C1352F">
              <w:rPr>
                <w:sz w:val="24"/>
                <w:szCs w:val="24"/>
              </w:rPr>
              <w:t>3</w:t>
            </w:r>
          </w:p>
        </w:tc>
        <w:tc>
          <w:tcPr>
            <w:tcW w:w="1276" w:type="pct"/>
            <w:vMerge w:val="restart"/>
            <w:shd w:val="clear" w:color="auto" w:fill="auto"/>
            <w:vAlign w:val="center"/>
            <w:hideMark/>
          </w:tcPr>
          <w:p w:rsidR="0000414A" w:rsidRPr="00C1352F" w:rsidRDefault="004D2460" w:rsidP="00ED57B5">
            <w:pPr>
              <w:pStyle w:val="afffffff9"/>
              <w:ind w:left="-142" w:right="-107"/>
              <w:rPr>
                <w:sz w:val="24"/>
                <w:szCs w:val="24"/>
              </w:rPr>
            </w:pPr>
            <w:r w:rsidRPr="00C1352F">
              <w:rPr>
                <w:sz w:val="24"/>
                <w:szCs w:val="24"/>
              </w:rPr>
              <w:t>П</w:t>
            </w:r>
            <w:r w:rsidR="0000414A" w:rsidRPr="00C1352F">
              <w:rPr>
                <w:sz w:val="24"/>
                <w:szCs w:val="24"/>
              </w:rPr>
              <w:t>окрыть за счет г. Белореченска</w:t>
            </w:r>
          </w:p>
        </w:tc>
      </w:tr>
      <w:tr w:rsidR="008C42E7" w:rsidRPr="00C1352F" w:rsidTr="00434271">
        <w:trPr>
          <w:trHeight w:val="763"/>
        </w:trPr>
        <w:tc>
          <w:tcPr>
            <w:tcW w:w="330" w:type="pct"/>
            <w:gridSpan w:val="2"/>
            <w:shd w:val="clear" w:color="auto" w:fill="auto"/>
            <w:vAlign w:val="center"/>
            <w:hideMark/>
          </w:tcPr>
          <w:p w:rsidR="0000414A" w:rsidRPr="00C1352F" w:rsidRDefault="00ED57B5" w:rsidP="00ED57B5">
            <w:pPr>
              <w:pStyle w:val="afffffff9"/>
              <w:ind w:left="-142" w:right="-107"/>
              <w:rPr>
                <w:sz w:val="24"/>
                <w:szCs w:val="24"/>
              </w:rPr>
            </w:pPr>
            <w:r w:rsidRPr="00C1352F">
              <w:rPr>
                <w:sz w:val="24"/>
                <w:szCs w:val="24"/>
              </w:rPr>
              <w:t>7</w:t>
            </w:r>
            <w:r w:rsidR="0000414A" w:rsidRPr="00C1352F">
              <w:rPr>
                <w:sz w:val="24"/>
                <w:szCs w:val="24"/>
              </w:rPr>
              <w:t>.2.</w:t>
            </w:r>
          </w:p>
        </w:tc>
        <w:tc>
          <w:tcPr>
            <w:tcW w:w="1458" w:type="pct"/>
            <w:shd w:val="clear" w:color="auto" w:fill="auto"/>
            <w:vAlign w:val="center"/>
            <w:hideMark/>
          </w:tcPr>
          <w:p w:rsidR="0000414A" w:rsidRPr="00C1352F" w:rsidRDefault="0000414A" w:rsidP="00ED57B5">
            <w:pPr>
              <w:spacing w:line="276" w:lineRule="auto"/>
              <w:jc w:val="center"/>
              <w:rPr>
                <w:rFonts w:cs="Times New Roman"/>
                <w:lang w:val="ru-RU"/>
              </w:rPr>
            </w:pPr>
            <w:r w:rsidRPr="00C1352F">
              <w:rPr>
                <w:rFonts w:cs="Times New Roman"/>
                <w:lang w:val="ru-RU"/>
              </w:rPr>
              <w:t>Дома-интернаты для престарелых с 60лет</w:t>
            </w:r>
          </w:p>
        </w:tc>
        <w:tc>
          <w:tcPr>
            <w:tcW w:w="968" w:type="pct"/>
            <w:shd w:val="clear" w:color="auto" w:fill="auto"/>
            <w:vAlign w:val="center"/>
          </w:tcPr>
          <w:p w:rsidR="0000414A" w:rsidRPr="00C1352F" w:rsidRDefault="0000414A" w:rsidP="00ED57B5">
            <w:pPr>
              <w:pStyle w:val="afffffff9"/>
              <w:rPr>
                <w:sz w:val="24"/>
                <w:szCs w:val="24"/>
              </w:rPr>
            </w:pPr>
            <w:r w:rsidRPr="00C1352F">
              <w:rPr>
                <w:sz w:val="24"/>
                <w:szCs w:val="24"/>
              </w:rPr>
              <w:t>место</w:t>
            </w:r>
          </w:p>
        </w:tc>
        <w:tc>
          <w:tcPr>
            <w:tcW w:w="968" w:type="pct"/>
            <w:shd w:val="clear" w:color="auto" w:fill="auto"/>
            <w:vAlign w:val="center"/>
          </w:tcPr>
          <w:p w:rsidR="0000414A" w:rsidRPr="00C1352F" w:rsidRDefault="0000414A" w:rsidP="00ED57B5">
            <w:pPr>
              <w:pStyle w:val="afffffff9"/>
              <w:ind w:left="-108"/>
              <w:rPr>
                <w:sz w:val="24"/>
                <w:szCs w:val="24"/>
              </w:rPr>
            </w:pPr>
            <w:r w:rsidRPr="00C1352F">
              <w:rPr>
                <w:sz w:val="24"/>
                <w:szCs w:val="24"/>
              </w:rPr>
              <w:t>16</w:t>
            </w:r>
          </w:p>
        </w:tc>
        <w:tc>
          <w:tcPr>
            <w:tcW w:w="1276" w:type="pct"/>
            <w:vMerge/>
            <w:shd w:val="clear" w:color="auto" w:fill="auto"/>
            <w:vAlign w:val="center"/>
            <w:hideMark/>
          </w:tcPr>
          <w:p w:rsidR="0000414A" w:rsidRPr="00C1352F" w:rsidRDefault="0000414A" w:rsidP="00ED57B5">
            <w:pPr>
              <w:pStyle w:val="afffffff9"/>
              <w:ind w:left="-142" w:right="-107"/>
              <w:rPr>
                <w:sz w:val="24"/>
                <w:szCs w:val="24"/>
              </w:rPr>
            </w:pPr>
          </w:p>
        </w:tc>
      </w:tr>
      <w:tr w:rsidR="00D27A69" w:rsidRPr="00C1352F" w:rsidTr="00434271">
        <w:trPr>
          <w:trHeight w:val="539"/>
        </w:trPr>
        <w:tc>
          <w:tcPr>
            <w:tcW w:w="5000" w:type="pct"/>
            <w:gridSpan w:val="6"/>
            <w:shd w:val="clear" w:color="auto" w:fill="auto"/>
            <w:vAlign w:val="center"/>
          </w:tcPr>
          <w:p w:rsidR="00D27A69" w:rsidRPr="00C1352F" w:rsidRDefault="00ED57B5" w:rsidP="00ED57B5">
            <w:pPr>
              <w:pStyle w:val="afffffff9"/>
              <w:numPr>
                <w:ilvl w:val="0"/>
                <w:numId w:val="1"/>
              </w:numPr>
              <w:ind w:left="585" w:right="-83" w:hanging="585"/>
              <w:rPr>
                <w:sz w:val="24"/>
                <w:szCs w:val="24"/>
              </w:rPr>
            </w:pPr>
            <w:r w:rsidRPr="00C1352F">
              <w:rPr>
                <w:sz w:val="24"/>
                <w:szCs w:val="24"/>
              </w:rPr>
              <w:t>8</w:t>
            </w:r>
            <w:r w:rsidR="00D27A69" w:rsidRPr="00C1352F">
              <w:rPr>
                <w:sz w:val="24"/>
                <w:szCs w:val="24"/>
              </w:rPr>
              <w:t>. Учреждения торговли и общественного питания</w:t>
            </w:r>
            <w:r w:rsidR="009F7C92">
              <w:rPr>
                <w:sz w:val="24"/>
                <w:szCs w:val="24"/>
              </w:rPr>
              <w:t>.</w:t>
            </w:r>
          </w:p>
        </w:tc>
      </w:tr>
      <w:tr w:rsidR="008C42E7" w:rsidRPr="00C1352F" w:rsidTr="00434271">
        <w:trPr>
          <w:trHeight w:val="83"/>
        </w:trPr>
        <w:tc>
          <w:tcPr>
            <w:tcW w:w="330" w:type="pct"/>
            <w:gridSpan w:val="2"/>
            <w:shd w:val="clear" w:color="auto" w:fill="auto"/>
            <w:vAlign w:val="center"/>
            <w:hideMark/>
          </w:tcPr>
          <w:p w:rsidR="00D27A69" w:rsidRPr="00C1352F" w:rsidRDefault="00ED57B5" w:rsidP="00ED57B5">
            <w:pPr>
              <w:pStyle w:val="afffffff9"/>
              <w:rPr>
                <w:sz w:val="24"/>
                <w:szCs w:val="24"/>
              </w:rPr>
            </w:pPr>
            <w:r w:rsidRPr="00C1352F">
              <w:rPr>
                <w:sz w:val="24"/>
                <w:szCs w:val="24"/>
              </w:rPr>
              <w:t>8</w:t>
            </w:r>
            <w:r w:rsidR="00D27A69" w:rsidRPr="00C1352F">
              <w:rPr>
                <w:sz w:val="24"/>
                <w:szCs w:val="24"/>
              </w:rPr>
              <w:t>.</w:t>
            </w:r>
            <w:r w:rsidRPr="00C1352F">
              <w:rPr>
                <w:sz w:val="24"/>
                <w:szCs w:val="24"/>
              </w:rPr>
              <w:t>1</w:t>
            </w:r>
            <w:r w:rsidR="00D27A69" w:rsidRPr="00C1352F">
              <w:rPr>
                <w:sz w:val="24"/>
                <w:szCs w:val="24"/>
              </w:rPr>
              <w:t>.</w:t>
            </w:r>
          </w:p>
        </w:tc>
        <w:tc>
          <w:tcPr>
            <w:tcW w:w="1458" w:type="pct"/>
            <w:shd w:val="clear" w:color="auto" w:fill="auto"/>
            <w:vAlign w:val="center"/>
            <w:hideMark/>
          </w:tcPr>
          <w:p w:rsidR="00D27A69" w:rsidRPr="00C1352F" w:rsidRDefault="00D27A69" w:rsidP="00ED57B5">
            <w:pPr>
              <w:pStyle w:val="afffffff9"/>
              <w:rPr>
                <w:sz w:val="24"/>
                <w:szCs w:val="24"/>
              </w:rPr>
            </w:pPr>
            <w:r w:rsidRPr="00C1352F">
              <w:rPr>
                <w:sz w:val="24"/>
                <w:szCs w:val="24"/>
              </w:rPr>
              <w:t>Предприятия общественного                               питания</w:t>
            </w:r>
          </w:p>
        </w:tc>
        <w:tc>
          <w:tcPr>
            <w:tcW w:w="968" w:type="pct"/>
            <w:tcBorders>
              <w:right w:val="single" w:sz="4" w:space="0" w:color="auto"/>
            </w:tcBorders>
            <w:shd w:val="clear" w:color="auto" w:fill="auto"/>
            <w:vAlign w:val="center"/>
          </w:tcPr>
          <w:p w:rsidR="00D27A69" w:rsidRPr="00C1352F" w:rsidRDefault="00D27A69" w:rsidP="00ED57B5">
            <w:pPr>
              <w:pStyle w:val="afffffff9"/>
              <w:rPr>
                <w:sz w:val="24"/>
                <w:szCs w:val="24"/>
              </w:rPr>
            </w:pPr>
            <w:r w:rsidRPr="00C1352F">
              <w:rPr>
                <w:sz w:val="24"/>
                <w:szCs w:val="24"/>
              </w:rPr>
              <w:t>посадочных мест</w:t>
            </w:r>
            <w:r w:rsidR="00F965E0" w:rsidRPr="00C1352F">
              <w:rPr>
                <w:sz w:val="24"/>
                <w:szCs w:val="24"/>
              </w:rPr>
              <w:t>/шт</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7A69" w:rsidRPr="00C1352F" w:rsidRDefault="00B77DF0" w:rsidP="00ED57B5">
            <w:pPr>
              <w:pStyle w:val="afffffff9"/>
              <w:rPr>
                <w:sz w:val="24"/>
                <w:szCs w:val="24"/>
              </w:rPr>
            </w:pPr>
            <w:r w:rsidRPr="00C1352F">
              <w:rPr>
                <w:sz w:val="24"/>
                <w:szCs w:val="24"/>
              </w:rPr>
              <w:t>135</w:t>
            </w:r>
            <w:r w:rsidR="00F965E0" w:rsidRPr="00C1352F">
              <w:rPr>
                <w:sz w:val="24"/>
                <w:szCs w:val="24"/>
              </w:rPr>
              <w:t>/7</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720E" w:rsidRPr="00C1352F" w:rsidRDefault="004D2460" w:rsidP="00ED57B5">
            <w:pPr>
              <w:pStyle w:val="afffffff9"/>
              <w:rPr>
                <w:sz w:val="24"/>
                <w:szCs w:val="24"/>
              </w:rPr>
            </w:pPr>
            <w:r w:rsidRPr="00C1352F">
              <w:rPr>
                <w:sz w:val="24"/>
                <w:szCs w:val="24"/>
              </w:rPr>
              <w:t>С</w:t>
            </w:r>
            <w:r w:rsidR="00F965E0" w:rsidRPr="00C1352F">
              <w:rPr>
                <w:sz w:val="24"/>
                <w:szCs w:val="24"/>
              </w:rPr>
              <w:t>троительство в</w:t>
            </w:r>
          </w:p>
          <w:p w:rsidR="006C720E" w:rsidRPr="00C1352F" w:rsidRDefault="00F965E0" w:rsidP="00ED57B5">
            <w:pPr>
              <w:pStyle w:val="afffffff9"/>
              <w:rPr>
                <w:sz w:val="24"/>
                <w:szCs w:val="24"/>
              </w:rPr>
            </w:pPr>
            <w:r w:rsidRPr="00C1352F">
              <w:rPr>
                <w:sz w:val="24"/>
                <w:szCs w:val="24"/>
              </w:rPr>
              <w:t>ст. Бжедуховской;</w:t>
            </w:r>
          </w:p>
          <w:p w:rsidR="006C720E" w:rsidRPr="00C1352F" w:rsidRDefault="006C720E" w:rsidP="00ED57B5">
            <w:pPr>
              <w:pStyle w:val="afffffff9"/>
              <w:rPr>
                <w:sz w:val="24"/>
                <w:szCs w:val="24"/>
              </w:rPr>
            </w:pPr>
            <w:r w:rsidRPr="00C1352F">
              <w:rPr>
                <w:sz w:val="24"/>
                <w:szCs w:val="24"/>
              </w:rPr>
              <w:t>парковых зонах;</w:t>
            </w:r>
          </w:p>
          <w:p w:rsidR="00F965E0" w:rsidRPr="00C1352F" w:rsidRDefault="006C720E" w:rsidP="00072734">
            <w:pPr>
              <w:pStyle w:val="afffffff9"/>
              <w:rPr>
                <w:sz w:val="24"/>
                <w:szCs w:val="24"/>
              </w:rPr>
            </w:pPr>
            <w:r w:rsidRPr="00C1352F">
              <w:rPr>
                <w:sz w:val="24"/>
                <w:szCs w:val="24"/>
              </w:rPr>
              <w:t>придорожном сервисе.</w:t>
            </w:r>
          </w:p>
        </w:tc>
      </w:tr>
      <w:tr w:rsidR="008C42E7" w:rsidRPr="00C1352F" w:rsidTr="00434271">
        <w:trPr>
          <w:trHeight w:val="459"/>
        </w:trPr>
        <w:tc>
          <w:tcPr>
            <w:tcW w:w="330" w:type="pct"/>
            <w:gridSpan w:val="2"/>
            <w:shd w:val="clear" w:color="auto" w:fill="auto"/>
            <w:vAlign w:val="center"/>
            <w:hideMark/>
          </w:tcPr>
          <w:p w:rsidR="00D27A69" w:rsidRPr="00C1352F" w:rsidRDefault="00ED57B5" w:rsidP="00ED57B5">
            <w:pPr>
              <w:pStyle w:val="afffffff9"/>
              <w:rPr>
                <w:sz w:val="24"/>
                <w:szCs w:val="24"/>
              </w:rPr>
            </w:pPr>
            <w:r w:rsidRPr="00C1352F">
              <w:rPr>
                <w:sz w:val="24"/>
                <w:szCs w:val="24"/>
              </w:rPr>
              <w:t>8</w:t>
            </w:r>
            <w:r w:rsidR="00D27A69" w:rsidRPr="00C1352F">
              <w:rPr>
                <w:sz w:val="24"/>
                <w:szCs w:val="24"/>
              </w:rPr>
              <w:t>.</w:t>
            </w:r>
            <w:r w:rsidRPr="00C1352F">
              <w:rPr>
                <w:sz w:val="24"/>
                <w:szCs w:val="24"/>
              </w:rPr>
              <w:t>2</w:t>
            </w:r>
            <w:r w:rsidR="00D27A69" w:rsidRPr="00C1352F">
              <w:rPr>
                <w:sz w:val="24"/>
                <w:szCs w:val="24"/>
              </w:rPr>
              <w:t>.</w:t>
            </w:r>
          </w:p>
        </w:tc>
        <w:tc>
          <w:tcPr>
            <w:tcW w:w="1458" w:type="pct"/>
            <w:shd w:val="clear" w:color="auto" w:fill="auto"/>
            <w:vAlign w:val="center"/>
            <w:hideMark/>
          </w:tcPr>
          <w:p w:rsidR="00D27A69" w:rsidRPr="00C1352F" w:rsidRDefault="00D27A69" w:rsidP="00ED57B5">
            <w:pPr>
              <w:pStyle w:val="afffffff9"/>
              <w:rPr>
                <w:sz w:val="24"/>
                <w:szCs w:val="24"/>
              </w:rPr>
            </w:pPr>
            <w:r w:rsidRPr="00C1352F">
              <w:rPr>
                <w:sz w:val="24"/>
                <w:szCs w:val="24"/>
              </w:rPr>
              <w:t>Магазины</w:t>
            </w:r>
          </w:p>
        </w:tc>
        <w:tc>
          <w:tcPr>
            <w:tcW w:w="968" w:type="pct"/>
            <w:shd w:val="clear" w:color="auto" w:fill="auto"/>
            <w:vAlign w:val="center"/>
          </w:tcPr>
          <w:p w:rsidR="00D27A69" w:rsidRPr="00C1352F" w:rsidRDefault="00D27A69" w:rsidP="00ED57B5">
            <w:pPr>
              <w:pStyle w:val="afffffff9"/>
              <w:rPr>
                <w:sz w:val="24"/>
                <w:szCs w:val="24"/>
              </w:rPr>
            </w:pPr>
            <w:r w:rsidRPr="00C1352F">
              <w:rPr>
                <w:sz w:val="24"/>
                <w:szCs w:val="24"/>
              </w:rPr>
              <w:t>кв.м</w:t>
            </w:r>
            <w:r w:rsidR="006C720E" w:rsidRPr="00C1352F">
              <w:rPr>
                <w:sz w:val="24"/>
                <w:szCs w:val="24"/>
              </w:rPr>
              <w:t>/шт</w:t>
            </w:r>
          </w:p>
        </w:tc>
        <w:tc>
          <w:tcPr>
            <w:tcW w:w="968" w:type="pct"/>
            <w:tcBorders>
              <w:top w:val="single" w:sz="4" w:space="0" w:color="auto"/>
            </w:tcBorders>
            <w:shd w:val="clear" w:color="auto" w:fill="auto"/>
            <w:vAlign w:val="center"/>
            <w:hideMark/>
          </w:tcPr>
          <w:p w:rsidR="00D27A69" w:rsidRPr="00C1352F" w:rsidRDefault="006C720E" w:rsidP="00ED57B5">
            <w:pPr>
              <w:pStyle w:val="afffffff9"/>
              <w:rPr>
                <w:sz w:val="24"/>
                <w:szCs w:val="24"/>
              </w:rPr>
            </w:pPr>
            <w:r w:rsidRPr="00C1352F">
              <w:rPr>
                <w:sz w:val="24"/>
                <w:szCs w:val="24"/>
              </w:rPr>
              <w:t>90/6</w:t>
            </w:r>
          </w:p>
        </w:tc>
        <w:tc>
          <w:tcPr>
            <w:tcW w:w="1276" w:type="pct"/>
            <w:tcBorders>
              <w:top w:val="single" w:sz="4" w:space="0" w:color="auto"/>
            </w:tcBorders>
            <w:shd w:val="clear" w:color="auto" w:fill="auto"/>
            <w:vAlign w:val="center"/>
            <w:hideMark/>
          </w:tcPr>
          <w:p w:rsidR="006C720E" w:rsidRPr="00C1352F" w:rsidRDefault="004D2460" w:rsidP="00ED57B5">
            <w:pPr>
              <w:pStyle w:val="afffffff9"/>
              <w:rPr>
                <w:sz w:val="24"/>
                <w:szCs w:val="24"/>
              </w:rPr>
            </w:pPr>
            <w:r w:rsidRPr="00C1352F">
              <w:rPr>
                <w:sz w:val="24"/>
                <w:szCs w:val="24"/>
              </w:rPr>
              <w:t>С</w:t>
            </w:r>
            <w:r w:rsidR="006C720E" w:rsidRPr="00C1352F">
              <w:rPr>
                <w:sz w:val="24"/>
                <w:szCs w:val="24"/>
              </w:rPr>
              <w:t>троительство в</w:t>
            </w:r>
          </w:p>
          <w:p w:rsidR="006C720E" w:rsidRPr="00C1352F" w:rsidRDefault="006C720E" w:rsidP="00ED57B5">
            <w:pPr>
              <w:pStyle w:val="afffffff9"/>
              <w:rPr>
                <w:sz w:val="24"/>
                <w:szCs w:val="24"/>
              </w:rPr>
            </w:pPr>
            <w:r w:rsidRPr="00C1352F">
              <w:rPr>
                <w:sz w:val="24"/>
                <w:szCs w:val="24"/>
              </w:rPr>
              <w:t>парковых зонах;</w:t>
            </w:r>
          </w:p>
          <w:p w:rsidR="00D27A69" w:rsidRPr="00C1352F" w:rsidRDefault="006C720E" w:rsidP="00072734">
            <w:pPr>
              <w:pStyle w:val="afffffff9"/>
              <w:rPr>
                <w:sz w:val="24"/>
                <w:szCs w:val="24"/>
              </w:rPr>
            </w:pPr>
            <w:r w:rsidRPr="00C1352F">
              <w:rPr>
                <w:sz w:val="24"/>
                <w:szCs w:val="24"/>
              </w:rPr>
              <w:lastRenderedPageBreak/>
              <w:t>придорожном сервисе.</w:t>
            </w:r>
          </w:p>
        </w:tc>
      </w:tr>
      <w:tr w:rsidR="00D4450E" w:rsidRPr="00C1352F" w:rsidTr="00434271">
        <w:trPr>
          <w:trHeight w:val="459"/>
        </w:trPr>
        <w:tc>
          <w:tcPr>
            <w:tcW w:w="330" w:type="pct"/>
            <w:gridSpan w:val="2"/>
            <w:shd w:val="clear" w:color="auto" w:fill="auto"/>
            <w:vAlign w:val="center"/>
            <w:hideMark/>
          </w:tcPr>
          <w:p w:rsidR="00D4450E" w:rsidRPr="00C1352F" w:rsidRDefault="00D4450E" w:rsidP="00D4450E">
            <w:pPr>
              <w:pStyle w:val="afffffff9"/>
              <w:rPr>
                <w:sz w:val="24"/>
                <w:szCs w:val="24"/>
              </w:rPr>
            </w:pPr>
            <w:r w:rsidRPr="00C1352F">
              <w:rPr>
                <w:sz w:val="24"/>
                <w:szCs w:val="24"/>
              </w:rPr>
              <w:lastRenderedPageBreak/>
              <w:t>8.3.</w:t>
            </w:r>
          </w:p>
        </w:tc>
        <w:tc>
          <w:tcPr>
            <w:tcW w:w="1458" w:type="pct"/>
            <w:shd w:val="clear" w:color="auto" w:fill="auto"/>
            <w:vAlign w:val="center"/>
            <w:hideMark/>
          </w:tcPr>
          <w:p w:rsidR="00D4450E" w:rsidRPr="00C1352F" w:rsidRDefault="00D4450E" w:rsidP="00D4450E">
            <w:pPr>
              <w:pStyle w:val="afffffff9"/>
              <w:suppressAutoHyphens/>
              <w:autoSpaceDN w:val="0"/>
              <w:spacing w:line="276" w:lineRule="auto"/>
              <w:rPr>
                <w:kern w:val="3"/>
                <w:sz w:val="24"/>
                <w:szCs w:val="24"/>
                <w:lang w:eastAsia="ja-JP" w:bidi="fa-IR"/>
              </w:rPr>
            </w:pPr>
            <w:r w:rsidRPr="00C1352F">
              <w:rPr>
                <w:kern w:val="3"/>
                <w:sz w:val="24"/>
                <w:szCs w:val="24"/>
                <w:lang w:eastAsia="ja-JP" w:bidi="fa-IR"/>
              </w:rPr>
              <w:t>Рыночный комплекс розничной торговли</w:t>
            </w:r>
          </w:p>
        </w:tc>
        <w:tc>
          <w:tcPr>
            <w:tcW w:w="968" w:type="pct"/>
            <w:shd w:val="clear" w:color="auto" w:fill="auto"/>
          </w:tcPr>
          <w:p w:rsidR="00D4450E" w:rsidRPr="00C1352F" w:rsidRDefault="00D4450E" w:rsidP="00D4450E">
            <w:pPr>
              <w:pStyle w:val="afffffff9"/>
              <w:suppressAutoHyphens/>
              <w:autoSpaceDN w:val="0"/>
              <w:spacing w:line="276" w:lineRule="auto"/>
              <w:rPr>
                <w:kern w:val="3"/>
                <w:sz w:val="24"/>
                <w:szCs w:val="24"/>
                <w:lang w:eastAsia="ja-JP" w:bidi="fa-IR"/>
              </w:rPr>
            </w:pPr>
            <w:r w:rsidRPr="00C1352F">
              <w:rPr>
                <w:kern w:val="3"/>
                <w:sz w:val="24"/>
                <w:szCs w:val="24"/>
                <w:lang w:eastAsia="ja-JP" w:bidi="fa-IR"/>
              </w:rPr>
              <w:t>кв.м.</w:t>
            </w:r>
          </w:p>
          <w:p w:rsidR="00D4450E" w:rsidRPr="00C1352F" w:rsidRDefault="00D4450E" w:rsidP="00D4450E">
            <w:pPr>
              <w:pStyle w:val="afffffff9"/>
              <w:suppressAutoHyphens/>
              <w:autoSpaceDN w:val="0"/>
              <w:spacing w:line="276" w:lineRule="auto"/>
              <w:rPr>
                <w:kern w:val="3"/>
                <w:sz w:val="24"/>
                <w:szCs w:val="24"/>
                <w:lang w:eastAsia="ja-JP" w:bidi="fa-IR"/>
              </w:rPr>
            </w:pPr>
            <w:r w:rsidRPr="00C1352F">
              <w:rPr>
                <w:kern w:val="3"/>
                <w:sz w:val="24"/>
                <w:szCs w:val="24"/>
                <w:lang w:eastAsia="ja-JP" w:bidi="fa-IR"/>
              </w:rPr>
              <w:t xml:space="preserve"> торговой площади</w:t>
            </w:r>
          </w:p>
        </w:tc>
        <w:tc>
          <w:tcPr>
            <w:tcW w:w="968" w:type="pct"/>
            <w:tcBorders>
              <w:top w:val="single" w:sz="4" w:space="0" w:color="auto"/>
            </w:tcBorders>
            <w:shd w:val="clear" w:color="auto" w:fill="auto"/>
            <w:vAlign w:val="center"/>
            <w:hideMark/>
          </w:tcPr>
          <w:p w:rsidR="00D4450E" w:rsidRPr="00C1352F" w:rsidRDefault="00D4450E" w:rsidP="00D4450E">
            <w:pPr>
              <w:pStyle w:val="afffffff9"/>
              <w:suppressAutoHyphens/>
              <w:autoSpaceDN w:val="0"/>
              <w:spacing w:line="276" w:lineRule="auto"/>
              <w:rPr>
                <w:kern w:val="3"/>
                <w:sz w:val="24"/>
                <w:szCs w:val="24"/>
                <w:lang w:eastAsia="ja-JP" w:bidi="fa-IR"/>
              </w:rPr>
            </w:pPr>
            <w:r w:rsidRPr="00C1352F">
              <w:rPr>
                <w:kern w:val="3"/>
                <w:sz w:val="24"/>
                <w:szCs w:val="24"/>
                <w:lang w:eastAsia="ja-JP" w:bidi="fa-IR"/>
              </w:rPr>
              <w:t>200</w:t>
            </w:r>
          </w:p>
        </w:tc>
        <w:tc>
          <w:tcPr>
            <w:tcW w:w="1276" w:type="pct"/>
            <w:tcBorders>
              <w:top w:val="single" w:sz="4" w:space="0" w:color="auto"/>
            </w:tcBorders>
            <w:shd w:val="clear" w:color="auto" w:fill="auto"/>
            <w:vAlign w:val="center"/>
            <w:hideMark/>
          </w:tcPr>
          <w:p w:rsidR="00D4450E" w:rsidRPr="00C1352F" w:rsidRDefault="004D2460" w:rsidP="00D4450E">
            <w:pPr>
              <w:pStyle w:val="afffffff9"/>
              <w:rPr>
                <w:sz w:val="24"/>
                <w:szCs w:val="24"/>
              </w:rPr>
            </w:pPr>
            <w:r w:rsidRPr="00C1352F">
              <w:rPr>
                <w:sz w:val="24"/>
                <w:szCs w:val="24"/>
              </w:rPr>
              <w:t xml:space="preserve">Строительство </w:t>
            </w:r>
            <w:r w:rsidR="00D4450E" w:rsidRPr="00C1352F">
              <w:rPr>
                <w:sz w:val="24"/>
                <w:szCs w:val="24"/>
              </w:rPr>
              <w:t>в ст. Бжедуховской</w:t>
            </w:r>
          </w:p>
        </w:tc>
      </w:tr>
      <w:tr w:rsidR="00D4450E" w:rsidRPr="00C1352F" w:rsidTr="00434271">
        <w:trPr>
          <w:trHeight w:val="582"/>
        </w:trPr>
        <w:tc>
          <w:tcPr>
            <w:tcW w:w="5000" w:type="pct"/>
            <w:gridSpan w:val="6"/>
            <w:shd w:val="clear" w:color="auto" w:fill="auto"/>
            <w:vAlign w:val="center"/>
          </w:tcPr>
          <w:p w:rsidR="00D4450E" w:rsidRPr="00C1352F" w:rsidRDefault="00D4450E" w:rsidP="00D4450E">
            <w:pPr>
              <w:pStyle w:val="afffffff9"/>
              <w:rPr>
                <w:sz w:val="24"/>
                <w:szCs w:val="24"/>
              </w:rPr>
            </w:pPr>
            <w:r w:rsidRPr="00C1352F">
              <w:rPr>
                <w:sz w:val="24"/>
                <w:szCs w:val="24"/>
              </w:rPr>
              <w:t>9.  Кредитно-финансовые учреждения</w:t>
            </w:r>
            <w:r w:rsidR="009F7C92">
              <w:rPr>
                <w:sz w:val="24"/>
                <w:szCs w:val="24"/>
              </w:rPr>
              <w:t>.</w:t>
            </w:r>
          </w:p>
        </w:tc>
      </w:tr>
      <w:tr w:rsidR="00D4450E" w:rsidRPr="00C1352F" w:rsidTr="00434271">
        <w:trPr>
          <w:trHeight w:val="755"/>
        </w:trPr>
        <w:tc>
          <w:tcPr>
            <w:tcW w:w="330" w:type="pct"/>
            <w:gridSpan w:val="2"/>
            <w:shd w:val="clear" w:color="auto" w:fill="auto"/>
            <w:vAlign w:val="center"/>
            <w:hideMark/>
          </w:tcPr>
          <w:p w:rsidR="00D4450E" w:rsidRPr="00C1352F" w:rsidRDefault="00D4450E" w:rsidP="00D4450E">
            <w:pPr>
              <w:pStyle w:val="afffffff9"/>
              <w:rPr>
                <w:sz w:val="24"/>
                <w:szCs w:val="24"/>
              </w:rPr>
            </w:pPr>
            <w:r w:rsidRPr="00C1352F">
              <w:rPr>
                <w:sz w:val="24"/>
                <w:szCs w:val="24"/>
              </w:rPr>
              <w:t>9.1.</w:t>
            </w:r>
          </w:p>
        </w:tc>
        <w:tc>
          <w:tcPr>
            <w:tcW w:w="1458" w:type="pct"/>
            <w:shd w:val="clear" w:color="auto" w:fill="auto"/>
            <w:vAlign w:val="center"/>
            <w:hideMark/>
          </w:tcPr>
          <w:p w:rsidR="00D4450E" w:rsidRPr="00C1352F" w:rsidRDefault="00D4450E" w:rsidP="00D4450E">
            <w:pPr>
              <w:pStyle w:val="afffffff9"/>
              <w:rPr>
                <w:sz w:val="24"/>
                <w:szCs w:val="24"/>
              </w:rPr>
            </w:pPr>
            <w:r w:rsidRPr="00C1352F">
              <w:rPr>
                <w:sz w:val="24"/>
                <w:szCs w:val="24"/>
              </w:rPr>
              <w:t>Отделение связи</w:t>
            </w:r>
          </w:p>
        </w:tc>
        <w:tc>
          <w:tcPr>
            <w:tcW w:w="968" w:type="pct"/>
            <w:shd w:val="clear" w:color="auto" w:fill="auto"/>
            <w:vAlign w:val="center"/>
          </w:tcPr>
          <w:p w:rsidR="00D4450E" w:rsidRPr="00C1352F" w:rsidRDefault="00D4450E" w:rsidP="00D4450E">
            <w:pPr>
              <w:pStyle w:val="afffffff9"/>
              <w:rPr>
                <w:sz w:val="24"/>
                <w:szCs w:val="24"/>
              </w:rPr>
            </w:pPr>
            <w:r w:rsidRPr="00C1352F">
              <w:rPr>
                <w:sz w:val="24"/>
                <w:szCs w:val="24"/>
              </w:rPr>
              <w:t>операционное место</w:t>
            </w:r>
          </w:p>
        </w:tc>
        <w:tc>
          <w:tcPr>
            <w:tcW w:w="968" w:type="pct"/>
            <w:shd w:val="clear" w:color="auto" w:fill="auto"/>
            <w:vAlign w:val="center"/>
          </w:tcPr>
          <w:p w:rsidR="00D4450E" w:rsidRPr="00C1352F" w:rsidRDefault="00D4450E" w:rsidP="00D4450E">
            <w:pPr>
              <w:pStyle w:val="afffffff9"/>
              <w:rPr>
                <w:sz w:val="24"/>
                <w:szCs w:val="24"/>
              </w:rPr>
            </w:pPr>
            <w:r w:rsidRPr="00C1352F">
              <w:rPr>
                <w:sz w:val="24"/>
                <w:szCs w:val="24"/>
              </w:rPr>
              <w:t>1</w:t>
            </w:r>
          </w:p>
        </w:tc>
        <w:tc>
          <w:tcPr>
            <w:tcW w:w="1276" w:type="pct"/>
            <w:shd w:val="clear" w:color="auto" w:fill="auto"/>
            <w:vAlign w:val="center"/>
            <w:hideMark/>
          </w:tcPr>
          <w:p w:rsidR="00D4450E" w:rsidRPr="00C1352F" w:rsidRDefault="00D4450E" w:rsidP="00D4450E">
            <w:pPr>
              <w:pStyle w:val="afffffff9"/>
              <w:rPr>
                <w:sz w:val="24"/>
                <w:szCs w:val="24"/>
              </w:rPr>
            </w:pPr>
            <w:r w:rsidRPr="00C1352F">
              <w:rPr>
                <w:sz w:val="24"/>
                <w:szCs w:val="24"/>
              </w:rPr>
              <w:t>Реконструкция со сносом здания и строительством нового в</w:t>
            </w:r>
          </w:p>
          <w:p w:rsidR="00D4450E" w:rsidRPr="00C1352F" w:rsidRDefault="00D4450E" w:rsidP="00D4450E">
            <w:pPr>
              <w:pStyle w:val="afffffff9"/>
              <w:rPr>
                <w:sz w:val="24"/>
                <w:szCs w:val="24"/>
              </w:rPr>
            </w:pPr>
            <w:r w:rsidRPr="00C1352F">
              <w:rPr>
                <w:sz w:val="24"/>
                <w:szCs w:val="24"/>
              </w:rPr>
              <w:t xml:space="preserve"> ст. Бжедуховской</w:t>
            </w:r>
          </w:p>
        </w:tc>
      </w:tr>
      <w:tr w:rsidR="00D4450E" w:rsidRPr="00C1352F" w:rsidTr="00434271">
        <w:trPr>
          <w:trHeight w:val="554"/>
        </w:trPr>
        <w:tc>
          <w:tcPr>
            <w:tcW w:w="330" w:type="pct"/>
            <w:gridSpan w:val="2"/>
            <w:shd w:val="clear" w:color="auto" w:fill="auto"/>
            <w:vAlign w:val="center"/>
            <w:hideMark/>
          </w:tcPr>
          <w:p w:rsidR="00D4450E" w:rsidRPr="00C1352F" w:rsidRDefault="00D4450E" w:rsidP="00D4450E">
            <w:pPr>
              <w:pStyle w:val="afffffff9"/>
              <w:ind w:left="-142" w:right="-107"/>
              <w:rPr>
                <w:sz w:val="24"/>
                <w:szCs w:val="24"/>
              </w:rPr>
            </w:pPr>
            <w:r w:rsidRPr="00C1352F">
              <w:rPr>
                <w:sz w:val="24"/>
                <w:szCs w:val="24"/>
              </w:rPr>
              <w:t>9.2.</w:t>
            </w:r>
          </w:p>
        </w:tc>
        <w:tc>
          <w:tcPr>
            <w:tcW w:w="1458" w:type="pct"/>
            <w:shd w:val="clear" w:color="auto" w:fill="auto"/>
            <w:vAlign w:val="center"/>
            <w:hideMark/>
          </w:tcPr>
          <w:p w:rsidR="00D4450E" w:rsidRPr="00C1352F" w:rsidRDefault="00D4450E" w:rsidP="00D4450E">
            <w:pPr>
              <w:jc w:val="center"/>
              <w:rPr>
                <w:rFonts w:cs="Times New Roman"/>
                <w:lang w:val="ru-RU"/>
              </w:rPr>
            </w:pPr>
            <w:r w:rsidRPr="00C1352F">
              <w:rPr>
                <w:rFonts w:cs="Times New Roman"/>
                <w:lang w:val="ru-RU"/>
              </w:rPr>
              <w:t>Банкомат</w:t>
            </w:r>
          </w:p>
        </w:tc>
        <w:tc>
          <w:tcPr>
            <w:tcW w:w="968" w:type="pct"/>
            <w:shd w:val="clear" w:color="auto" w:fill="auto"/>
            <w:vAlign w:val="center"/>
          </w:tcPr>
          <w:p w:rsidR="00D4450E" w:rsidRPr="00C1352F" w:rsidRDefault="00D4450E" w:rsidP="00D4450E">
            <w:pPr>
              <w:jc w:val="center"/>
              <w:rPr>
                <w:rFonts w:cs="Times New Roman"/>
                <w:lang w:val="ru-RU"/>
              </w:rPr>
            </w:pPr>
            <w:r w:rsidRPr="00C1352F">
              <w:rPr>
                <w:rFonts w:cs="Times New Roman"/>
                <w:lang w:val="ru-RU"/>
              </w:rPr>
              <w:t>объект</w:t>
            </w:r>
          </w:p>
        </w:tc>
        <w:tc>
          <w:tcPr>
            <w:tcW w:w="968" w:type="pct"/>
            <w:shd w:val="clear" w:color="auto" w:fill="auto"/>
            <w:vAlign w:val="center"/>
          </w:tcPr>
          <w:p w:rsidR="00D4450E" w:rsidRPr="00C1352F" w:rsidRDefault="00D4450E" w:rsidP="00D4450E">
            <w:pPr>
              <w:pStyle w:val="afffffff9"/>
              <w:ind w:left="-108"/>
              <w:rPr>
                <w:sz w:val="24"/>
                <w:szCs w:val="24"/>
              </w:rPr>
            </w:pPr>
            <w:r w:rsidRPr="00C1352F">
              <w:rPr>
                <w:sz w:val="24"/>
                <w:szCs w:val="24"/>
              </w:rPr>
              <w:t>1</w:t>
            </w:r>
          </w:p>
        </w:tc>
        <w:tc>
          <w:tcPr>
            <w:tcW w:w="1276" w:type="pct"/>
            <w:shd w:val="clear" w:color="auto" w:fill="auto"/>
            <w:vAlign w:val="center"/>
            <w:hideMark/>
          </w:tcPr>
          <w:p w:rsidR="00D4450E" w:rsidRPr="00C1352F" w:rsidRDefault="00D4450E" w:rsidP="00D4450E">
            <w:pPr>
              <w:pStyle w:val="afffffff9"/>
              <w:ind w:left="-108"/>
              <w:rPr>
                <w:sz w:val="24"/>
                <w:szCs w:val="24"/>
              </w:rPr>
            </w:pPr>
            <w:r w:rsidRPr="00C1352F">
              <w:rPr>
                <w:sz w:val="24"/>
                <w:szCs w:val="24"/>
              </w:rPr>
              <w:t>Строительство  в ст. Бжедуховской</w:t>
            </w:r>
          </w:p>
        </w:tc>
      </w:tr>
      <w:tr w:rsidR="00D4450E" w:rsidRPr="00C1352F" w:rsidTr="00434271">
        <w:trPr>
          <w:trHeight w:val="397"/>
        </w:trPr>
        <w:tc>
          <w:tcPr>
            <w:tcW w:w="5000" w:type="pct"/>
            <w:gridSpan w:val="6"/>
            <w:shd w:val="clear" w:color="auto" w:fill="auto"/>
            <w:hideMark/>
          </w:tcPr>
          <w:p w:rsidR="00D4450E" w:rsidRPr="00C1352F" w:rsidRDefault="00D4450E" w:rsidP="00D4450E">
            <w:pPr>
              <w:pStyle w:val="afffffff9"/>
              <w:rPr>
                <w:sz w:val="24"/>
                <w:szCs w:val="24"/>
              </w:rPr>
            </w:pPr>
          </w:p>
          <w:p w:rsidR="00D4450E" w:rsidRPr="00C1352F" w:rsidRDefault="00D4450E" w:rsidP="00D4450E">
            <w:pPr>
              <w:pStyle w:val="afffffff9"/>
              <w:rPr>
                <w:sz w:val="24"/>
                <w:szCs w:val="24"/>
              </w:rPr>
            </w:pPr>
            <w:r w:rsidRPr="00C1352F">
              <w:rPr>
                <w:sz w:val="24"/>
                <w:szCs w:val="24"/>
              </w:rPr>
              <w:t>10. Объекты повседневного бытового обслуживания</w:t>
            </w:r>
            <w:r w:rsidR="009F7C92">
              <w:rPr>
                <w:sz w:val="24"/>
                <w:szCs w:val="24"/>
              </w:rPr>
              <w:t>.</w:t>
            </w:r>
          </w:p>
        </w:tc>
      </w:tr>
      <w:tr w:rsidR="00D4450E" w:rsidRPr="00C1352F" w:rsidTr="00434271">
        <w:trPr>
          <w:trHeight w:val="696"/>
        </w:trPr>
        <w:tc>
          <w:tcPr>
            <w:tcW w:w="330" w:type="pct"/>
            <w:gridSpan w:val="2"/>
            <w:shd w:val="clear" w:color="auto" w:fill="auto"/>
            <w:vAlign w:val="center"/>
            <w:hideMark/>
          </w:tcPr>
          <w:p w:rsidR="00D4450E" w:rsidRPr="00C1352F" w:rsidRDefault="00D4450E" w:rsidP="00D4450E">
            <w:pPr>
              <w:pStyle w:val="afffffff9"/>
              <w:ind w:left="-142" w:right="-107"/>
              <w:rPr>
                <w:sz w:val="24"/>
                <w:szCs w:val="24"/>
              </w:rPr>
            </w:pPr>
            <w:r w:rsidRPr="00C1352F">
              <w:rPr>
                <w:sz w:val="24"/>
                <w:szCs w:val="24"/>
              </w:rPr>
              <w:t>10.1.</w:t>
            </w:r>
          </w:p>
        </w:tc>
        <w:tc>
          <w:tcPr>
            <w:tcW w:w="1458" w:type="pct"/>
            <w:shd w:val="clear" w:color="auto" w:fill="auto"/>
            <w:vAlign w:val="center"/>
            <w:hideMark/>
          </w:tcPr>
          <w:p w:rsidR="00D4450E" w:rsidRPr="00C1352F" w:rsidRDefault="00D4450E" w:rsidP="00D4450E">
            <w:pPr>
              <w:jc w:val="center"/>
              <w:rPr>
                <w:rFonts w:cs="Times New Roman"/>
                <w:lang w:val="ru-RU"/>
              </w:rPr>
            </w:pPr>
            <w:r w:rsidRPr="00C1352F">
              <w:rPr>
                <w:lang w:val="ru-RU"/>
              </w:rPr>
              <w:t>Объекты повседневного бытового обслуживания населения</w:t>
            </w:r>
          </w:p>
        </w:tc>
        <w:tc>
          <w:tcPr>
            <w:tcW w:w="968" w:type="pct"/>
            <w:shd w:val="clear" w:color="auto" w:fill="auto"/>
            <w:vAlign w:val="center"/>
          </w:tcPr>
          <w:p w:rsidR="00D4450E" w:rsidRPr="00C1352F" w:rsidRDefault="00D4450E" w:rsidP="00D4450E">
            <w:pPr>
              <w:jc w:val="center"/>
              <w:rPr>
                <w:rFonts w:cs="Times New Roman"/>
                <w:lang w:val="ru-RU"/>
              </w:rPr>
            </w:pPr>
            <w:r w:rsidRPr="00C1352F">
              <w:rPr>
                <w:rFonts w:cs="Times New Roman"/>
                <w:lang w:val="ru-RU"/>
              </w:rPr>
              <w:t>Рабочих мест</w:t>
            </w:r>
            <w:r w:rsidR="00452483">
              <w:rPr>
                <w:rFonts w:cs="Times New Roman"/>
                <w:lang w:val="ru-RU"/>
              </w:rPr>
              <w:t>/кв.м</w:t>
            </w:r>
          </w:p>
        </w:tc>
        <w:tc>
          <w:tcPr>
            <w:tcW w:w="968" w:type="pct"/>
            <w:shd w:val="clear" w:color="auto" w:fill="auto"/>
            <w:vAlign w:val="center"/>
          </w:tcPr>
          <w:p w:rsidR="00D4450E" w:rsidRPr="00C1352F" w:rsidRDefault="00D4450E" w:rsidP="00D4450E">
            <w:pPr>
              <w:pStyle w:val="afffffff9"/>
              <w:ind w:left="-108"/>
              <w:rPr>
                <w:sz w:val="24"/>
                <w:szCs w:val="24"/>
              </w:rPr>
            </w:pPr>
            <w:r w:rsidRPr="00C1352F">
              <w:rPr>
                <w:sz w:val="24"/>
                <w:szCs w:val="24"/>
              </w:rPr>
              <w:t>22</w:t>
            </w:r>
            <w:r w:rsidR="00452483">
              <w:rPr>
                <w:sz w:val="24"/>
                <w:szCs w:val="24"/>
              </w:rPr>
              <w:t>/220</w:t>
            </w:r>
          </w:p>
        </w:tc>
        <w:tc>
          <w:tcPr>
            <w:tcW w:w="1276" w:type="pct"/>
            <w:shd w:val="clear" w:color="auto" w:fill="auto"/>
            <w:vAlign w:val="center"/>
            <w:hideMark/>
          </w:tcPr>
          <w:p w:rsidR="00D4450E" w:rsidRPr="00C1352F" w:rsidRDefault="00D4450E" w:rsidP="00D4450E">
            <w:pPr>
              <w:pStyle w:val="afffffff9"/>
              <w:ind w:left="-108"/>
              <w:rPr>
                <w:sz w:val="24"/>
                <w:szCs w:val="24"/>
              </w:rPr>
            </w:pPr>
            <w:r w:rsidRPr="00C1352F">
              <w:rPr>
                <w:sz w:val="24"/>
                <w:szCs w:val="24"/>
              </w:rPr>
              <w:t>На территории СП.</w:t>
            </w:r>
          </w:p>
        </w:tc>
      </w:tr>
      <w:tr w:rsidR="00452483" w:rsidRPr="00C1352F" w:rsidTr="00434271">
        <w:trPr>
          <w:trHeight w:val="696"/>
        </w:trPr>
        <w:tc>
          <w:tcPr>
            <w:tcW w:w="5000" w:type="pct"/>
            <w:gridSpan w:val="6"/>
            <w:shd w:val="clear" w:color="auto" w:fill="auto"/>
            <w:vAlign w:val="center"/>
            <w:hideMark/>
          </w:tcPr>
          <w:p w:rsidR="00452483" w:rsidRPr="00434271" w:rsidRDefault="00434271" w:rsidP="00434271">
            <w:pPr>
              <w:pStyle w:val="afffffff9"/>
              <w:ind w:left="-108"/>
              <w:jc w:val="both"/>
              <w:rPr>
                <w:sz w:val="24"/>
                <w:szCs w:val="24"/>
              </w:rPr>
            </w:pPr>
            <w:r w:rsidRPr="00434271">
              <w:rPr>
                <w:sz w:val="24"/>
                <w:szCs w:val="24"/>
              </w:rPr>
              <w:t xml:space="preserve">Объекты бытового обслуживания населения </w:t>
            </w:r>
            <w:r w:rsidRPr="00434271">
              <w:rPr>
                <w:rStyle w:val="apple-converted-space"/>
                <w:sz w:val="24"/>
                <w:szCs w:val="24"/>
                <w:shd w:val="clear" w:color="auto" w:fill="FFFFFF"/>
              </w:rPr>
              <w:t> </w:t>
            </w:r>
            <w:r w:rsidRPr="00434271">
              <w:rPr>
                <w:sz w:val="24"/>
                <w:szCs w:val="24"/>
                <w:shd w:val="clear" w:color="auto" w:fill="FFFFFF"/>
              </w:rPr>
              <w:t xml:space="preserve">предоставляют следующие услуги населению:   </w:t>
            </w:r>
            <w:r w:rsidR="00452483" w:rsidRPr="00434271">
              <w:rPr>
                <w:sz w:val="24"/>
                <w:szCs w:val="24"/>
              </w:rPr>
              <w:t>парикмахерская, мастерская по ремонту бытовой те</w:t>
            </w:r>
            <w:r w:rsidR="00452483" w:rsidRPr="00434271">
              <w:rPr>
                <w:sz w:val="24"/>
                <w:szCs w:val="24"/>
              </w:rPr>
              <w:t>х</w:t>
            </w:r>
            <w:r w:rsidR="00452483" w:rsidRPr="00434271">
              <w:rPr>
                <w:sz w:val="24"/>
                <w:szCs w:val="24"/>
              </w:rPr>
              <w:t>ники, ателье, химчистка, прачечная</w:t>
            </w:r>
            <w:r w:rsidRPr="00434271">
              <w:rPr>
                <w:sz w:val="24"/>
                <w:szCs w:val="24"/>
              </w:rPr>
              <w:t>.</w:t>
            </w:r>
          </w:p>
        </w:tc>
      </w:tr>
      <w:tr w:rsidR="00D4450E" w:rsidRPr="00C1352F" w:rsidTr="00434271">
        <w:trPr>
          <w:trHeight w:val="598"/>
        </w:trPr>
        <w:tc>
          <w:tcPr>
            <w:tcW w:w="5000" w:type="pct"/>
            <w:gridSpan w:val="6"/>
            <w:shd w:val="clear" w:color="auto" w:fill="auto"/>
            <w:vAlign w:val="center"/>
          </w:tcPr>
          <w:p w:rsidR="00D4450E" w:rsidRPr="00C1352F" w:rsidRDefault="00D4450E" w:rsidP="00D4450E">
            <w:pPr>
              <w:pStyle w:val="afffffff9"/>
              <w:numPr>
                <w:ilvl w:val="0"/>
                <w:numId w:val="1"/>
              </w:numPr>
              <w:ind w:left="585" w:right="-83" w:hanging="585"/>
              <w:rPr>
                <w:sz w:val="24"/>
                <w:szCs w:val="24"/>
              </w:rPr>
            </w:pPr>
            <w:r w:rsidRPr="00C1352F">
              <w:rPr>
                <w:sz w:val="24"/>
                <w:szCs w:val="24"/>
              </w:rPr>
              <w:t>11. Объекты придорожного сервиса</w:t>
            </w:r>
            <w:r w:rsidR="009F7C92">
              <w:rPr>
                <w:sz w:val="24"/>
                <w:szCs w:val="24"/>
              </w:rPr>
              <w:t>.</w:t>
            </w:r>
          </w:p>
        </w:tc>
      </w:tr>
      <w:tr w:rsidR="00D4450E" w:rsidRPr="00C1352F" w:rsidTr="00434271">
        <w:trPr>
          <w:trHeight w:val="783"/>
        </w:trPr>
        <w:tc>
          <w:tcPr>
            <w:tcW w:w="330" w:type="pct"/>
            <w:gridSpan w:val="2"/>
            <w:shd w:val="clear" w:color="auto" w:fill="auto"/>
            <w:vAlign w:val="center"/>
          </w:tcPr>
          <w:p w:rsidR="00D4450E" w:rsidRPr="00C1352F" w:rsidRDefault="00D4450E" w:rsidP="00D4450E">
            <w:pPr>
              <w:pStyle w:val="afffffff9"/>
              <w:ind w:left="-142" w:right="-107"/>
              <w:rPr>
                <w:sz w:val="24"/>
                <w:szCs w:val="24"/>
              </w:rPr>
            </w:pPr>
            <w:r w:rsidRPr="00C1352F">
              <w:rPr>
                <w:sz w:val="24"/>
                <w:szCs w:val="24"/>
              </w:rPr>
              <w:t>11.1</w:t>
            </w:r>
          </w:p>
        </w:tc>
        <w:tc>
          <w:tcPr>
            <w:tcW w:w="1458" w:type="pct"/>
            <w:shd w:val="clear" w:color="auto" w:fill="auto"/>
            <w:vAlign w:val="center"/>
          </w:tcPr>
          <w:p w:rsidR="00D4450E" w:rsidRPr="00C1352F" w:rsidRDefault="00D4450E" w:rsidP="00D4450E">
            <w:pPr>
              <w:spacing w:line="276" w:lineRule="auto"/>
              <w:jc w:val="center"/>
              <w:rPr>
                <w:rFonts w:cs="Times New Roman"/>
                <w:lang w:val="ru-RU"/>
              </w:rPr>
            </w:pPr>
            <w:r w:rsidRPr="00C1352F">
              <w:rPr>
                <w:rFonts w:cs="Times New Roman"/>
                <w:lang w:val="ru-RU"/>
              </w:rPr>
              <w:t>Станции технического обслуживания автомобиля, авто-мойка</w:t>
            </w:r>
          </w:p>
        </w:tc>
        <w:tc>
          <w:tcPr>
            <w:tcW w:w="968" w:type="pct"/>
            <w:shd w:val="clear" w:color="auto" w:fill="auto"/>
            <w:vAlign w:val="center"/>
          </w:tcPr>
          <w:p w:rsidR="00D4450E" w:rsidRPr="00C1352F" w:rsidRDefault="00D4450E" w:rsidP="00D4450E">
            <w:pPr>
              <w:pStyle w:val="afffffff9"/>
              <w:ind w:left="-111" w:right="-83"/>
              <w:rPr>
                <w:sz w:val="24"/>
                <w:szCs w:val="24"/>
              </w:rPr>
            </w:pPr>
            <w:r w:rsidRPr="00C1352F">
              <w:rPr>
                <w:sz w:val="24"/>
                <w:szCs w:val="24"/>
              </w:rPr>
              <w:t>объект</w:t>
            </w:r>
          </w:p>
        </w:tc>
        <w:tc>
          <w:tcPr>
            <w:tcW w:w="968" w:type="pct"/>
            <w:shd w:val="clear" w:color="auto" w:fill="auto"/>
            <w:vAlign w:val="center"/>
          </w:tcPr>
          <w:p w:rsidR="00D4450E" w:rsidRPr="00C1352F" w:rsidRDefault="00D4450E" w:rsidP="00D4450E">
            <w:pPr>
              <w:pStyle w:val="afffffff9"/>
              <w:rPr>
                <w:sz w:val="24"/>
                <w:szCs w:val="24"/>
              </w:rPr>
            </w:pPr>
            <w:r w:rsidRPr="00C1352F">
              <w:rPr>
                <w:sz w:val="24"/>
                <w:szCs w:val="24"/>
              </w:rPr>
              <w:t>3шт. СТО/2 авто-мойки</w:t>
            </w:r>
          </w:p>
        </w:tc>
        <w:tc>
          <w:tcPr>
            <w:tcW w:w="1276" w:type="pct"/>
            <w:shd w:val="clear" w:color="auto" w:fill="auto"/>
            <w:vAlign w:val="center"/>
          </w:tcPr>
          <w:p w:rsidR="00D4450E" w:rsidRPr="00C1352F" w:rsidRDefault="00D4450E" w:rsidP="00D4450E">
            <w:pPr>
              <w:pStyle w:val="afffffff9"/>
              <w:rPr>
                <w:sz w:val="24"/>
                <w:szCs w:val="24"/>
              </w:rPr>
            </w:pPr>
            <w:r w:rsidRPr="00C1352F">
              <w:rPr>
                <w:sz w:val="24"/>
                <w:szCs w:val="24"/>
              </w:rPr>
              <w:t>Строительство</w:t>
            </w:r>
          </w:p>
        </w:tc>
      </w:tr>
      <w:tr w:rsidR="00D4450E" w:rsidRPr="00C1352F" w:rsidTr="00434271">
        <w:trPr>
          <w:trHeight w:val="783"/>
        </w:trPr>
        <w:tc>
          <w:tcPr>
            <w:tcW w:w="5000" w:type="pct"/>
            <w:gridSpan w:val="6"/>
            <w:shd w:val="clear" w:color="auto" w:fill="auto"/>
            <w:vAlign w:val="center"/>
          </w:tcPr>
          <w:p w:rsidR="00D4450E" w:rsidRPr="00C1352F" w:rsidRDefault="00D4450E" w:rsidP="00434271">
            <w:pPr>
              <w:pStyle w:val="afffffff9"/>
              <w:rPr>
                <w:sz w:val="24"/>
                <w:szCs w:val="24"/>
              </w:rPr>
            </w:pPr>
            <w:r w:rsidRPr="00C1352F">
              <w:rPr>
                <w:sz w:val="24"/>
                <w:szCs w:val="24"/>
              </w:rPr>
              <w:t xml:space="preserve">СТО </w:t>
            </w:r>
            <w:r w:rsidRPr="00C1352F">
              <w:rPr>
                <w:rStyle w:val="apple-converted-space"/>
                <w:sz w:val="24"/>
                <w:szCs w:val="24"/>
                <w:shd w:val="clear" w:color="auto" w:fill="FFFFFF"/>
              </w:rPr>
              <w:t> </w:t>
            </w:r>
            <w:r w:rsidRPr="00C1352F">
              <w:rPr>
                <w:sz w:val="24"/>
                <w:szCs w:val="24"/>
                <w:shd w:val="clear" w:color="auto" w:fill="FFFFFF"/>
              </w:rPr>
              <w:t>предоставл</w:t>
            </w:r>
            <w:r w:rsidR="00434271">
              <w:rPr>
                <w:sz w:val="24"/>
                <w:szCs w:val="24"/>
                <w:shd w:val="clear" w:color="auto" w:fill="FFFFFF"/>
              </w:rPr>
              <w:t>яют</w:t>
            </w:r>
            <w:r w:rsidRPr="00C1352F">
              <w:rPr>
                <w:sz w:val="24"/>
                <w:szCs w:val="24"/>
                <w:shd w:val="clear" w:color="auto" w:fill="FFFFFF"/>
              </w:rPr>
              <w:t xml:space="preserve"> услуги населению и/или организациям по плановому техническому обслуживанию, текущему и капитальному ремонтам,</w:t>
            </w:r>
            <w:r w:rsidRPr="00C1352F">
              <w:rPr>
                <w:rStyle w:val="apple-converted-space"/>
                <w:sz w:val="24"/>
                <w:szCs w:val="24"/>
                <w:shd w:val="clear" w:color="auto" w:fill="FFFFFF"/>
              </w:rPr>
              <w:t> </w:t>
            </w:r>
            <w:r w:rsidRPr="00C1352F">
              <w:rPr>
                <w:sz w:val="24"/>
                <w:szCs w:val="24"/>
              </w:rPr>
              <w:t xml:space="preserve"> </w:t>
            </w:r>
            <w:r w:rsidRPr="00C1352F">
              <w:rPr>
                <w:sz w:val="24"/>
                <w:szCs w:val="24"/>
                <w:shd w:val="clear" w:color="auto" w:fill="FFFFFF"/>
              </w:rPr>
              <w:t>ус</w:t>
            </w:r>
            <w:r w:rsidRPr="00C1352F">
              <w:rPr>
                <w:sz w:val="24"/>
                <w:szCs w:val="24"/>
                <w:shd w:val="clear" w:color="auto" w:fill="FFFFFF"/>
              </w:rPr>
              <w:t>т</w:t>
            </w:r>
            <w:r w:rsidRPr="00C1352F">
              <w:rPr>
                <w:sz w:val="24"/>
                <w:szCs w:val="24"/>
                <w:shd w:val="clear" w:color="auto" w:fill="FFFFFF"/>
              </w:rPr>
              <w:t>ранению</w:t>
            </w:r>
            <w:r w:rsidRPr="00C1352F">
              <w:rPr>
                <w:rStyle w:val="apple-converted-space"/>
                <w:sz w:val="24"/>
                <w:szCs w:val="24"/>
                <w:shd w:val="clear" w:color="auto" w:fill="FFFFFF"/>
              </w:rPr>
              <w:t> </w:t>
            </w:r>
            <w:hyperlink r:id="rId17" w:tooltip="Автополомка (страница отсутствует)" w:history="1">
              <w:r w:rsidRPr="00C1352F">
                <w:rPr>
                  <w:rStyle w:val="af7"/>
                  <w:color w:val="auto"/>
                  <w:sz w:val="24"/>
                  <w:szCs w:val="24"/>
                  <w:u w:val="none"/>
                  <w:shd w:val="clear" w:color="auto" w:fill="FFFFFF"/>
                </w:rPr>
                <w:t>авто поломок</w:t>
              </w:r>
            </w:hyperlink>
            <w:r w:rsidRPr="00C1352F">
              <w:rPr>
                <w:sz w:val="24"/>
                <w:szCs w:val="24"/>
                <w:shd w:val="clear" w:color="auto" w:fill="FFFFFF"/>
              </w:rPr>
              <w:t>,  восстановительному (кузовному) ремонту, установке дополнительного оборудования (</w:t>
            </w:r>
            <w:hyperlink r:id="rId18" w:tooltip="Тюнинг автомобилей" w:history="1">
              <w:r w:rsidRPr="00C1352F">
                <w:rPr>
                  <w:rStyle w:val="af7"/>
                  <w:color w:val="auto"/>
                  <w:sz w:val="24"/>
                  <w:szCs w:val="24"/>
                  <w:shd w:val="clear" w:color="auto" w:fill="FFFFFF"/>
                </w:rPr>
                <w:t>тюнингу</w:t>
              </w:r>
            </w:hyperlink>
            <w:r w:rsidRPr="00C1352F">
              <w:rPr>
                <w:sz w:val="24"/>
                <w:szCs w:val="24"/>
                <w:shd w:val="clear" w:color="auto" w:fill="FFFFFF"/>
              </w:rPr>
              <w:t>).</w:t>
            </w:r>
          </w:p>
        </w:tc>
      </w:tr>
      <w:tr w:rsidR="00D4450E" w:rsidRPr="00C1352F" w:rsidTr="00434271">
        <w:trPr>
          <w:trHeight w:val="54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4450E" w:rsidRPr="00C1352F" w:rsidRDefault="00D4450E" w:rsidP="00D4450E">
            <w:pPr>
              <w:pStyle w:val="afffffff9"/>
              <w:numPr>
                <w:ilvl w:val="0"/>
                <w:numId w:val="1"/>
              </w:numPr>
              <w:ind w:left="585" w:right="-83" w:hanging="585"/>
              <w:rPr>
                <w:sz w:val="24"/>
                <w:szCs w:val="24"/>
              </w:rPr>
            </w:pPr>
            <w:r w:rsidRPr="00C1352F">
              <w:rPr>
                <w:sz w:val="24"/>
                <w:szCs w:val="24"/>
              </w:rPr>
              <w:t>12. Объекты рекреационного назначения</w:t>
            </w:r>
            <w:r w:rsidR="009F7C92">
              <w:rPr>
                <w:sz w:val="24"/>
                <w:szCs w:val="24"/>
              </w:rPr>
              <w:t>.</w:t>
            </w:r>
          </w:p>
        </w:tc>
      </w:tr>
      <w:tr w:rsidR="00D4450E" w:rsidRPr="00C1352F" w:rsidTr="00434271">
        <w:trPr>
          <w:trHeight w:val="622"/>
        </w:trPr>
        <w:tc>
          <w:tcPr>
            <w:tcW w:w="330" w:type="pct"/>
            <w:gridSpan w:val="2"/>
            <w:tcBorders>
              <w:top w:val="single" w:sz="4" w:space="0" w:color="auto"/>
              <w:bottom w:val="single" w:sz="4" w:space="0" w:color="auto"/>
              <w:right w:val="single" w:sz="4" w:space="0" w:color="auto"/>
            </w:tcBorders>
            <w:shd w:val="clear" w:color="auto" w:fill="auto"/>
            <w:vAlign w:val="center"/>
          </w:tcPr>
          <w:p w:rsidR="00D4450E" w:rsidRPr="00C1352F" w:rsidRDefault="00D4450E" w:rsidP="00D4450E">
            <w:pPr>
              <w:pStyle w:val="afffffff9"/>
              <w:ind w:left="-142" w:right="-107"/>
              <w:rPr>
                <w:sz w:val="24"/>
                <w:szCs w:val="24"/>
              </w:rPr>
            </w:pPr>
            <w:r w:rsidRPr="00C1352F">
              <w:rPr>
                <w:sz w:val="24"/>
                <w:szCs w:val="24"/>
              </w:rPr>
              <w:t>12.1.</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rsidR="00D4450E" w:rsidRPr="00C1352F" w:rsidRDefault="00D4450E" w:rsidP="00D4450E">
            <w:pPr>
              <w:spacing w:line="276" w:lineRule="auto"/>
              <w:jc w:val="center"/>
              <w:rPr>
                <w:rFonts w:cs="Times New Roman"/>
                <w:lang w:val="ru-RU"/>
              </w:rPr>
            </w:pPr>
            <w:r w:rsidRPr="00C1352F">
              <w:rPr>
                <w:rFonts w:cs="Times New Roman"/>
                <w:lang w:val="ru-RU"/>
              </w:rPr>
              <w:t>Парки, зоны отдыха, главные улицы</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D4450E" w:rsidRPr="00C1352F" w:rsidRDefault="00D4450E" w:rsidP="00D4450E">
            <w:pPr>
              <w:pStyle w:val="afffffff9"/>
              <w:ind w:left="-111" w:right="-83"/>
              <w:rPr>
                <w:sz w:val="24"/>
                <w:szCs w:val="24"/>
              </w:rPr>
            </w:pPr>
            <w:r w:rsidRPr="00C1352F">
              <w:rPr>
                <w:sz w:val="24"/>
                <w:szCs w:val="24"/>
              </w:rPr>
              <w:t>га.</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D4450E" w:rsidRPr="00C1352F" w:rsidRDefault="00D4450E" w:rsidP="00D4450E">
            <w:pPr>
              <w:pStyle w:val="afffffff9"/>
              <w:rPr>
                <w:sz w:val="24"/>
                <w:szCs w:val="24"/>
              </w:rPr>
            </w:pPr>
            <w:r w:rsidRPr="00C1352F">
              <w:rPr>
                <w:sz w:val="24"/>
                <w:szCs w:val="24"/>
              </w:rPr>
              <w:t>1,5</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rsidR="00D4450E" w:rsidRPr="00C1352F" w:rsidRDefault="00D4450E" w:rsidP="00D4450E">
            <w:pPr>
              <w:pStyle w:val="afffffff9"/>
              <w:rPr>
                <w:sz w:val="24"/>
                <w:szCs w:val="24"/>
              </w:rPr>
            </w:pPr>
            <w:r w:rsidRPr="00C1352F">
              <w:rPr>
                <w:sz w:val="24"/>
                <w:szCs w:val="24"/>
              </w:rPr>
              <w:t>Благоустройство</w:t>
            </w:r>
          </w:p>
        </w:tc>
      </w:tr>
      <w:tr w:rsidR="00D4450E" w:rsidRPr="00C1352F" w:rsidTr="00434271">
        <w:trPr>
          <w:trHeight w:val="622"/>
        </w:trPr>
        <w:tc>
          <w:tcPr>
            <w:tcW w:w="330" w:type="pct"/>
            <w:gridSpan w:val="2"/>
            <w:tcBorders>
              <w:top w:val="single" w:sz="4" w:space="0" w:color="auto"/>
              <w:bottom w:val="single" w:sz="4" w:space="0" w:color="auto"/>
              <w:right w:val="single" w:sz="4" w:space="0" w:color="auto"/>
            </w:tcBorders>
            <w:shd w:val="clear" w:color="auto" w:fill="auto"/>
            <w:vAlign w:val="center"/>
          </w:tcPr>
          <w:p w:rsidR="00D4450E" w:rsidRPr="00C1352F" w:rsidRDefault="00D4450E" w:rsidP="00D4450E">
            <w:pPr>
              <w:pStyle w:val="afffffff9"/>
              <w:ind w:left="-142" w:right="-107"/>
              <w:rPr>
                <w:sz w:val="24"/>
                <w:szCs w:val="24"/>
              </w:rPr>
            </w:pPr>
            <w:r w:rsidRPr="00C1352F">
              <w:rPr>
                <w:sz w:val="24"/>
                <w:szCs w:val="24"/>
              </w:rPr>
              <w:t>12.2.</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rsidR="00D4450E" w:rsidRPr="00C1352F" w:rsidRDefault="00D4450E" w:rsidP="00D4450E">
            <w:pPr>
              <w:jc w:val="center"/>
              <w:rPr>
                <w:rFonts w:cs="Times New Roman"/>
                <w:color w:val="000000"/>
                <w:lang w:val="ru-RU"/>
              </w:rPr>
            </w:pPr>
            <w:r w:rsidRPr="00C1352F">
              <w:rPr>
                <w:rFonts w:cs="Times New Roman"/>
                <w:color w:val="000000"/>
                <w:lang w:val="ru-RU"/>
              </w:rPr>
              <w:t>База отдыха</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D4450E" w:rsidRPr="00C1352F" w:rsidRDefault="00D4450E" w:rsidP="00D4450E">
            <w:pPr>
              <w:jc w:val="center"/>
              <w:rPr>
                <w:rFonts w:cs="Times New Roman"/>
                <w:lang w:val="ru-RU"/>
              </w:rPr>
            </w:pPr>
            <w:r w:rsidRPr="00C1352F">
              <w:rPr>
                <w:rFonts w:cs="Times New Roman"/>
                <w:lang w:val="ru-RU"/>
              </w:rPr>
              <w:t>га.</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D4450E" w:rsidRPr="00C1352F" w:rsidRDefault="00D4450E" w:rsidP="00D4450E">
            <w:pPr>
              <w:pStyle w:val="afffffff9"/>
              <w:rPr>
                <w:sz w:val="24"/>
                <w:szCs w:val="24"/>
              </w:rPr>
            </w:pPr>
            <w:r w:rsidRPr="00C1352F">
              <w:rPr>
                <w:sz w:val="24"/>
                <w:szCs w:val="24"/>
              </w:rPr>
              <w:t>1,2</w:t>
            </w:r>
          </w:p>
        </w:tc>
        <w:tc>
          <w:tcPr>
            <w:tcW w:w="1276" w:type="pct"/>
            <w:tcBorders>
              <w:left w:val="single" w:sz="4" w:space="0" w:color="auto"/>
              <w:bottom w:val="single" w:sz="4" w:space="0" w:color="auto"/>
              <w:right w:val="single" w:sz="4" w:space="0" w:color="auto"/>
            </w:tcBorders>
            <w:shd w:val="clear" w:color="auto" w:fill="auto"/>
            <w:vAlign w:val="center"/>
          </w:tcPr>
          <w:p w:rsidR="00D4450E" w:rsidRPr="00C1352F" w:rsidRDefault="00D4450E" w:rsidP="00D4450E">
            <w:pPr>
              <w:pStyle w:val="afffffff9"/>
              <w:rPr>
                <w:rFonts w:eastAsia="Lucida Sans Unicode"/>
                <w:sz w:val="24"/>
                <w:szCs w:val="24"/>
                <w:lang w:eastAsia="zh-CN" w:bidi="hi-IN"/>
              </w:rPr>
            </w:pPr>
            <w:r w:rsidRPr="00C1352F">
              <w:rPr>
                <w:rFonts w:eastAsia="Lucida Sans Unicode"/>
                <w:sz w:val="24"/>
                <w:szCs w:val="24"/>
                <w:lang w:eastAsia="zh-CN" w:bidi="hi-IN"/>
              </w:rPr>
              <w:t xml:space="preserve">Отработанный карьер  </w:t>
            </w:r>
          </w:p>
          <w:p w:rsidR="00D4450E" w:rsidRPr="00C1352F" w:rsidRDefault="00D4450E" w:rsidP="00D4450E">
            <w:pPr>
              <w:pStyle w:val="afffffff9"/>
              <w:rPr>
                <w:sz w:val="24"/>
                <w:szCs w:val="24"/>
              </w:rPr>
            </w:pPr>
            <w:r w:rsidRPr="00C1352F">
              <w:rPr>
                <w:rFonts w:eastAsia="Lucida Sans Unicode"/>
                <w:sz w:val="24"/>
                <w:szCs w:val="24"/>
                <w:lang w:eastAsia="zh-CN" w:bidi="hi-IN"/>
              </w:rPr>
              <w:t>ООО «НИКА-2»</w:t>
            </w:r>
          </w:p>
        </w:tc>
      </w:tr>
      <w:tr w:rsidR="00D4450E" w:rsidRPr="00C1352F" w:rsidTr="00434271">
        <w:trPr>
          <w:trHeight w:val="339"/>
        </w:trPr>
        <w:tc>
          <w:tcPr>
            <w:tcW w:w="5000" w:type="pct"/>
            <w:gridSpan w:val="6"/>
            <w:tcBorders>
              <w:top w:val="single" w:sz="4" w:space="0" w:color="auto"/>
              <w:bottom w:val="single" w:sz="4" w:space="0" w:color="auto"/>
              <w:right w:val="single" w:sz="4" w:space="0" w:color="auto"/>
            </w:tcBorders>
            <w:shd w:val="clear" w:color="auto" w:fill="auto"/>
            <w:vAlign w:val="center"/>
          </w:tcPr>
          <w:p w:rsidR="00D4450E" w:rsidRPr="00C1352F" w:rsidRDefault="00D4450E" w:rsidP="00D4450E">
            <w:pPr>
              <w:pStyle w:val="afffffff9"/>
              <w:rPr>
                <w:sz w:val="24"/>
                <w:szCs w:val="24"/>
              </w:rPr>
            </w:pPr>
            <w:r w:rsidRPr="00C1352F">
              <w:rPr>
                <w:sz w:val="24"/>
                <w:szCs w:val="24"/>
              </w:rPr>
              <w:t>Программой  предусмотрено благоустройство и озеленение центральных улиц, парков, скверов.</w:t>
            </w:r>
          </w:p>
        </w:tc>
      </w:tr>
    </w:tbl>
    <w:p w:rsidR="008F0720" w:rsidRPr="00C1352F" w:rsidRDefault="008F0720" w:rsidP="00E41F1F">
      <w:pPr>
        <w:pStyle w:val="20"/>
        <w:spacing w:before="360" w:after="360" w:line="276" w:lineRule="auto"/>
        <w:rPr>
          <w:rStyle w:val="S5"/>
          <w:rFonts w:ascii="Times New Roman" w:eastAsiaTheme="majorEastAsia" w:hAnsi="Times New Roman" w:cs="Times New Roman"/>
          <w:b w:val="0"/>
          <w:bCs w:val="0"/>
          <w:iCs/>
          <w:color w:val="auto"/>
          <w:sz w:val="28"/>
          <w:szCs w:val="32"/>
          <w:lang w:eastAsia="ja-JP" w:bidi="fa-IR"/>
        </w:rPr>
        <w:sectPr w:rsidR="008F0720" w:rsidRPr="00C1352F" w:rsidSect="0049587E">
          <w:pgSz w:w="16840" w:h="11907" w:orient="landscape" w:code="9"/>
          <w:pgMar w:top="1106" w:right="539" w:bottom="708" w:left="902" w:header="720" w:footer="266" w:gutter="0"/>
          <w:cols w:space="720"/>
          <w:docGrid w:linePitch="326"/>
        </w:sectPr>
      </w:pPr>
    </w:p>
    <w:p w:rsidR="008F0720" w:rsidRPr="00D773F2" w:rsidRDefault="00D773F2" w:rsidP="007138E6">
      <w:pPr>
        <w:pStyle w:val="20"/>
        <w:numPr>
          <w:ilvl w:val="1"/>
          <w:numId w:val="16"/>
        </w:numPr>
        <w:spacing w:before="0"/>
        <w:jc w:val="center"/>
        <w:rPr>
          <w:rFonts w:ascii="Times New Roman" w:hAnsi="Times New Roman" w:cs="Times New Roman"/>
          <w:b w:val="0"/>
          <w:iCs/>
          <w:color w:val="auto"/>
          <w:sz w:val="28"/>
          <w:szCs w:val="32"/>
          <w:lang w:val="ru-RU"/>
        </w:rPr>
      </w:pPr>
      <w:bookmarkStart w:id="20" w:name="_Toc478052006"/>
      <w:r w:rsidRPr="00D773F2">
        <w:rPr>
          <w:rFonts w:ascii="Times New Roman" w:hAnsi="Times New Roman" w:cs="Times New Roman"/>
          <w:b w:val="0"/>
          <w:iCs/>
          <w:color w:val="auto"/>
          <w:sz w:val="28"/>
          <w:szCs w:val="32"/>
          <w:lang w:val="ru-RU"/>
        </w:rPr>
        <w:lastRenderedPageBreak/>
        <w:t>Оценка нормативно-правовой базы, необходимая для функционирования и развития социальной инфраструктуры</w:t>
      </w:r>
      <w:r w:rsidR="009F7C92">
        <w:rPr>
          <w:rFonts w:ascii="Times New Roman" w:hAnsi="Times New Roman" w:cs="Times New Roman"/>
          <w:b w:val="0"/>
          <w:iCs/>
          <w:color w:val="auto"/>
          <w:sz w:val="28"/>
          <w:szCs w:val="32"/>
          <w:lang w:val="ru-RU"/>
        </w:rPr>
        <w:t>.</w:t>
      </w:r>
      <w:bookmarkEnd w:id="20"/>
    </w:p>
    <w:p w:rsidR="00072734" w:rsidRPr="00C1352F" w:rsidRDefault="00072734" w:rsidP="00072734">
      <w:pPr>
        <w:rPr>
          <w:lang w:val="ru-RU"/>
        </w:rPr>
      </w:pPr>
    </w:p>
    <w:p w:rsidR="008F0720" w:rsidRPr="00C1352F" w:rsidRDefault="008F0720"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Требования к развитию социальной инфраструктуры установлены Постано</w:t>
      </w:r>
      <w:r w:rsidRPr="00C1352F">
        <w:rPr>
          <w:rFonts w:eastAsia="Times New Roman" w:cs="Times New Roman"/>
          <w:color w:val="000000"/>
          <w:kern w:val="0"/>
          <w:sz w:val="28"/>
          <w:szCs w:val="28"/>
          <w:lang w:val="ru-RU" w:eastAsia="ru-RU" w:bidi="ar-SA"/>
        </w:rPr>
        <w:t>в</w:t>
      </w:r>
      <w:r w:rsidRPr="00C1352F">
        <w:rPr>
          <w:rFonts w:eastAsia="Times New Roman" w:cs="Times New Roman"/>
          <w:color w:val="000000"/>
          <w:kern w:val="0"/>
          <w:sz w:val="28"/>
          <w:szCs w:val="28"/>
          <w:lang w:val="ru-RU" w:eastAsia="ru-RU" w:bidi="ar-SA"/>
        </w:rPr>
        <w:t>лением Правительства Российской Федерации №1050 от 01.10.1050 «Об утвержд</w:t>
      </w:r>
      <w:r w:rsidRPr="00C1352F">
        <w:rPr>
          <w:rFonts w:eastAsia="Times New Roman" w:cs="Times New Roman"/>
          <w:color w:val="000000"/>
          <w:kern w:val="0"/>
          <w:sz w:val="28"/>
          <w:szCs w:val="28"/>
          <w:lang w:val="ru-RU" w:eastAsia="ru-RU" w:bidi="ar-SA"/>
        </w:rPr>
        <w:t>е</w:t>
      </w:r>
      <w:r w:rsidRPr="00C1352F">
        <w:rPr>
          <w:rFonts w:eastAsia="Times New Roman" w:cs="Times New Roman"/>
          <w:color w:val="000000"/>
          <w:kern w:val="0"/>
          <w:sz w:val="28"/>
          <w:szCs w:val="28"/>
          <w:lang w:val="ru-RU" w:eastAsia="ru-RU" w:bidi="ar-SA"/>
        </w:rPr>
        <w:t>нии требований к Программам комплексного развития социальной инфраструктуры поселений, городских округов» (далее – Требования №1050). В соответствии с Тр</w:t>
      </w:r>
      <w:r w:rsidRPr="00C1352F">
        <w:rPr>
          <w:rFonts w:eastAsia="Times New Roman" w:cs="Times New Roman"/>
          <w:color w:val="000000"/>
          <w:kern w:val="0"/>
          <w:sz w:val="28"/>
          <w:szCs w:val="28"/>
          <w:lang w:val="ru-RU" w:eastAsia="ru-RU" w:bidi="ar-SA"/>
        </w:rPr>
        <w:t>е</w:t>
      </w:r>
      <w:r w:rsidRPr="00C1352F">
        <w:rPr>
          <w:rFonts w:eastAsia="Times New Roman" w:cs="Times New Roman"/>
          <w:color w:val="000000"/>
          <w:kern w:val="0"/>
          <w:sz w:val="28"/>
          <w:szCs w:val="28"/>
          <w:lang w:val="ru-RU" w:eastAsia="ru-RU" w:bidi="ar-SA"/>
        </w:rPr>
        <w:t>бованиями №1050 основой разработки программ социальной инфраструктуры я</w:t>
      </w:r>
      <w:r w:rsidRPr="00C1352F">
        <w:rPr>
          <w:rFonts w:eastAsia="Times New Roman" w:cs="Times New Roman"/>
          <w:color w:val="000000"/>
          <w:kern w:val="0"/>
          <w:sz w:val="28"/>
          <w:szCs w:val="28"/>
          <w:lang w:val="ru-RU" w:eastAsia="ru-RU" w:bidi="ar-SA"/>
        </w:rPr>
        <w:t>в</w:t>
      </w:r>
      <w:r w:rsidRPr="00C1352F">
        <w:rPr>
          <w:rFonts w:eastAsia="Times New Roman" w:cs="Times New Roman"/>
          <w:color w:val="000000"/>
          <w:kern w:val="0"/>
          <w:sz w:val="28"/>
          <w:szCs w:val="28"/>
          <w:lang w:val="ru-RU" w:eastAsia="ru-RU" w:bidi="ar-SA"/>
        </w:rPr>
        <w:t>ляются государственные и муниципальные программы, стратегии социально-экономического развития поселения, планы мероприятий по реализации стратегии социально-экономического развития, планы и программы комплексного социально-экономического развития муниципального образования, документы о развитии и комплексном освоении территорий.</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Программа комплексного развития социальной инфраструктуры разработана на основании нормативных документов:</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 Градостроительный кодекс Российской Федерации от 29.12.2004 №190-ФЗ»;</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 xml:space="preserve"> - Земельный кодекс Российской Федерации от 25.10.2001 №136-ФЗ»;</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 xml:space="preserve"> - Федеральный закон от 25.06.2002 №73-ФЗ «Об объектах культурного н</w:t>
      </w:r>
      <w:r w:rsidRPr="00C1352F">
        <w:rPr>
          <w:rFonts w:eastAsia="Times New Roman" w:cs="Times New Roman"/>
          <w:color w:val="000000"/>
          <w:kern w:val="0"/>
          <w:sz w:val="28"/>
          <w:szCs w:val="28"/>
          <w:lang w:val="ru-RU" w:eastAsia="ru-RU" w:bidi="ar-SA"/>
        </w:rPr>
        <w:t>а</w:t>
      </w:r>
      <w:r w:rsidRPr="00C1352F">
        <w:rPr>
          <w:rFonts w:eastAsia="Times New Roman" w:cs="Times New Roman"/>
          <w:color w:val="000000"/>
          <w:kern w:val="0"/>
          <w:sz w:val="28"/>
          <w:szCs w:val="28"/>
          <w:lang w:val="ru-RU" w:eastAsia="ru-RU" w:bidi="ar-SA"/>
        </w:rPr>
        <w:t>следия (памятников истории и культуры) народов Российской Федерации»;</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 xml:space="preserve"> - Указ Президента Российской Федерации №600 от 07.05.2012 «О мерах по обеспечению граждан Российской Федерации доступным и комфортным жильём и повышению качества жилищно-коммунальных услуг»;</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СП 42.13330.2011 «СНиП 2.07.01-89*» Градостроительство. Планировка и з</w:t>
      </w:r>
      <w:r w:rsidRPr="00C1352F">
        <w:rPr>
          <w:rFonts w:eastAsia="Times New Roman" w:cs="Times New Roman"/>
          <w:color w:val="000000"/>
          <w:kern w:val="0"/>
          <w:sz w:val="28"/>
          <w:szCs w:val="28"/>
          <w:lang w:val="ru-RU" w:eastAsia="ru-RU" w:bidi="ar-SA"/>
        </w:rPr>
        <w:t>а</w:t>
      </w:r>
      <w:r w:rsidRPr="00C1352F">
        <w:rPr>
          <w:rFonts w:eastAsia="Times New Roman" w:cs="Times New Roman"/>
          <w:color w:val="000000"/>
          <w:kern w:val="0"/>
          <w:sz w:val="28"/>
          <w:szCs w:val="28"/>
          <w:lang w:val="ru-RU" w:eastAsia="ru-RU" w:bidi="ar-SA"/>
        </w:rPr>
        <w:t>стройка городских и сельских поселений;</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 Федеральный закон от 06.10.2003 № 131-ФЗ «Об общих принципах орган</w:t>
      </w:r>
      <w:r w:rsidRPr="00C1352F">
        <w:rPr>
          <w:rFonts w:eastAsia="Times New Roman" w:cs="Times New Roman"/>
          <w:color w:val="000000"/>
          <w:kern w:val="0"/>
          <w:sz w:val="28"/>
          <w:szCs w:val="28"/>
          <w:lang w:val="ru-RU" w:eastAsia="ru-RU" w:bidi="ar-SA"/>
        </w:rPr>
        <w:t>и</w:t>
      </w:r>
      <w:r w:rsidRPr="00C1352F">
        <w:rPr>
          <w:rFonts w:eastAsia="Times New Roman" w:cs="Times New Roman"/>
          <w:color w:val="000000"/>
          <w:kern w:val="0"/>
          <w:sz w:val="28"/>
          <w:szCs w:val="28"/>
          <w:lang w:val="ru-RU" w:eastAsia="ru-RU" w:bidi="ar-SA"/>
        </w:rPr>
        <w:t>зации местного самоуправления в Российской Федерации»</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-иные нормативные правовые акты по вопросам градостроительной деятел</w:t>
      </w:r>
      <w:r w:rsidRPr="00C1352F">
        <w:rPr>
          <w:rFonts w:eastAsia="Times New Roman" w:cs="Times New Roman"/>
          <w:color w:val="000000"/>
          <w:kern w:val="0"/>
          <w:sz w:val="28"/>
          <w:szCs w:val="28"/>
          <w:lang w:val="ru-RU" w:eastAsia="ru-RU" w:bidi="ar-SA"/>
        </w:rPr>
        <w:t>ь</w:t>
      </w:r>
      <w:r w:rsidRPr="00C1352F">
        <w:rPr>
          <w:rFonts w:eastAsia="Times New Roman" w:cs="Times New Roman"/>
          <w:color w:val="000000"/>
          <w:kern w:val="0"/>
          <w:sz w:val="28"/>
          <w:szCs w:val="28"/>
          <w:lang w:val="ru-RU" w:eastAsia="ru-RU" w:bidi="ar-SA"/>
        </w:rPr>
        <w:t>ности, землепользования и застройки.</w:t>
      </w:r>
    </w:p>
    <w:p w:rsidR="00E35E12" w:rsidRPr="00C1352F" w:rsidRDefault="00E35E12" w:rsidP="00D773F2">
      <w:pPr>
        <w:widowControl/>
        <w:suppressAutoHyphens w:val="0"/>
        <w:autoSpaceDE w:val="0"/>
        <w:adjustRightInd w:val="0"/>
        <w:ind w:firstLine="720"/>
        <w:textAlignment w:val="auto"/>
        <w:rPr>
          <w:rFonts w:eastAsia="Times New Roman" w:cs="Times New Roman"/>
          <w:color w:val="000000"/>
          <w:kern w:val="0"/>
          <w:sz w:val="28"/>
          <w:szCs w:val="28"/>
          <w:lang w:val="ru-RU" w:eastAsia="ru-RU" w:bidi="ar-SA"/>
        </w:rPr>
        <w:sectPr w:rsidR="00E35E12" w:rsidRPr="00C1352F" w:rsidSect="008F0720">
          <w:pgSz w:w="11907" w:h="16840" w:code="9"/>
          <w:pgMar w:top="539" w:right="708" w:bottom="902" w:left="1106" w:header="720" w:footer="266" w:gutter="0"/>
          <w:cols w:space="720"/>
          <w:docGrid w:linePitch="326"/>
        </w:sectPr>
      </w:pPr>
      <w:r w:rsidRPr="00C1352F">
        <w:rPr>
          <w:rFonts w:eastAsia="Times New Roman" w:cs="Times New Roman"/>
          <w:color w:val="000000"/>
          <w:kern w:val="0"/>
          <w:sz w:val="28"/>
          <w:szCs w:val="28"/>
          <w:lang w:val="ru-RU" w:eastAsia="ru-RU" w:bidi="ar-SA"/>
        </w:rPr>
        <w:t>Таким образом, следует отметить, что существующей нормативно-правовой базы достаточно для функционирования и развития социальной инфраструктуры</w:t>
      </w:r>
      <w:r w:rsidR="00FC0018" w:rsidRPr="00C1352F">
        <w:rPr>
          <w:rFonts w:eastAsia="Times New Roman" w:cs="Times New Roman"/>
          <w:color w:val="000000"/>
          <w:kern w:val="0"/>
          <w:sz w:val="28"/>
          <w:szCs w:val="28"/>
          <w:lang w:val="ru-RU" w:eastAsia="ru-RU" w:bidi="ar-SA"/>
        </w:rPr>
        <w:t xml:space="preserve">. </w:t>
      </w:r>
    </w:p>
    <w:p w:rsidR="00642231" w:rsidRPr="00D773F2" w:rsidRDefault="00D773F2" w:rsidP="00792966">
      <w:pPr>
        <w:pStyle w:val="20"/>
        <w:numPr>
          <w:ilvl w:val="0"/>
          <w:numId w:val="46"/>
        </w:numPr>
        <w:spacing w:before="0" w:line="276" w:lineRule="auto"/>
        <w:rPr>
          <w:rFonts w:ascii="Times New Roman" w:hAnsi="Times New Roman" w:cs="Times New Roman"/>
          <w:b w:val="0"/>
          <w:iCs/>
          <w:color w:val="auto"/>
          <w:sz w:val="28"/>
          <w:szCs w:val="28"/>
          <w:lang w:val="ru-RU"/>
        </w:rPr>
      </w:pPr>
      <w:bookmarkStart w:id="21" w:name="_Toc478052007"/>
      <w:r w:rsidRPr="00D773F2">
        <w:rPr>
          <w:rFonts w:ascii="Times New Roman" w:hAnsi="Times New Roman" w:cs="Times New Roman"/>
          <w:b w:val="0"/>
          <w:iCs/>
          <w:color w:val="auto"/>
          <w:sz w:val="28"/>
          <w:szCs w:val="28"/>
          <w:lang w:val="ru-RU"/>
        </w:rPr>
        <w:lastRenderedPageBreak/>
        <w:t xml:space="preserve">Перечень мероприятий по проектированию, строительству и реконструкции объектов социальной инфраструктуры </w:t>
      </w:r>
      <w:r>
        <w:rPr>
          <w:rFonts w:ascii="Times New Roman" w:hAnsi="Times New Roman" w:cs="Times New Roman"/>
          <w:b w:val="0"/>
          <w:iCs/>
          <w:color w:val="auto"/>
          <w:sz w:val="28"/>
          <w:szCs w:val="28"/>
          <w:lang w:val="ru-RU"/>
        </w:rPr>
        <w:t xml:space="preserve">Бедуховского сельского </w:t>
      </w:r>
      <w:r w:rsidRPr="00D773F2">
        <w:rPr>
          <w:rFonts w:ascii="Times New Roman" w:hAnsi="Times New Roman" w:cs="Times New Roman"/>
          <w:b w:val="0"/>
          <w:iCs/>
          <w:color w:val="auto"/>
          <w:sz w:val="28"/>
          <w:szCs w:val="28"/>
          <w:lang w:val="ru-RU"/>
        </w:rPr>
        <w:t>поселения</w:t>
      </w:r>
      <w:r w:rsidR="009F7C92">
        <w:rPr>
          <w:rFonts w:ascii="Times New Roman" w:hAnsi="Times New Roman" w:cs="Times New Roman"/>
          <w:b w:val="0"/>
          <w:iCs/>
          <w:color w:val="auto"/>
          <w:sz w:val="28"/>
          <w:szCs w:val="28"/>
          <w:lang w:val="ru-RU"/>
        </w:rPr>
        <w:t>.</w:t>
      </w:r>
      <w:bookmarkEnd w:id="21"/>
    </w:p>
    <w:p w:rsidR="00642231" w:rsidRPr="00CE1CC9" w:rsidRDefault="00D773F2" w:rsidP="007138E6">
      <w:pPr>
        <w:pStyle w:val="20"/>
        <w:numPr>
          <w:ilvl w:val="1"/>
          <w:numId w:val="47"/>
        </w:numPr>
        <w:spacing w:before="0"/>
        <w:rPr>
          <w:rFonts w:ascii="Times New Roman" w:hAnsi="Times New Roman" w:cs="Times New Roman"/>
          <w:b w:val="0"/>
          <w:iCs/>
          <w:color w:val="auto"/>
          <w:sz w:val="28"/>
          <w:szCs w:val="32"/>
          <w:lang w:val="ru-RU"/>
        </w:rPr>
      </w:pPr>
      <w:bookmarkStart w:id="22" w:name="_Toc478052008"/>
      <w:r w:rsidRPr="00CE1CC9">
        <w:rPr>
          <w:rFonts w:ascii="Times New Roman" w:hAnsi="Times New Roman" w:cs="Times New Roman"/>
          <w:b w:val="0"/>
          <w:iCs/>
          <w:color w:val="auto"/>
          <w:sz w:val="28"/>
          <w:szCs w:val="32"/>
          <w:lang w:val="ru-RU"/>
        </w:rPr>
        <w:t>Строительство объектов социального и культурно-бытового обслуживания</w:t>
      </w:r>
      <w:r w:rsidR="009F7C92" w:rsidRPr="00CE1CC9">
        <w:rPr>
          <w:rFonts w:ascii="Times New Roman" w:hAnsi="Times New Roman" w:cs="Times New Roman"/>
          <w:b w:val="0"/>
          <w:iCs/>
          <w:color w:val="auto"/>
          <w:sz w:val="28"/>
          <w:szCs w:val="32"/>
          <w:lang w:val="ru-RU"/>
        </w:rPr>
        <w:t>.</w:t>
      </w:r>
      <w:bookmarkEnd w:id="22"/>
    </w:p>
    <w:p w:rsidR="004A5352" w:rsidRPr="00D773F2" w:rsidRDefault="004A5352" w:rsidP="004A5352">
      <w:pPr>
        <w:pStyle w:val="S0"/>
        <w:ind w:left="709" w:firstLine="0"/>
        <w:rPr>
          <w:sz w:val="28"/>
          <w:szCs w:val="28"/>
        </w:rPr>
      </w:pPr>
    </w:p>
    <w:p w:rsidR="00D773F2" w:rsidRDefault="004A5352" w:rsidP="004A5352">
      <w:pPr>
        <w:pStyle w:val="S0"/>
        <w:ind w:left="709" w:firstLine="0"/>
        <w:rPr>
          <w:sz w:val="28"/>
          <w:szCs w:val="28"/>
        </w:rPr>
      </w:pPr>
      <w:r w:rsidRPr="00D773F2">
        <w:rPr>
          <w:sz w:val="28"/>
          <w:szCs w:val="28"/>
        </w:rPr>
        <w:t xml:space="preserve"> </w:t>
      </w:r>
      <w:r w:rsidR="00D773F2">
        <w:rPr>
          <w:sz w:val="28"/>
          <w:szCs w:val="28"/>
        </w:rPr>
        <w:t>Р</w:t>
      </w:r>
      <w:r w:rsidR="00D773F2" w:rsidRPr="00D773F2">
        <w:rPr>
          <w:sz w:val="28"/>
          <w:szCs w:val="28"/>
        </w:rPr>
        <w:t xml:space="preserve">асчет </w:t>
      </w:r>
      <w:r w:rsidR="00D773F2">
        <w:rPr>
          <w:sz w:val="28"/>
          <w:szCs w:val="28"/>
        </w:rPr>
        <w:t xml:space="preserve">стоимости работ по реализации программных мероприятий, </w:t>
      </w:r>
      <w:r w:rsidR="00D773F2" w:rsidRPr="00D773F2">
        <w:rPr>
          <w:sz w:val="28"/>
          <w:szCs w:val="28"/>
        </w:rPr>
        <w:t xml:space="preserve">произведен по </w:t>
      </w:r>
      <w:r w:rsidR="00D773F2">
        <w:rPr>
          <w:sz w:val="28"/>
          <w:szCs w:val="28"/>
        </w:rPr>
        <w:t>НЦС 81-02-2014</w:t>
      </w:r>
      <w:r w:rsidR="00D773F2" w:rsidRPr="00D773F2">
        <w:rPr>
          <w:sz w:val="28"/>
          <w:szCs w:val="28"/>
        </w:rPr>
        <w:t xml:space="preserve">. Государственные сметные нормативы. </w:t>
      </w:r>
      <w:r w:rsidR="00D773F2">
        <w:rPr>
          <w:sz w:val="28"/>
          <w:szCs w:val="28"/>
        </w:rPr>
        <w:t>«</w:t>
      </w:r>
      <w:r w:rsidR="00D773F2" w:rsidRPr="00D773F2">
        <w:rPr>
          <w:sz w:val="28"/>
          <w:szCs w:val="28"/>
        </w:rPr>
        <w:t>Укрупненные нормативы цены строительства</w:t>
      </w:r>
      <w:r w:rsidR="00D773F2">
        <w:rPr>
          <w:sz w:val="28"/>
          <w:szCs w:val="28"/>
        </w:rPr>
        <w:t>»</w:t>
      </w:r>
      <w:r w:rsidR="00D773F2" w:rsidRPr="00D773F2">
        <w:rPr>
          <w:sz w:val="28"/>
          <w:szCs w:val="28"/>
        </w:rPr>
        <w:t>.</w:t>
      </w:r>
      <w:r w:rsidRPr="00D773F2">
        <w:rPr>
          <w:sz w:val="28"/>
          <w:szCs w:val="28"/>
        </w:rPr>
        <w:t xml:space="preserve"> Дата актуализации: 21.05.2015</w:t>
      </w:r>
      <w:r w:rsidR="00213C0B" w:rsidRPr="00D773F2">
        <w:rPr>
          <w:sz w:val="28"/>
          <w:szCs w:val="28"/>
        </w:rPr>
        <w:t xml:space="preserve">. </w:t>
      </w:r>
    </w:p>
    <w:p w:rsidR="004A5352" w:rsidRPr="00D773F2" w:rsidRDefault="00213C0B" w:rsidP="004A5352">
      <w:pPr>
        <w:pStyle w:val="S0"/>
        <w:ind w:left="709" w:firstLine="0"/>
        <w:rPr>
          <w:rFonts w:eastAsia="Times New Roman" w:cs="Times New Roman"/>
          <w:kern w:val="0"/>
          <w:sz w:val="28"/>
          <w:szCs w:val="28"/>
          <w:lang w:eastAsia="ru-RU" w:bidi="ar-SA"/>
        </w:rPr>
      </w:pPr>
      <w:r w:rsidRPr="00D773F2">
        <w:rPr>
          <w:sz w:val="28"/>
          <w:szCs w:val="28"/>
        </w:rPr>
        <w:t xml:space="preserve">Обоснование стоимости </w:t>
      </w:r>
      <w:r w:rsidR="00D773F2">
        <w:rPr>
          <w:sz w:val="28"/>
          <w:szCs w:val="28"/>
        </w:rPr>
        <w:t xml:space="preserve">строительства </w:t>
      </w:r>
      <w:r w:rsidRPr="00D773F2">
        <w:rPr>
          <w:sz w:val="28"/>
          <w:szCs w:val="28"/>
        </w:rPr>
        <w:t xml:space="preserve">плоскостных сооружений </w:t>
      </w:r>
      <w:r w:rsidR="00D773F2">
        <w:rPr>
          <w:sz w:val="28"/>
          <w:szCs w:val="28"/>
        </w:rPr>
        <w:t xml:space="preserve">приведено </w:t>
      </w:r>
      <w:r w:rsidRPr="00D773F2">
        <w:rPr>
          <w:sz w:val="28"/>
          <w:szCs w:val="28"/>
        </w:rPr>
        <w:t>в приложении 1.</w:t>
      </w:r>
    </w:p>
    <w:p w:rsidR="00642231" w:rsidRPr="007138E6" w:rsidRDefault="00642231" w:rsidP="007138E6">
      <w:pPr>
        <w:pStyle w:val="S0"/>
        <w:jc w:val="right"/>
        <w:rPr>
          <w:b/>
          <w:iCs/>
          <w:sz w:val="28"/>
          <w:szCs w:val="28"/>
        </w:rPr>
      </w:pPr>
      <w:bookmarkStart w:id="23" w:name="_Toc478029780"/>
      <w:r w:rsidRPr="007138E6">
        <w:rPr>
          <w:sz w:val="28"/>
          <w:szCs w:val="28"/>
        </w:rPr>
        <w:t xml:space="preserve">Таблица </w:t>
      </w:r>
      <w:r w:rsidR="009F7C92" w:rsidRPr="007138E6">
        <w:rPr>
          <w:sz w:val="28"/>
          <w:szCs w:val="28"/>
        </w:rPr>
        <w:t>8</w:t>
      </w:r>
      <w:r w:rsidRPr="007138E6">
        <w:rPr>
          <w:b/>
          <w:iCs/>
          <w:sz w:val="28"/>
          <w:szCs w:val="28"/>
        </w:rPr>
        <w:t>.</w:t>
      </w:r>
      <w:bookmarkEnd w:id="23"/>
    </w:p>
    <w:p w:rsidR="00642231" w:rsidRPr="00D773F2" w:rsidRDefault="00642231" w:rsidP="00642231">
      <w:pPr>
        <w:pStyle w:val="S0"/>
        <w:spacing w:line="276" w:lineRule="auto"/>
        <w:jc w:val="right"/>
        <w:rPr>
          <w:rFonts w:eastAsia="Andale Sans UI" w:cs="Times New Roman"/>
          <w:bCs/>
          <w:sz w:val="28"/>
          <w:szCs w:val="28"/>
          <w:lang w:eastAsia="ja-JP" w:bidi="fa-IR"/>
        </w:rPr>
      </w:pPr>
      <w:r w:rsidRPr="00D773F2">
        <w:rPr>
          <w:rFonts w:eastAsia="Andale Sans UI" w:cs="Times New Roman"/>
          <w:bCs/>
          <w:sz w:val="28"/>
          <w:szCs w:val="28"/>
          <w:lang w:eastAsia="ja-JP" w:bidi="fa-IR"/>
        </w:rPr>
        <w:t>Строительство объектов социального и культурно-бытового обслуживания</w:t>
      </w:r>
      <w:r w:rsidR="00072734" w:rsidRPr="00D773F2">
        <w:rPr>
          <w:rFonts w:eastAsia="Andale Sans UI" w:cs="Times New Roman"/>
          <w:bCs/>
          <w:sz w:val="28"/>
          <w:szCs w:val="28"/>
          <w:lang w:eastAsia="ja-JP" w:bidi="fa-IR"/>
        </w:rPr>
        <w:t>.</w:t>
      </w:r>
    </w:p>
    <w:tbl>
      <w:tblPr>
        <w:tblpPr w:leftFromText="180" w:rightFromText="180" w:vertAnchor="text" w:tblpXSpec="center" w:tblpY="1"/>
        <w:tblOverlap w:val="neve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
        <w:gridCol w:w="56"/>
        <w:gridCol w:w="4476"/>
        <w:gridCol w:w="34"/>
        <w:gridCol w:w="2941"/>
        <w:gridCol w:w="53"/>
        <w:gridCol w:w="2994"/>
        <w:gridCol w:w="71"/>
        <w:gridCol w:w="1902"/>
        <w:gridCol w:w="1973"/>
      </w:tblGrid>
      <w:tr w:rsidR="003A3087" w:rsidRPr="00DF7350" w:rsidTr="00B7663E">
        <w:trPr>
          <w:trHeight w:val="725"/>
          <w:tblHeader/>
        </w:trPr>
        <w:tc>
          <w:tcPr>
            <w:tcW w:w="330" w:type="pct"/>
            <w:gridSpan w:val="3"/>
            <w:shd w:val="clear" w:color="auto" w:fill="auto"/>
            <w:vAlign w:val="center"/>
            <w:hideMark/>
          </w:tcPr>
          <w:p w:rsidR="003A3087" w:rsidRPr="00DF7350" w:rsidRDefault="003A3087" w:rsidP="00640C56">
            <w:pPr>
              <w:pStyle w:val="afffffff8"/>
              <w:rPr>
                <w:b w:val="0"/>
                <w:sz w:val="24"/>
                <w:szCs w:val="24"/>
              </w:rPr>
            </w:pPr>
            <w:r w:rsidRPr="00DF7350">
              <w:rPr>
                <w:b w:val="0"/>
                <w:sz w:val="24"/>
                <w:szCs w:val="24"/>
              </w:rPr>
              <w:t>№ п/п</w:t>
            </w:r>
          </w:p>
        </w:tc>
        <w:tc>
          <w:tcPr>
            <w:tcW w:w="1458" w:type="pct"/>
            <w:gridSpan w:val="2"/>
            <w:shd w:val="clear" w:color="auto" w:fill="auto"/>
            <w:vAlign w:val="center"/>
            <w:hideMark/>
          </w:tcPr>
          <w:p w:rsidR="003A3087" w:rsidRPr="00DF7350" w:rsidRDefault="003A3087" w:rsidP="00640C56">
            <w:pPr>
              <w:pStyle w:val="afffffff8"/>
              <w:rPr>
                <w:b w:val="0"/>
                <w:sz w:val="24"/>
                <w:szCs w:val="24"/>
              </w:rPr>
            </w:pPr>
            <w:r w:rsidRPr="00DF7350">
              <w:rPr>
                <w:b w:val="0"/>
                <w:sz w:val="24"/>
                <w:szCs w:val="24"/>
              </w:rPr>
              <w:t>Наименование</w:t>
            </w:r>
          </w:p>
        </w:tc>
        <w:tc>
          <w:tcPr>
            <w:tcW w:w="968" w:type="pct"/>
            <w:gridSpan w:val="2"/>
            <w:shd w:val="clear" w:color="auto" w:fill="auto"/>
            <w:vAlign w:val="center"/>
          </w:tcPr>
          <w:p w:rsidR="003A3087" w:rsidRPr="00DF7350" w:rsidRDefault="003A3087" w:rsidP="00640C56">
            <w:pPr>
              <w:pStyle w:val="afffffff8"/>
              <w:ind w:left="-111" w:right="-83"/>
              <w:rPr>
                <w:b w:val="0"/>
                <w:sz w:val="24"/>
                <w:szCs w:val="24"/>
              </w:rPr>
            </w:pPr>
            <w:r w:rsidRPr="00DF7350">
              <w:rPr>
                <w:b w:val="0"/>
                <w:sz w:val="24"/>
                <w:szCs w:val="24"/>
              </w:rPr>
              <w:t>Ед. изм.</w:t>
            </w:r>
          </w:p>
        </w:tc>
        <w:tc>
          <w:tcPr>
            <w:tcW w:w="968" w:type="pct"/>
            <w:shd w:val="clear" w:color="auto" w:fill="auto"/>
            <w:vAlign w:val="center"/>
            <w:hideMark/>
          </w:tcPr>
          <w:p w:rsidR="003A3087" w:rsidRPr="00DF7350" w:rsidRDefault="003A3087" w:rsidP="00640C56">
            <w:pPr>
              <w:pStyle w:val="afffffff8"/>
              <w:ind w:left="-111" w:right="-83"/>
              <w:rPr>
                <w:b w:val="0"/>
                <w:sz w:val="24"/>
                <w:szCs w:val="24"/>
              </w:rPr>
            </w:pPr>
            <w:r w:rsidRPr="00DF7350">
              <w:rPr>
                <w:b w:val="0"/>
                <w:sz w:val="24"/>
                <w:szCs w:val="24"/>
              </w:rPr>
              <w:t>Кол-во</w:t>
            </w:r>
          </w:p>
        </w:tc>
        <w:tc>
          <w:tcPr>
            <w:tcW w:w="1276" w:type="pct"/>
            <w:gridSpan w:val="3"/>
            <w:shd w:val="clear" w:color="auto" w:fill="auto"/>
            <w:vAlign w:val="center"/>
          </w:tcPr>
          <w:p w:rsidR="003A3087" w:rsidRPr="00DF7350" w:rsidRDefault="003A3087" w:rsidP="00640C56">
            <w:pPr>
              <w:pStyle w:val="afffffff8"/>
              <w:ind w:left="-111" w:right="-83"/>
              <w:rPr>
                <w:b w:val="0"/>
                <w:sz w:val="24"/>
                <w:szCs w:val="24"/>
              </w:rPr>
            </w:pPr>
            <w:r w:rsidRPr="00DF7350">
              <w:rPr>
                <w:b w:val="0"/>
                <w:sz w:val="24"/>
                <w:szCs w:val="24"/>
              </w:rPr>
              <w:t>Укрупненные цены строительства (тыс.руб)</w:t>
            </w:r>
          </w:p>
        </w:tc>
      </w:tr>
      <w:tr w:rsidR="003A3087" w:rsidRPr="00DF7350" w:rsidTr="00B7663E">
        <w:trPr>
          <w:trHeight w:val="395"/>
          <w:tblHeader/>
        </w:trPr>
        <w:tc>
          <w:tcPr>
            <w:tcW w:w="5000" w:type="pct"/>
            <w:gridSpan w:val="11"/>
            <w:shd w:val="clear" w:color="auto" w:fill="auto"/>
            <w:vAlign w:val="center"/>
          </w:tcPr>
          <w:p w:rsidR="003A3087" w:rsidRPr="00DF7350" w:rsidRDefault="003A3087" w:rsidP="00640C56">
            <w:pPr>
              <w:pStyle w:val="afffffff9"/>
              <w:numPr>
                <w:ilvl w:val="2"/>
                <w:numId w:val="1"/>
              </w:numPr>
              <w:ind w:left="-111" w:right="-83"/>
              <w:rPr>
                <w:sz w:val="24"/>
                <w:szCs w:val="24"/>
              </w:rPr>
            </w:pPr>
            <w:r w:rsidRPr="00DF7350">
              <w:rPr>
                <w:sz w:val="24"/>
                <w:szCs w:val="24"/>
              </w:rPr>
              <w:t>Учреждения образования</w:t>
            </w:r>
            <w:r w:rsidR="00B7663E" w:rsidRPr="00DF7350">
              <w:rPr>
                <w:sz w:val="24"/>
                <w:szCs w:val="24"/>
              </w:rPr>
              <w:t>.</w:t>
            </w:r>
          </w:p>
        </w:tc>
      </w:tr>
      <w:tr w:rsidR="003A3087" w:rsidRPr="00DF7350" w:rsidTr="00B7663E">
        <w:trPr>
          <w:trHeight w:val="818"/>
        </w:trPr>
        <w:tc>
          <w:tcPr>
            <w:tcW w:w="330" w:type="pct"/>
            <w:gridSpan w:val="3"/>
            <w:shd w:val="clear" w:color="auto" w:fill="auto"/>
            <w:vAlign w:val="center"/>
            <w:hideMark/>
          </w:tcPr>
          <w:p w:rsidR="003A3087" w:rsidRPr="00DF7350" w:rsidRDefault="003A3087" w:rsidP="00DF7350">
            <w:pPr>
              <w:pStyle w:val="afffffff9"/>
              <w:rPr>
                <w:sz w:val="24"/>
                <w:szCs w:val="24"/>
              </w:rPr>
            </w:pPr>
            <w:r w:rsidRPr="00DF7350">
              <w:rPr>
                <w:sz w:val="24"/>
                <w:szCs w:val="24"/>
              </w:rPr>
              <w:t>1.1.</w:t>
            </w:r>
          </w:p>
        </w:tc>
        <w:tc>
          <w:tcPr>
            <w:tcW w:w="1458" w:type="pct"/>
            <w:gridSpan w:val="2"/>
            <w:shd w:val="clear" w:color="auto" w:fill="auto"/>
            <w:vAlign w:val="center"/>
            <w:hideMark/>
          </w:tcPr>
          <w:p w:rsidR="003A3087" w:rsidRPr="00DF7350" w:rsidRDefault="003A3087" w:rsidP="00640C56">
            <w:pPr>
              <w:pStyle w:val="afffffff9"/>
              <w:rPr>
                <w:sz w:val="24"/>
                <w:szCs w:val="24"/>
              </w:rPr>
            </w:pPr>
            <w:r w:rsidRPr="00DF7350">
              <w:rPr>
                <w:sz w:val="24"/>
                <w:szCs w:val="24"/>
              </w:rPr>
              <w:t>Детские дошкольные учреждения</w:t>
            </w:r>
          </w:p>
        </w:tc>
        <w:tc>
          <w:tcPr>
            <w:tcW w:w="968" w:type="pct"/>
            <w:gridSpan w:val="2"/>
            <w:shd w:val="clear" w:color="auto" w:fill="auto"/>
            <w:vAlign w:val="center"/>
          </w:tcPr>
          <w:p w:rsidR="003A3087" w:rsidRPr="00DF7350" w:rsidRDefault="003A3087" w:rsidP="00640C56">
            <w:pPr>
              <w:pStyle w:val="afffffff9"/>
              <w:ind w:left="-111" w:right="-83"/>
              <w:rPr>
                <w:sz w:val="24"/>
                <w:szCs w:val="24"/>
              </w:rPr>
            </w:pPr>
            <w:r w:rsidRPr="00DF7350">
              <w:rPr>
                <w:sz w:val="24"/>
                <w:szCs w:val="24"/>
              </w:rPr>
              <w:t>место</w:t>
            </w:r>
          </w:p>
        </w:tc>
        <w:tc>
          <w:tcPr>
            <w:tcW w:w="968" w:type="pct"/>
            <w:shd w:val="clear" w:color="auto" w:fill="auto"/>
            <w:vAlign w:val="center"/>
          </w:tcPr>
          <w:p w:rsidR="003A3087" w:rsidRPr="00DF7350" w:rsidRDefault="003A3087" w:rsidP="00640C56">
            <w:pPr>
              <w:pStyle w:val="afffffff9"/>
              <w:rPr>
                <w:sz w:val="24"/>
                <w:szCs w:val="24"/>
              </w:rPr>
            </w:pPr>
            <w:r w:rsidRPr="00DF7350">
              <w:rPr>
                <w:sz w:val="24"/>
                <w:szCs w:val="24"/>
              </w:rPr>
              <w:t>40</w:t>
            </w:r>
          </w:p>
        </w:tc>
        <w:tc>
          <w:tcPr>
            <w:tcW w:w="1276" w:type="pct"/>
            <w:gridSpan w:val="3"/>
            <w:shd w:val="clear" w:color="auto" w:fill="auto"/>
            <w:vAlign w:val="center"/>
            <w:hideMark/>
          </w:tcPr>
          <w:p w:rsidR="003A3087" w:rsidRPr="00DF7350" w:rsidRDefault="00A81BDD" w:rsidP="00DF7350">
            <w:pPr>
              <w:jc w:val="center"/>
              <w:rPr>
                <w:rFonts w:cs="Times New Roman"/>
                <w:bCs/>
                <w:color w:val="000000"/>
                <w:lang w:val="ru-RU"/>
              </w:rPr>
            </w:pPr>
            <w:r w:rsidRPr="00DF7350">
              <w:rPr>
                <w:rFonts w:cs="Times New Roman"/>
                <w:bCs/>
                <w:color w:val="000000"/>
                <w:lang w:val="ru-RU"/>
              </w:rPr>
              <w:t>19671,50</w:t>
            </w:r>
          </w:p>
        </w:tc>
      </w:tr>
      <w:tr w:rsidR="00A81BDD" w:rsidRPr="00DF7350" w:rsidTr="00B7663E">
        <w:trPr>
          <w:trHeight w:val="818"/>
        </w:trPr>
        <w:tc>
          <w:tcPr>
            <w:tcW w:w="5000" w:type="pct"/>
            <w:gridSpan w:val="11"/>
            <w:shd w:val="clear" w:color="auto" w:fill="auto"/>
            <w:vAlign w:val="center"/>
            <w:hideMark/>
          </w:tcPr>
          <w:p w:rsidR="00640C56" w:rsidRPr="00DF7350" w:rsidRDefault="00A81BDD" w:rsidP="00640C56">
            <w:pPr>
              <w:rPr>
                <w:rFonts w:cs="Times New Roman"/>
                <w:kern w:val="0"/>
                <w:lang w:val="ru-RU" w:bidi="ar-SA"/>
              </w:rPr>
            </w:pPr>
            <w:r w:rsidRPr="00DF7350">
              <w:rPr>
                <w:rFonts w:cs="Times New Roman"/>
                <w:kern w:val="0"/>
                <w:lang w:val="ru-RU" w:bidi="ar-SA"/>
              </w:rPr>
              <w:t>При расчете цены строительства учтен:</w:t>
            </w:r>
          </w:p>
          <w:p w:rsidR="00A81BDD" w:rsidRPr="00DF7350" w:rsidRDefault="00A81BDD" w:rsidP="00640C56">
            <w:pPr>
              <w:rPr>
                <w:rFonts w:cs="Times New Roman"/>
                <w:kern w:val="0"/>
                <w:lang w:val="ru-RU" w:bidi="ar-SA"/>
              </w:rPr>
            </w:pPr>
            <w:r w:rsidRPr="00DF7350">
              <w:rPr>
                <w:rFonts w:cs="Times New Roman"/>
                <w:kern w:val="0"/>
                <w:lang w:val="ru-RU" w:bidi="ar-SA"/>
              </w:rPr>
              <w:t>1.Коэффициент перехода от цен базового района (Московская область) к уровню цен Краснодарского края для объектов народного образования-0,86.</w:t>
            </w:r>
          </w:p>
          <w:p w:rsidR="00A81BDD" w:rsidRPr="00DF7350" w:rsidRDefault="00A81BDD" w:rsidP="00640C56">
            <w:pPr>
              <w:rPr>
                <w:rFonts w:cs="Times New Roman"/>
                <w:bCs/>
                <w:color w:val="000000"/>
                <w:lang w:val="ru-RU"/>
              </w:rPr>
            </w:pPr>
            <w:r w:rsidRPr="00DF7350">
              <w:rPr>
                <w:rFonts w:cs="Times New Roman"/>
                <w:kern w:val="0"/>
                <w:lang w:val="ru-RU" w:bidi="ar-SA"/>
              </w:rPr>
              <w:t>2.Поправочный коэффициент по отношению к нормативу в НЦС, объектов народного образования</w:t>
            </w:r>
            <w:r w:rsidR="009235F8" w:rsidRPr="00DF7350">
              <w:rPr>
                <w:rFonts w:cs="Times New Roman"/>
                <w:kern w:val="0"/>
                <w:lang w:val="ru-RU" w:bidi="ar-SA"/>
              </w:rPr>
              <w:t xml:space="preserve"> для сельского строительства </w:t>
            </w:r>
            <w:r w:rsidRPr="00DF7350">
              <w:rPr>
                <w:rFonts w:cs="Times New Roman"/>
                <w:kern w:val="0"/>
                <w:lang w:val="ru-RU" w:bidi="ar-SA"/>
              </w:rPr>
              <w:t>-0,85.</w:t>
            </w:r>
          </w:p>
        </w:tc>
      </w:tr>
      <w:tr w:rsidR="003A3087" w:rsidRPr="00DF7350" w:rsidTr="00B7663E">
        <w:trPr>
          <w:trHeight w:val="426"/>
        </w:trPr>
        <w:tc>
          <w:tcPr>
            <w:tcW w:w="5000" w:type="pct"/>
            <w:gridSpan w:val="11"/>
            <w:shd w:val="clear" w:color="auto" w:fill="auto"/>
            <w:vAlign w:val="center"/>
            <w:hideMark/>
          </w:tcPr>
          <w:p w:rsidR="003A3087" w:rsidRPr="00DF7350" w:rsidRDefault="003A3087" w:rsidP="00640C56">
            <w:pPr>
              <w:pStyle w:val="afffffff9"/>
              <w:numPr>
                <w:ilvl w:val="2"/>
                <w:numId w:val="1"/>
              </w:numPr>
              <w:rPr>
                <w:sz w:val="24"/>
                <w:szCs w:val="24"/>
              </w:rPr>
            </w:pPr>
            <w:r w:rsidRPr="00DF7350">
              <w:rPr>
                <w:sz w:val="24"/>
                <w:szCs w:val="24"/>
              </w:rPr>
              <w:t>Учреждения здравоохранения</w:t>
            </w:r>
            <w:r w:rsidR="00B7663E" w:rsidRPr="00DF7350">
              <w:rPr>
                <w:sz w:val="24"/>
                <w:szCs w:val="24"/>
              </w:rPr>
              <w:t>.</w:t>
            </w:r>
          </w:p>
        </w:tc>
      </w:tr>
      <w:tr w:rsidR="003A3087" w:rsidRPr="00DF7350" w:rsidTr="00B7663E">
        <w:trPr>
          <w:trHeight w:val="818"/>
        </w:trPr>
        <w:tc>
          <w:tcPr>
            <w:tcW w:w="312" w:type="pct"/>
            <w:gridSpan w:val="2"/>
            <w:shd w:val="clear" w:color="auto" w:fill="auto"/>
            <w:vAlign w:val="center"/>
            <w:hideMark/>
          </w:tcPr>
          <w:p w:rsidR="003A3087" w:rsidRPr="00DF7350" w:rsidRDefault="003A3087" w:rsidP="00B7663E">
            <w:pPr>
              <w:pStyle w:val="afffffff9"/>
              <w:rPr>
                <w:sz w:val="24"/>
                <w:szCs w:val="24"/>
              </w:rPr>
            </w:pPr>
            <w:r w:rsidRPr="00DF7350">
              <w:rPr>
                <w:sz w:val="24"/>
                <w:szCs w:val="24"/>
              </w:rPr>
              <w:t>2</w:t>
            </w:r>
            <w:r w:rsidR="00B7663E" w:rsidRPr="00DF7350">
              <w:rPr>
                <w:sz w:val="24"/>
                <w:szCs w:val="24"/>
              </w:rPr>
              <w:t>.1</w:t>
            </w:r>
            <w:r w:rsidRPr="00DF7350">
              <w:rPr>
                <w:sz w:val="24"/>
                <w:szCs w:val="24"/>
              </w:rPr>
              <w:t>.</w:t>
            </w:r>
          </w:p>
        </w:tc>
        <w:tc>
          <w:tcPr>
            <w:tcW w:w="1476" w:type="pct"/>
            <w:gridSpan w:val="3"/>
            <w:shd w:val="clear" w:color="auto" w:fill="auto"/>
            <w:vAlign w:val="center"/>
          </w:tcPr>
          <w:p w:rsidR="003A3087" w:rsidRPr="00DF7350" w:rsidRDefault="003A3087" w:rsidP="00640C56">
            <w:pPr>
              <w:pStyle w:val="afffffff9"/>
              <w:rPr>
                <w:sz w:val="24"/>
                <w:szCs w:val="24"/>
              </w:rPr>
            </w:pPr>
            <w:r w:rsidRPr="00DF7350">
              <w:rPr>
                <w:sz w:val="24"/>
                <w:szCs w:val="24"/>
              </w:rPr>
              <w:t>Выдвижной пункт скорой медицинской помощи</w:t>
            </w:r>
          </w:p>
        </w:tc>
        <w:tc>
          <w:tcPr>
            <w:tcW w:w="968" w:type="pct"/>
            <w:gridSpan w:val="2"/>
            <w:shd w:val="clear" w:color="auto" w:fill="auto"/>
            <w:vAlign w:val="center"/>
          </w:tcPr>
          <w:p w:rsidR="003A3087" w:rsidRPr="00DF7350" w:rsidRDefault="003A3087" w:rsidP="00640C56">
            <w:pPr>
              <w:pStyle w:val="afffffff9"/>
              <w:rPr>
                <w:sz w:val="24"/>
                <w:szCs w:val="24"/>
              </w:rPr>
            </w:pPr>
            <w:r w:rsidRPr="00DF7350">
              <w:rPr>
                <w:sz w:val="24"/>
                <w:szCs w:val="24"/>
              </w:rPr>
              <w:t>автомобиль</w:t>
            </w:r>
          </w:p>
        </w:tc>
        <w:tc>
          <w:tcPr>
            <w:tcW w:w="968" w:type="pct"/>
            <w:shd w:val="clear" w:color="auto" w:fill="auto"/>
            <w:vAlign w:val="center"/>
          </w:tcPr>
          <w:p w:rsidR="003A3087" w:rsidRPr="00DF7350" w:rsidRDefault="003A3087" w:rsidP="00640C56">
            <w:pPr>
              <w:pStyle w:val="afffffff9"/>
              <w:rPr>
                <w:sz w:val="24"/>
                <w:szCs w:val="24"/>
              </w:rPr>
            </w:pPr>
            <w:r w:rsidRPr="00DF7350">
              <w:rPr>
                <w:sz w:val="24"/>
                <w:szCs w:val="24"/>
              </w:rPr>
              <w:t>1</w:t>
            </w:r>
          </w:p>
        </w:tc>
        <w:tc>
          <w:tcPr>
            <w:tcW w:w="1276" w:type="pct"/>
            <w:gridSpan w:val="3"/>
            <w:shd w:val="clear" w:color="auto" w:fill="auto"/>
            <w:vAlign w:val="center"/>
          </w:tcPr>
          <w:p w:rsidR="003A3087" w:rsidRPr="00DF7350" w:rsidRDefault="009235F8" w:rsidP="00640C56">
            <w:pPr>
              <w:pStyle w:val="afffffff9"/>
              <w:rPr>
                <w:sz w:val="24"/>
                <w:szCs w:val="24"/>
              </w:rPr>
            </w:pPr>
            <w:r w:rsidRPr="00DF7350">
              <w:rPr>
                <w:sz w:val="24"/>
                <w:szCs w:val="24"/>
              </w:rPr>
              <w:t>3351,36</w:t>
            </w:r>
          </w:p>
        </w:tc>
      </w:tr>
      <w:tr w:rsidR="009235F8" w:rsidRPr="00DF7350" w:rsidTr="00B7663E">
        <w:trPr>
          <w:trHeight w:val="818"/>
        </w:trPr>
        <w:tc>
          <w:tcPr>
            <w:tcW w:w="5000" w:type="pct"/>
            <w:gridSpan w:val="11"/>
            <w:shd w:val="clear" w:color="auto" w:fill="auto"/>
            <w:vAlign w:val="center"/>
            <w:hideMark/>
          </w:tcPr>
          <w:p w:rsidR="009235F8" w:rsidRPr="00DF7350" w:rsidRDefault="009235F8" w:rsidP="00B7663E">
            <w:pPr>
              <w:jc w:val="both"/>
              <w:rPr>
                <w:rFonts w:cs="Times New Roman"/>
                <w:kern w:val="0"/>
                <w:lang w:val="ru-RU" w:bidi="ar-SA"/>
              </w:rPr>
            </w:pPr>
            <w:r w:rsidRPr="00DF7350">
              <w:rPr>
                <w:rFonts w:cs="Times New Roman"/>
                <w:kern w:val="0"/>
                <w:lang w:val="ru-RU" w:bidi="ar-SA"/>
              </w:rPr>
              <w:t xml:space="preserve">При расчете цены строительства </w:t>
            </w:r>
            <w:r w:rsidRPr="00DF7350">
              <w:rPr>
                <w:rFonts w:cs="Times New Roman"/>
                <w:lang w:val="ru-RU"/>
              </w:rPr>
              <w:t xml:space="preserve"> выдвижного пункта скорой медицинской помощи, </w:t>
            </w:r>
            <w:r w:rsidRPr="00DF7350">
              <w:rPr>
                <w:rFonts w:cs="Times New Roman"/>
                <w:kern w:val="0"/>
                <w:lang w:val="ru-RU" w:bidi="ar-SA"/>
              </w:rPr>
              <w:t xml:space="preserve"> учтен коэффициент перехода от цен базового района (Московская область) к уровню цен Краснодарского края для объектов здравоохранения -0,82.</w:t>
            </w:r>
          </w:p>
        </w:tc>
      </w:tr>
      <w:tr w:rsidR="003A3087" w:rsidRPr="00DF7350" w:rsidTr="00B7663E">
        <w:trPr>
          <w:trHeight w:val="481"/>
        </w:trPr>
        <w:tc>
          <w:tcPr>
            <w:tcW w:w="5000" w:type="pct"/>
            <w:gridSpan w:val="11"/>
            <w:shd w:val="clear" w:color="auto" w:fill="auto"/>
            <w:vAlign w:val="center"/>
            <w:hideMark/>
          </w:tcPr>
          <w:p w:rsidR="003A3087" w:rsidRPr="00DF7350" w:rsidRDefault="003A3087" w:rsidP="00640C56">
            <w:pPr>
              <w:pStyle w:val="ad"/>
              <w:numPr>
                <w:ilvl w:val="2"/>
                <w:numId w:val="1"/>
              </w:numPr>
              <w:jc w:val="center"/>
              <w:rPr>
                <w:rFonts w:eastAsia="Lucida Sans Unicode" w:cs="Times New Roman"/>
                <w:lang w:val="ru-RU" w:eastAsia="zh-CN" w:bidi="hi-IN"/>
              </w:rPr>
            </w:pPr>
            <w:r w:rsidRPr="00DF7350">
              <w:rPr>
                <w:rFonts w:eastAsia="Lucida Sans Unicode" w:cs="Times New Roman"/>
                <w:lang w:val="ru-RU" w:eastAsia="zh-CN" w:bidi="hi-IN"/>
              </w:rPr>
              <w:t>Административно-деловые учреждения</w:t>
            </w:r>
            <w:r w:rsidRPr="00DF7350">
              <w:rPr>
                <w:rFonts w:cs="Times New Roman"/>
                <w:lang w:val="ru-RU"/>
              </w:rPr>
              <w:t>.</w:t>
            </w:r>
          </w:p>
        </w:tc>
      </w:tr>
      <w:tr w:rsidR="003A3087" w:rsidRPr="00DF7350" w:rsidTr="00B7663E">
        <w:trPr>
          <w:trHeight w:val="818"/>
        </w:trPr>
        <w:tc>
          <w:tcPr>
            <w:tcW w:w="312" w:type="pct"/>
            <w:gridSpan w:val="2"/>
            <w:shd w:val="clear" w:color="auto" w:fill="auto"/>
            <w:vAlign w:val="center"/>
            <w:hideMark/>
          </w:tcPr>
          <w:p w:rsidR="003A3087" w:rsidRPr="00DF7350" w:rsidRDefault="003A3087" w:rsidP="00640C56">
            <w:pPr>
              <w:pStyle w:val="afffffff9"/>
              <w:rPr>
                <w:sz w:val="24"/>
                <w:szCs w:val="24"/>
              </w:rPr>
            </w:pPr>
            <w:r w:rsidRPr="00DF7350">
              <w:rPr>
                <w:sz w:val="24"/>
                <w:szCs w:val="24"/>
              </w:rPr>
              <w:t>3.1.</w:t>
            </w:r>
          </w:p>
        </w:tc>
        <w:tc>
          <w:tcPr>
            <w:tcW w:w="1476" w:type="pct"/>
            <w:gridSpan w:val="3"/>
            <w:shd w:val="clear" w:color="auto" w:fill="auto"/>
            <w:vAlign w:val="center"/>
          </w:tcPr>
          <w:p w:rsidR="003A3087" w:rsidRPr="00DF7350" w:rsidRDefault="003A3087" w:rsidP="00640C56">
            <w:pPr>
              <w:pStyle w:val="afffffff9"/>
              <w:rPr>
                <w:sz w:val="24"/>
                <w:szCs w:val="24"/>
              </w:rPr>
            </w:pPr>
            <w:r w:rsidRPr="00DF7350">
              <w:rPr>
                <w:sz w:val="24"/>
                <w:szCs w:val="24"/>
              </w:rPr>
              <w:t>«Общественный центр обслуживания»</w:t>
            </w:r>
          </w:p>
        </w:tc>
        <w:tc>
          <w:tcPr>
            <w:tcW w:w="968" w:type="pct"/>
            <w:gridSpan w:val="2"/>
            <w:shd w:val="clear" w:color="auto" w:fill="auto"/>
            <w:vAlign w:val="center"/>
          </w:tcPr>
          <w:p w:rsidR="003A3087" w:rsidRPr="00DF7350" w:rsidRDefault="003A3087" w:rsidP="00DF7350">
            <w:pPr>
              <w:pStyle w:val="afffffff9"/>
              <w:ind w:left="-111" w:right="-83"/>
              <w:rPr>
                <w:sz w:val="24"/>
                <w:szCs w:val="24"/>
              </w:rPr>
            </w:pPr>
            <w:r w:rsidRPr="00DF7350">
              <w:rPr>
                <w:sz w:val="24"/>
                <w:szCs w:val="24"/>
              </w:rPr>
              <w:t>кв. м.</w:t>
            </w:r>
          </w:p>
        </w:tc>
        <w:tc>
          <w:tcPr>
            <w:tcW w:w="968" w:type="pct"/>
            <w:shd w:val="clear" w:color="auto" w:fill="auto"/>
            <w:vAlign w:val="center"/>
          </w:tcPr>
          <w:p w:rsidR="003A3087" w:rsidRPr="00DF7350" w:rsidRDefault="003A3087" w:rsidP="00640C56">
            <w:pPr>
              <w:pStyle w:val="afffffff9"/>
              <w:rPr>
                <w:sz w:val="24"/>
                <w:szCs w:val="24"/>
              </w:rPr>
            </w:pPr>
            <w:r w:rsidRPr="00DF7350">
              <w:rPr>
                <w:sz w:val="24"/>
                <w:szCs w:val="24"/>
              </w:rPr>
              <w:t>100</w:t>
            </w:r>
          </w:p>
        </w:tc>
        <w:tc>
          <w:tcPr>
            <w:tcW w:w="1276" w:type="pct"/>
            <w:gridSpan w:val="3"/>
            <w:shd w:val="clear" w:color="auto" w:fill="auto"/>
            <w:vAlign w:val="center"/>
          </w:tcPr>
          <w:p w:rsidR="003A3087" w:rsidRPr="00DF7350" w:rsidRDefault="00836768" w:rsidP="00640C56">
            <w:pPr>
              <w:pStyle w:val="afffffff9"/>
              <w:rPr>
                <w:sz w:val="24"/>
                <w:szCs w:val="24"/>
              </w:rPr>
            </w:pPr>
            <w:r w:rsidRPr="00DF7350">
              <w:rPr>
                <w:sz w:val="24"/>
                <w:szCs w:val="24"/>
              </w:rPr>
              <w:t>2449,46</w:t>
            </w:r>
          </w:p>
        </w:tc>
      </w:tr>
      <w:tr w:rsidR="003A3087" w:rsidRPr="00DF7350" w:rsidTr="00B7663E">
        <w:trPr>
          <w:trHeight w:val="818"/>
        </w:trPr>
        <w:tc>
          <w:tcPr>
            <w:tcW w:w="312" w:type="pct"/>
            <w:gridSpan w:val="2"/>
            <w:shd w:val="clear" w:color="auto" w:fill="auto"/>
            <w:vAlign w:val="center"/>
            <w:hideMark/>
          </w:tcPr>
          <w:p w:rsidR="003A3087" w:rsidRPr="00DF7350" w:rsidRDefault="003A3087" w:rsidP="00640C56">
            <w:pPr>
              <w:pStyle w:val="afffffff9"/>
              <w:rPr>
                <w:sz w:val="24"/>
                <w:szCs w:val="24"/>
              </w:rPr>
            </w:pPr>
            <w:r w:rsidRPr="00DF7350">
              <w:rPr>
                <w:sz w:val="24"/>
                <w:szCs w:val="24"/>
              </w:rPr>
              <w:lastRenderedPageBreak/>
              <w:t>3.2.</w:t>
            </w:r>
          </w:p>
        </w:tc>
        <w:tc>
          <w:tcPr>
            <w:tcW w:w="1476" w:type="pct"/>
            <w:gridSpan w:val="3"/>
            <w:shd w:val="clear" w:color="auto" w:fill="auto"/>
            <w:vAlign w:val="center"/>
          </w:tcPr>
          <w:p w:rsidR="003A3087" w:rsidRPr="00DF7350" w:rsidRDefault="003A3087" w:rsidP="00640C56">
            <w:pPr>
              <w:pStyle w:val="afffffff9"/>
              <w:rPr>
                <w:sz w:val="24"/>
                <w:szCs w:val="24"/>
              </w:rPr>
            </w:pPr>
            <w:r w:rsidRPr="00DF7350">
              <w:rPr>
                <w:sz w:val="24"/>
                <w:szCs w:val="24"/>
              </w:rPr>
              <w:t>Строительство административного здания «Агро Мира»</w:t>
            </w:r>
          </w:p>
        </w:tc>
        <w:tc>
          <w:tcPr>
            <w:tcW w:w="968" w:type="pct"/>
            <w:gridSpan w:val="2"/>
            <w:shd w:val="clear" w:color="auto" w:fill="auto"/>
            <w:vAlign w:val="center"/>
          </w:tcPr>
          <w:p w:rsidR="003A3087" w:rsidRPr="00DF7350" w:rsidRDefault="003A3087" w:rsidP="00DF7350">
            <w:pPr>
              <w:pStyle w:val="afffffff9"/>
              <w:ind w:left="-111" w:right="-83"/>
              <w:rPr>
                <w:sz w:val="24"/>
                <w:szCs w:val="24"/>
              </w:rPr>
            </w:pPr>
            <w:r w:rsidRPr="00DF7350">
              <w:rPr>
                <w:sz w:val="24"/>
                <w:szCs w:val="24"/>
              </w:rPr>
              <w:t>кв. м.</w:t>
            </w:r>
          </w:p>
        </w:tc>
        <w:tc>
          <w:tcPr>
            <w:tcW w:w="968" w:type="pct"/>
            <w:shd w:val="clear" w:color="auto" w:fill="auto"/>
            <w:vAlign w:val="center"/>
          </w:tcPr>
          <w:p w:rsidR="003A3087" w:rsidRPr="00DF7350" w:rsidRDefault="003A3087" w:rsidP="00640C56">
            <w:pPr>
              <w:pStyle w:val="afffffff9"/>
              <w:rPr>
                <w:sz w:val="24"/>
                <w:szCs w:val="24"/>
              </w:rPr>
            </w:pPr>
            <w:r w:rsidRPr="00DF7350">
              <w:rPr>
                <w:sz w:val="24"/>
                <w:szCs w:val="24"/>
              </w:rPr>
              <w:t>150</w:t>
            </w:r>
          </w:p>
        </w:tc>
        <w:tc>
          <w:tcPr>
            <w:tcW w:w="1276" w:type="pct"/>
            <w:gridSpan w:val="3"/>
            <w:shd w:val="clear" w:color="auto" w:fill="auto"/>
            <w:vAlign w:val="center"/>
          </w:tcPr>
          <w:p w:rsidR="003A3087" w:rsidRPr="00DF7350" w:rsidRDefault="00836768" w:rsidP="00640C56">
            <w:pPr>
              <w:pStyle w:val="afffffff9"/>
              <w:rPr>
                <w:sz w:val="24"/>
                <w:szCs w:val="24"/>
              </w:rPr>
            </w:pPr>
            <w:r w:rsidRPr="00DF7350">
              <w:rPr>
                <w:sz w:val="24"/>
                <w:szCs w:val="24"/>
              </w:rPr>
              <w:t>5174,19</w:t>
            </w:r>
          </w:p>
        </w:tc>
      </w:tr>
      <w:tr w:rsidR="00836768" w:rsidRPr="00DF7350" w:rsidTr="00B7663E">
        <w:trPr>
          <w:trHeight w:val="818"/>
        </w:trPr>
        <w:tc>
          <w:tcPr>
            <w:tcW w:w="5000" w:type="pct"/>
            <w:gridSpan w:val="11"/>
            <w:shd w:val="clear" w:color="auto" w:fill="auto"/>
            <w:vAlign w:val="center"/>
            <w:hideMark/>
          </w:tcPr>
          <w:p w:rsidR="00836768" w:rsidRPr="00DF7350" w:rsidRDefault="00836768" w:rsidP="00640C56">
            <w:pPr>
              <w:jc w:val="center"/>
              <w:rPr>
                <w:rFonts w:cs="Times New Roman"/>
                <w:lang w:val="ru-RU"/>
              </w:rPr>
            </w:pPr>
            <w:r w:rsidRPr="00DF7350">
              <w:rPr>
                <w:rFonts w:cs="Times New Roman"/>
                <w:lang w:val="ru-RU"/>
              </w:rPr>
              <w:t>При расчете цены строительства учтен коэффициент  перехода от цен базового района (Московская область) к уровню цен Краснодарского края для</w:t>
            </w:r>
          </w:p>
          <w:p w:rsidR="00836768" w:rsidRPr="00DF7350" w:rsidRDefault="00836768" w:rsidP="00640C56">
            <w:pPr>
              <w:pStyle w:val="afffffff9"/>
              <w:jc w:val="left"/>
              <w:rPr>
                <w:sz w:val="24"/>
                <w:szCs w:val="24"/>
              </w:rPr>
            </w:pPr>
            <w:r w:rsidRPr="00DF7350">
              <w:rPr>
                <w:sz w:val="24"/>
                <w:szCs w:val="24"/>
              </w:rPr>
              <w:t>административных зданий-0,86.</w:t>
            </w:r>
          </w:p>
        </w:tc>
      </w:tr>
      <w:tr w:rsidR="003A3087" w:rsidRPr="00DF7350" w:rsidTr="00B7663E">
        <w:trPr>
          <w:trHeight w:val="530"/>
        </w:trPr>
        <w:tc>
          <w:tcPr>
            <w:tcW w:w="5000" w:type="pct"/>
            <w:gridSpan w:val="11"/>
            <w:shd w:val="clear" w:color="auto" w:fill="auto"/>
            <w:vAlign w:val="center"/>
          </w:tcPr>
          <w:p w:rsidR="003A3087" w:rsidRPr="00DF7350" w:rsidRDefault="00B7663E" w:rsidP="00640C56">
            <w:pPr>
              <w:pStyle w:val="afffffff9"/>
              <w:numPr>
                <w:ilvl w:val="0"/>
                <w:numId w:val="1"/>
              </w:numPr>
              <w:ind w:left="585" w:right="-83" w:hanging="585"/>
              <w:rPr>
                <w:sz w:val="24"/>
                <w:szCs w:val="24"/>
              </w:rPr>
            </w:pPr>
            <w:r w:rsidRPr="00DF7350">
              <w:rPr>
                <w:sz w:val="24"/>
                <w:szCs w:val="24"/>
              </w:rPr>
              <w:t>4</w:t>
            </w:r>
            <w:r w:rsidR="003A3087" w:rsidRPr="00DF7350">
              <w:rPr>
                <w:sz w:val="24"/>
                <w:szCs w:val="24"/>
              </w:rPr>
              <w:t>. Спортивные и физкультурно-оздоровительные сооружения</w:t>
            </w:r>
            <w:r w:rsidRPr="00DF7350">
              <w:rPr>
                <w:sz w:val="24"/>
                <w:szCs w:val="24"/>
              </w:rPr>
              <w:t>.</w:t>
            </w:r>
          </w:p>
        </w:tc>
      </w:tr>
      <w:tr w:rsidR="003A3087" w:rsidRPr="00DF7350" w:rsidTr="00B7663E">
        <w:trPr>
          <w:trHeight w:val="779"/>
        </w:trPr>
        <w:tc>
          <w:tcPr>
            <w:tcW w:w="330" w:type="pct"/>
            <w:gridSpan w:val="3"/>
            <w:shd w:val="clear" w:color="auto" w:fill="auto"/>
            <w:vAlign w:val="center"/>
            <w:hideMark/>
          </w:tcPr>
          <w:p w:rsidR="003A3087" w:rsidRPr="00DF7350" w:rsidRDefault="00B7663E" w:rsidP="00640C56">
            <w:pPr>
              <w:pStyle w:val="afffffff9"/>
              <w:rPr>
                <w:sz w:val="24"/>
                <w:szCs w:val="24"/>
              </w:rPr>
            </w:pPr>
            <w:r w:rsidRPr="00DF7350">
              <w:rPr>
                <w:sz w:val="24"/>
                <w:szCs w:val="24"/>
              </w:rPr>
              <w:t>4</w:t>
            </w:r>
            <w:r w:rsidR="003A3087" w:rsidRPr="00DF7350">
              <w:rPr>
                <w:sz w:val="24"/>
                <w:szCs w:val="24"/>
              </w:rPr>
              <w:t>.1.</w:t>
            </w:r>
          </w:p>
        </w:tc>
        <w:tc>
          <w:tcPr>
            <w:tcW w:w="1458" w:type="pct"/>
            <w:gridSpan w:val="2"/>
            <w:shd w:val="clear" w:color="auto" w:fill="auto"/>
            <w:vAlign w:val="center"/>
            <w:hideMark/>
          </w:tcPr>
          <w:p w:rsidR="003A3087" w:rsidRPr="00DF7350" w:rsidRDefault="003A3087" w:rsidP="00640C56">
            <w:pPr>
              <w:pStyle w:val="afffffff9"/>
              <w:rPr>
                <w:sz w:val="24"/>
                <w:szCs w:val="24"/>
              </w:rPr>
            </w:pPr>
            <w:r w:rsidRPr="00DF7350">
              <w:rPr>
                <w:rFonts w:eastAsia="Lucida Sans Unicode"/>
                <w:sz w:val="24"/>
                <w:szCs w:val="24"/>
                <w:lang w:eastAsia="zh-CN" w:bidi="hi-IN"/>
              </w:rPr>
              <w:t>«Культурно-развлекательный спорти</w:t>
            </w:r>
            <w:r w:rsidRPr="00DF7350">
              <w:rPr>
                <w:rFonts w:eastAsia="Lucida Sans Unicode"/>
                <w:sz w:val="24"/>
                <w:szCs w:val="24"/>
                <w:lang w:eastAsia="zh-CN" w:bidi="hi-IN"/>
              </w:rPr>
              <w:t>в</w:t>
            </w:r>
            <w:r w:rsidRPr="00DF7350">
              <w:rPr>
                <w:rFonts w:eastAsia="Lucida Sans Unicode"/>
                <w:sz w:val="24"/>
                <w:szCs w:val="24"/>
                <w:lang w:eastAsia="zh-CN" w:bidi="hi-IN"/>
              </w:rPr>
              <w:t>ный центр»</w:t>
            </w:r>
          </w:p>
        </w:tc>
        <w:tc>
          <w:tcPr>
            <w:tcW w:w="968" w:type="pct"/>
            <w:gridSpan w:val="2"/>
            <w:shd w:val="clear" w:color="auto" w:fill="auto"/>
            <w:vAlign w:val="center"/>
          </w:tcPr>
          <w:p w:rsidR="003A3087" w:rsidRPr="00DF7350" w:rsidRDefault="003A3087" w:rsidP="00640C56">
            <w:pPr>
              <w:pStyle w:val="afffffff9"/>
              <w:ind w:left="-111" w:right="-83"/>
              <w:rPr>
                <w:sz w:val="24"/>
                <w:szCs w:val="24"/>
              </w:rPr>
            </w:pPr>
            <w:r w:rsidRPr="00DF7350">
              <w:rPr>
                <w:sz w:val="24"/>
                <w:szCs w:val="24"/>
              </w:rPr>
              <w:t>посетительское место</w:t>
            </w:r>
          </w:p>
        </w:tc>
        <w:tc>
          <w:tcPr>
            <w:tcW w:w="968" w:type="pct"/>
            <w:shd w:val="clear" w:color="auto" w:fill="auto"/>
            <w:vAlign w:val="center"/>
          </w:tcPr>
          <w:p w:rsidR="003A3087" w:rsidRPr="00DF7350" w:rsidRDefault="003A3087" w:rsidP="00640C56">
            <w:pPr>
              <w:pStyle w:val="afffffff9"/>
              <w:rPr>
                <w:sz w:val="24"/>
                <w:szCs w:val="24"/>
              </w:rPr>
            </w:pPr>
            <w:r w:rsidRPr="00DF7350">
              <w:rPr>
                <w:sz w:val="24"/>
                <w:szCs w:val="24"/>
              </w:rPr>
              <w:t>140</w:t>
            </w:r>
          </w:p>
        </w:tc>
        <w:tc>
          <w:tcPr>
            <w:tcW w:w="1276" w:type="pct"/>
            <w:gridSpan w:val="3"/>
            <w:shd w:val="clear" w:color="auto" w:fill="auto"/>
            <w:vAlign w:val="center"/>
            <w:hideMark/>
          </w:tcPr>
          <w:p w:rsidR="003A3087" w:rsidRPr="00DF7350" w:rsidRDefault="00C54AD2" w:rsidP="00640C56">
            <w:pPr>
              <w:pStyle w:val="afffffff9"/>
              <w:rPr>
                <w:sz w:val="24"/>
                <w:szCs w:val="24"/>
              </w:rPr>
            </w:pPr>
            <w:r w:rsidRPr="00DF7350">
              <w:rPr>
                <w:sz w:val="24"/>
                <w:szCs w:val="24"/>
              </w:rPr>
              <w:t>50000,00</w:t>
            </w:r>
          </w:p>
        </w:tc>
      </w:tr>
      <w:tr w:rsidR="003A3087" w:rsidRPr="00DF7350" w:rsidTr="00B7663E">
        <w:trPr>
          <w:trHeight w:val="583"/>
        </w:trPr>
        <w:tc>
          <w:tcPr>
            <w:tcW w:w="330" w:type="pct"/>
            <w:gridSpan w:val="3"/>
            <w:shd w:val="clear" w:color="auto" w:fill="auto"/>
            <w:vAlign w:val="center"/>
            <w:hideMark/>
          </w:tcPr>
          <w:p w:rsidR="003A3087" w:rsidRPr="00DF7350" w:rsidRDefault="00B7663E" w:rsidP="00640C56">
            <w:pPr>
              <w:pStyle w:val="afffffff9"/>
              <w:rPr>
                <w:sz w:val="24"/>
                <w:szCs w:val="24"/>
              </w:rPr>
            </w:pPr>
            <w:r w:rsidRPr="00DF7350">
              <w:rPr>
                <w:sz w:val="24"/>
                <w:szCs w:val="24"/>
              </w:rPr>
              <w:t>4</w:t>
            </w:r>
            <w:r w:rsidR="003A3087" w:rsidRPr="00DF7350">
              <w:rPr>
                <w:sz w:val="24"/>
                <w:szCs w:val="24"/>
              </w:rPr>
              <w:t>.2.</w:t>
            </w:r>
          </w:p>
        </w:tc>
        <w:tc>
          <w:tcPr>
            <w:tcW w:w="1458" w:type="pct"/>
            <w:gridSpan w:val="2"/>
            <w:shd w:val="clear" w:color="auto" w:fill="auto"/>
            <w:vAlign w:val="center"/>
            <w:hideMark/>
          </w:tcPr>
          <w:p w:rsidR="003A3087" w:rsidRPr="00DF7350" w:rsidRDefault="003A3087" w:rsidP="00640C56">
            <w:pPr>
              <w:pStyle w:val="afffffff9"/>
              <w:rPr>
                <w:sz w:val="24"/>
                <w:szCs w:val="24"/>
              </w:rPr>
            </w:pPr>
            <w:r w:rsidRPr="00DF7350">
              <w:rPr>
                <w:rFonts w:eastAsia="Lucida Sans Unicode"/>
                <w:sz w:val="24"/>
                <w:szCs w:val="24"/>
                <w:lang w:eastAsia="zh-CN" w:bidi="hi-IN"/>
              </w:rPr>
              <w:t>Плоскостные спортивные сооружения</w:t>
            </w:r>
          </w:p>
        </w:tc>
        <w:tc>
          <w:tcPr>
            <w:tcW w:w="968" w:type="pct"/>
            <w:gridSpan w:val="2"/>
            <w:shd w:val="clear" w:color="auto" w:fill="auto"/>
            <w:vAlign w:val="center"/>
          </w:tcPr>
          <w:p w:rsidR="003A3087" w:rsidRPr="00DF7350" w:rsidRDefault="003A3087" w:rsidP="00640C56">
            <w:pPr>
              <w:pStyle w:val="afffffff9"/>
              <w:ind w:left="-111" w:right="-83"/>
              <w:rPr>
                <w:sz w:val="24"/>
                <w:szCs w:val="24"/>
              </w:rPr>
            </w:pPr>
            <w:r w:rsidRPr="00DF7350">
              <w:rPr>
                <w:sz w:val="24"/>
                <w:szCs w:val="24"/>
              </w:rPr>
              <w:t>кв. м./шт</w:t>
            </w:r>
          </w:p>
        </w:tc>
        <w:tc>
          <w:tcPr>
            <w:tcW w:w="968" w:type="pct"/>
            <w:shd w:val="clear" w:color="auto" w:fill="auto"/>
            <w:vAlign w:val="center"/>
          </w:tcPr>
          <w:p w:rsidR="003A3087" w:rsidRPr="00DF7350" w:rsidRDefault="003A3087" w:rsidP="00640C56">
            <w:pPr>
              <w:pStyle w:val="afffffff9"/>
              <w:rPr>
                <w:sz w:val="24"/>
                <w:szCs w:val="24"/>
              </w:rPr>
            </w:pPr>
            <w:r w:rsidRPr="00DF7350">
              <w:rPr>
                <w:sz w:val="24"/>
                <w:szCs w:val="24"/>
              </w:rPr>
              <w:t>980/6</w:t>
            </w:r>
          </w:p>
        </w:tc>
        <w:tc>
          <w:tcPr>
            <w:tcW w:w="1276" w:type="pct"/>
            <w:gridSpan w:val="3"/>
            <w:shd w:val="clear" w:color="auto" w:fill="auto"/>
            <w:vAlign w:val="center"/>
            <w:hideMark/>
          </w:tcPr>
          <w:p w:rsidR="003A3087" w:rsidRPr="00DF7350" w:rsidRDefault="00C54AD2" w:rsidP="00640C56">
            <w:pPr>
              <w:pStyle w:val="afffffff9"/>
              <w:ind w:left="420"/>
              <w:rPr>
                <w:sz w:val="24"/>
                <w:szCs w:val="24"/>
              </w:rPr>
            </w:pPr>
            <w:r w:rsidRPr="00DF7350">
              <w:rPr>
                <w:sz w:val="24"/>
                <w:szCs w:val="24"/>
              </w:rPr>
              <w:t>3728,73</w:t>
            </w:r>
          </w:p>
        </w:tc>
      </w:tr>
      <w:tr w:rsidR="003A3087" w:rsidRPr="00DF7350" w:rsidTr="00B7663E">
        <w:trPr>
          <w:trHeight w:val="684"/>
        </w:trPr>
        <w:tc>
          <w:tcPr>
            <w:tcW w:w="330" w:type="pct"/>
            <w:gridSpan w:val="3"/>
            <w:shd w:val="clear" w:color="auto" w:fill="auto"/>
            <w:vAlign w:val="center"/>
            <w:hideMark/>
          </w:tcPr>
          <w:p w:rsidR="003A3087" w:rsidRPr="00DF7350" w:rsidRDefault="00B7663E" w:rsidP="00640C56">
            <w:pPr>
              <w:pStyle w:val="afffffff9"/>
              <w:rPr>
                <w:sz w:val="24"/>
                <w:szCs w:val="24"/>
              </w:rPr>
            </w:pPr>
            <w:r w:rsidRPr="00DF7350">
              <w:rPr>
                <w:sz w:val="24"/>
                <w:szCs w:val="24"/>
              </w:rPr>
              <w:t>4</w:t>
            </w:r>
            <w:r w:rsidR="003A3087" w:rsidRPr="00DF7350">
              <w:rPr>
                <w:sz w:val="24"/>
                <w:szCs w:val="24"/>
              </w:rPr>
              <w:t>.3.</w:t>
            </w:r>
          </w:p>
        </w:tc>
        <w:tc>
          <w:tcPr>
            <w:tcW w:w="1458" w:type="pct"/>
            <w:gridSpan w:val="2"/>
            <w:shd w:val="clear" w:color="auto" w:fill="auto"/>
            <w:vAlign w:val="center"/>
            <w:hideMark/>
          </w:tcPr>
          <w:p w:rsidR="003A3087" w:rsidRPr="00DF7350" w:rsidRDefault="003A3087" w:rsidP="00640C56">
            <w:pPr>
              <w:pStyle w:val="afffffff9"/>
              <w:rPr>
                <w:sz w:val="24"/>
                <w:szCs w:val="24"/>
              </w:rPr>
            </w:pPr>
            <w:r w:rsidRPr="00DF7350">
              <w:rPr>
                <w:rFonts w:eastAsia="Lucida Sans Unicode"/>
                <w:sz w:val="24"/>
                <w:szCs w:val="24"/>
                <w:lang w:eastAsia="zh-CN" w:bidi="hi-IN"/>
              </w:rPr>
              <w:t>Спортивный зал общего пользования</w:t>
            </w:r>
          </w:p>
        </w:tc>
        <w:tc>
          <w:tcPr>
            <w:tcW w:w="968" w:type="pct"/>
            <w:gridSpan w:val="2"/>
            <w:shd w:val="clear" w:color="auto" w:fill="auto"/>
            <w:vAlign w:val="center"/>
          </w:tcPr>
          <w:p w:rsidR="003A3087" w:rsidRPr="00DF7350" w:rsidRDefault="003A3087" w:rsidP="00640C56">
            <w:pPr>
              <w:pStyle w:val="afffffff9"/>
              <w:ind w:left="-111" w:right="-83"/>
              <w:rPr>
                <w:sz w:val="24"/>
                <w:szCs w:val="24"/>
              </w:rPr>
            </w:pPr>
            <w:r w:rsidRPr="00DF7350">
              <w:rPr>
                <w:sz w:val="24"/>
                <w:szCs w:val="24"/>
              </w:rPr>
              <w:t>кв. м.</w:t>
            </w:r>
          </w:p>
        </w:tc>
        <w:tc>
          <w:tcPr>
            <w:tcW w:w="968" w:type="pct"/>
            <w:shd w:val="clear" w:color="auto" w:fill="auto"/>
            <w:vAlign w:val="center"/>
          </w:tcPr>
          <w:p w:rsidR="003A3087" w:rsidRPr="00DF7350" w:rsidRDefault="003A3087" w:rsidP="00640C56">
            <w:pPr>
              <w:pStyle w:val="afffffff9"/>
              <w:rPr>
                <w:sz w:val="24"/>
                <w:szCs w:val="24"/>
              </w:rPr>
            </w:pPr>
            <w:r w:rsidRPr="00DF7350">
              <w:rPr>
                <w:sz w:val="24"/>
                <w:szCs w:val="24"/>
              </w:rPr>
              <w:t>80</w:t>
            </w:r>
          </w:p>
        </w:tc>
        <w:tc>
          <w:tcPr>
            <w:tcW w:w="1276" w:type="pct"/>
            <w:gridSpan w:val="3"/>
            <w:shd w:val="clear" w:color="auto" w:fill="auto"/>
            <w:vAlign w:val="center"/>
            <w:hideMark/>
          </w:tcPr>
          <w:p w:rsidR="003A3087" w:rsidRPr="00DF7350" w:rsidRDefault="00C54AD2" w:rsidP="00640C56">
            <w:pPr>
              <w:pStyle w:val="afffffff9"/>
              <w:rPr>
                <w:sz w:val="24"/>
                <w:szCs w:val="24"/>
              </w:rPr>
            </w:pPr>
            <w:r w:rsidRPr="00DF7350">
              <w:rPr>
                <w:sz w:val="24"/>
                <w:szCs w:val="24"/>
              </w:rPr>
              <w:t>6549,31</w:t>
            </w:r>
          </w:p>
        </w:tc>
      </w:tr>
      <w:tr w:rsidR="00C54AD2" w:rsidRPr="00DF7350" w:rsidTr="00B7663E">
        <w:trPr>
          <w:trHeight w:val="684"/>
        </w:trPr>
        <w:tc>
          <w:tcPr>
            <w:tcW w:w="5000" w:type="pct"/>
            <w:gridSpan w:val="11"/>
            <w:shd w:val="clear" w:color="auto" w:fill="auto"/>
            <w:vAlign w:val="center"/>
            <w:hideMark/>
          </w:tcPr>
          <w:p w:rsidR="00C54AD2" w:rsidRPr="00DF7350" w:rsidRDefault="00C54AD2" w:rsidP="00640C56">
            <w:pPr>
              <w:pStyle w:val="afffffff9"/>
              <w:jc w:val="left"/>
              <w:rPr>
                <w:sz w:val="24"/>
                <w:szCs w:val="24"/>
              </w:rPr>
            </w:pPr>
            <w:r w:rsidRPr="00DF7350">
              <w:rPr>
                <w:sz w:val="24"/>
                <w:szCs w:val="24"/>
              </w:rPr>
              <w:t>При расчете цены строительства учтен коэффициент перехода от цен базового района (Московская область) к уров</w:t>
            </w:r>
            <w:r w:rsidR="00640C56" w:rsidRPr="00DF7350">
              <w:rPr>
                <w:sz w:val="24"/>
                <w:szCs w:val="24"/>
              </w:rPr>
              <w:t xml:space="preserve">ню цен Краснодарского края для </w:t>
            </w:r>
            <w:r w:rsidRPr="00DF7350">
              <w:rPr>
                <w:sz w:val="24"/>
                <w:szCs w:val="24"/>
              </w:rPr>
              <w:t>спортивных зданий и сооружений -0,84.</w:t>
            </w:r>
          </w:p>
        </w:tc>
      </w:tr>
      <w:tr w:rsidR="003A3087" w:rsidRPr="00DF7350" w:rsidTr="00B7663E">
        <w:trPr>
          <w:trHeight w:val="491"/>
        </w:trPr>
        <w:tc>
          <w:tcPr>
            <w:tcW w:w="5000" w:type="pct"/>
            <w:gridSpan w:val="11"/>
            <w:shd w:val="clear" w:color="auto" w:fill="auto"/>
            <w:vAlign w:val="center"/>
          </w:tcPr>
          <w:p w:rsidR="003A3087" w:rsidRPr="00DF7350" w:rsidRDefault="00B7663E" w:rsidP="00640C56">
            <w:pPr>
              <w:pStyle w:val="afffffff9"/>
              <w:numPr>
                <w:ilvl w:val="0"/>
                <w:numId w:val="1"/>
              </w:numPr>
              <w:ind w:left="585" w:right="-83" w:hanging="585"/>
              <w:rPr>
                <w:sz w:val="24"/>
                <w:szCs w:val="24"/>
              </w:rPr>
            </w:pPr>
            <w:r w:rsidRPr="00DF7350">
              <w:rPr>
                <w:sz w:val="24"/>
                <w:szCs w:val="24"/>
              </w:rPr>
              <w:t>5</w:t>
            </w:r>
            <w:r w:rsidR="003A3087" w:rsidRPr="00DF7350">
              <w:rPr>
                <w:sz w:val="24"/>
                <w:szCs w:val="24"/>
              </w:rPr>
              <w:t>. Учреждения торговли и общественного питания</w:t>
            </w:r>
            <w:r w:rsidRPr="00DF7350">
              <w:rPr>
                <w:sz w:val="24"/>
                <w:szCs w:val="24"/>
              </w:rPr>
              <w:t>.</w:t>
            </w:r>
          </w:p>
        </w:tc>
      </w:tr>
      <w:tr w:rsidR="00640C56" w:rsidRPr="00DF7350" w:rsidTr="00B7663E">
        <w:trPr>
          <w:trHeight w:val="76"/>
        </w:trPr>
        <w:tc>
          <w:tcPr>
            <w:tcW w:w="330" w:type="pct"/>
            <w:gridSpan w:val="3"/>
            <w:vMerge w:val="restart"/>
            <w:shd w:val="clear" w:color="auto" w:fill="auto"/>
            <w:vAlign w:val="center"/>
            <w:hideMark/>
          </w:tcPr>
          <w:p w:rsidR="00640C56" w:rsidRPr="00DF7350" w:rsidRDefault="00B7663E" w:rsidP="00640C56">
            <w:pPr>
              <w:pStyle w:val="afffffff9"/>
              <w:rPr>
                <w:sz w:val="24"/>
                <w:szCs w:val="24"/>
              </w:rPr>
            </w:pPr>
            <w:r w:rsidRPr="00DF7350">
              <w:rPr>
                <w:sz w:val="24"/>
                <w:szCs w:val="24"/>
              </w:rPr>
              <w:t>5</w:t>
            </w:r>
            <w:r w:rsidR="00640C56" w:rsidRPr="00DF7350">
              <w:rPr>
                <w:sz w:val="24"/>
                <w:szCs w:val="24"/>
              </w:rPr>
              <w:t>.1.</w:t>
            </w:r>
          </w:p>
        </w:tc>
        <w:tc>
          <w:tcPr>
            <w:tcW w:w="1458" w:type="pct"/>
            <w:gridSpan w:val="2"/>
            <w:shd w:val="clear" w:color="auto" w:fill="auto"/>
            <w:vAlign w:val="center"/>
            <w:hideMark/>
          </w:tcPr>
          <w:p w:rsidR="00DF7350" w:rsidRPr="00DF7350" w:rsidRDefault="00640C56" w:rsidP="00DF7350">
            <w:pPr>
              <w:pStyle w:val="afffffff9"/>
              <w:rPr>
                <w:sz w:val="24"/>
                <w:szCs w:val="24"/>
              </w:rPr>
            </w:pPr>
            <w:r w:rsidRPr="00DF7350">
              <w:rPr>
                <w:sz w:val="24"/>
                <w:szCs w:val="24"/>
              </w:rPr>
              <w:t>Предприятия общественного</w:t>
            </w:r>
            <w:r w:rsidR="00DF7350" w:rsidRPr="00DF7350">
              <w:rPr>
                <w:sz w:val="24"/>
                <w:szCs w:val="24"/>
              </w:rPr>
              <w:t xml:space="preserve"> </w:t>
            </w:r>
          </w:p>
          <w:p w:rsidR="00640C56" w:rsidRPr="00DF7350" w:rsidRDefault="00640C56" w:rsidP="00DF7350">
            <w:pPr>
              <w:pStyle w:val="afffffff9"/>
              <w:rPr>
                <w:sz w:val="24"/>
                <w:szCs w:val="24"/>
              </w:rPr>
            </w:pPr>
            <w:r w:rsidRPr="00DF7350">
              <w:rPr>
                <w:sz w:val="24"/>
                <w:szCs w:val="24"/>
              </w:rPr>
              <w:t>питания в том числе:</w:t>
            </w:r>
          </w:p>
        </w:tc>
        <w:tc>
          <w:tcPr>
            <w:tcW w:w="968" w:type="pct"/>
            <w:gridSpan w:val="2"/>
            <w:tcBorders>
              <w:right w:val="single" w:sz="4" w:space="0" w:color="auto"/>
            </w:tcBorders>
            <w:shd w:val="clear" w:color="auto" w:fill="auto"/>
            <w:vAlign w:val="center"/>
          </w:tcPr>
          <w:p w:rsidR="00640C56" w:rsidRPr="00DF7350" w:rsidRDefault="00640C56" w:rsidP="00640C56">
            <w:pPr>
              <w:pStyle w:val="afffffff9"/>
              <w:rPr>
                <w:sz w:val="24"/>
                <w:szCs w:val="24"/>
              </w:rPr>
            </w:pPr>
            <w:r w:rsidRPr="00DF7350">
              <w:rPr>
                <w:sz w:val="24"/>
                <w:szCs w:val="24"/>
              </w:rPr>
              <w:t>посадочных мест/шт</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0C56" w:rsidRPr="00DF7350" w:rsidRDefault="00640C56" w:rsidP="00640C56">
            <w:pPr>
              <w:pStyle w:val="afffffff9"/>
              <w:rPr>
                <w:sz w:val="24"/>
                <w:szCs w:val="24"/>
              </w:rPr>
            </w:pPr>
            <w:r w:rsidRPr="00DF7350">
              <w:rPr>
                <w:sz w:val="24"/>
                <w:szCs w:val="24"/>
              </w:rPr>
              <w:t>135/7</w:t>
            </w:r>
          </w:p>
        </w:tc>
        <w:tc>
          <w:tcPr>
            <w:tcW w:w="6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0C56" w:rsidRPr="00DF7350" w:rsidRDefault="00640C56" w:rsidP="00640C56">
            <w:pPr>
              <w:pStyle w:val="afffffff9"/>
              <w:rPr>
                <w:sz w:val="24"/>
                <w:szCs w:val="24"/>
              </w:rPr>
            </w:pPr>
            <w:r w:rsidRPr="00DF7350">
              <w:rPr>
                <w:sz w:val="24"/>
                <w:szCs w:val="24"/>
              </w:rPr>
              <w:t>За единицу</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640C56" w:rsidRPr="00DF7350" w:rsidRDefault="00640C56" w:rsidP="00640C56">
            <w:pPr>
              <w:pStyle w:val="afffffff9"/>
              <w:rPr>
                <w:sz w:val="24"/>
                <w:szCs w:val="24"/>
              </w:rPr>
            </w:pPr>
            <w:r w:rsidRPr="00DF7350">
              <w:rPr>
                <w:sz w:val="24"/>
                <w:szCs w:val="24"/>
              </w:rPr>
              <w:t>Всего</w:t>
            </w:r>
          </w:p>
        </w:tc>
      </w:tr>
      <w:tr w:rsidR="00895FF9" w:rsidRPr="00DF7350" w:rsidTr="00895FF9">
        <w:trPr>
          <w:trHeight w:val="496"/>
        </w:trPr>
        <w:tc>
          <w:tcPr>
            <w:tcW w:w="330" w:type="pct"/>
            <w:gridSpan w:val="3"/>
            <w:vMerge/>
            <w:shd w:val="clear" w:color="auto" w:fill="auto"/>
            <w:vAlign w:val="center"/>
            <w:hideMark/>
          </w:tcPr>
          <w:p w:rsidR="00895FF9" w:rsidRPr="00DF7350" w:rsidRDefault="00895FF9" w:rsidP="00640C56">
            <w:pPr>
              <w:pStyle w:val="afffffff9"/>
              <w:rPr>
                <w:sz w:val="24"/>
                <w:szCs w:val="24"/>
              </w:rPr>
            </w:pPr>
          </w:p>
        </w:tc>
        <w:tc>
          <w:tcPr>
            <w:tcW w:w="1458" w:type="pct"/>
            <w:gridSpan w:val="2"/>
            <w:shd w:val="clear" w:color="auto" w:fill="auto"/>
            <w:vAlign w:val="center"/>
            <w:hideMark/>
          </w:tcPr>
          <w:p w:rsidR="00895FF9" w:rsidRPr="00DF7350" w:rsidRDefault="00895FF9" w:rsidP="00640C56">
            <w:pPr>
              <w:pStyle w:val="afffffff9"/>
              <w:rPr>
                <w:sz w:val="24"/>
                <w:szCs w:val="24"/>
              </w:rPr>
            </w:pPr>
            <w:r w:rsidRPr="00DF7350">
              <w:rPr>
                <w:sz w:val="24"/>
                <w:szCs w:val="24"/>
              </w:rPr>
              <w:t>Кафе-столовая</w:t>
            </w:r>
          </w:p>
        </w:tc>
        <w:tc>
          <w:tcPr>
            <w:tcW w:w="968" w:type="pct"/>
            <w:gridSpan w:val="2"/>
            <w:tcBorders>
              <w:right w:val="single" w:sz="4" w:space="0" w:color="auto"/>
            </w:tcBorders>
            <w:shd w:val="clear" w:color="auto" w:fill="auto"/>
            <w:vAlign w:val="center"/>
          </w:tcPr>
          <w:p w:rsidR="00895FF9" w:rsidRPr="00DF7350" w:rsidRDefault="00895FF9" w:rsidP="00640C56">
            <w:pPr>
              <w:pStyle w:val="afffffff9"/>
              <w:rPr>
                <w:sz w:val="24"/>
                <w:szCs w:val="24"/>
              </w:rPr>
            </w:pPr>
            <w:r w:rsidRPr="00DF7350">
              <w:rPr>
                <w:sz w:val="24"/>
                <w:szCs w:val="24"/>
              </w:rPr>
              <w:t>-ʺ-</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FF9" w:rsidRPr="00DF7350" w:rsidRDefault="00895FF9" w:rsidP="00640C56">
            <w:pPr>
              <w:pStyle w:val="afffffff9"/>
              <w:rPr>
                <w:sz w:val="24"/>
                <w:szCs w:val="24"/>
              </w:rPr>
            </w:pPr>
            <w:r w:rsidRPr="00DF7350">
              <w:rPr>
                <w:sz w:val="24"/>
                <w:szCs w:val="24"/>
              </w:rPr>
              <w:t>80/1</w:t>
            </w:r>
          </w:p>
        </w:tc>
        <w:tc>
          <w:tcPr>
            <w:tcW w:w="12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5FF9" w:rsidRPr="00DF7350" w:rsidRDefault="00895FF9" w:rsidP="00895FF9">
            <w:pPr>
              <w:pStyle w:val="afffffff9"/>
              <w:rPr>
                <w:sz w:val="24"/>
                <w:szCs w:val="24"/>
              </w:rPr>
            </w:pPr>
            <w:r w:rsidRPr="00DF7350">
              <w:rPr>
                <w:sz w:val="24"/>
                <w:szCs w:val="24"/>
              </w:rPr>
              <w:t>3096,00</w:t>
            </w:r>
          </w:p>
        </w:tc>
      </w:tr>
      <w:tr w:rsidR="00640C56" w:rsidRPr="00DF7350" w:rsidTr="00B57617">
        <w:trPr>
          <w:trHeight w:val="544"/>
        </w:trPr>
        <w:tc>
          <w:tcPr>
            <w:tcW w:w="330" w:type="pct"/>
            <w:gridSpan w:val="3"/>
            <w:vMerge/>
            <w:shd w:val="clear" w:color="auto" w:fill="auto"/>
            <w:vAlign w:val="center"/>
            <w:hideMark/>
          </w:tcPr>
          <w:p w:rsidR="00640C56" w:rsidRPr="00DF7350" w:rsidRDefault="00640C56" w:rsidP="00640C56">
            <w:pPr>
              <w:pStyle w:val="afffffff9"/>
              <w:rPr>
                <w:sz w:val="24"/>
                <w:szCs w:val="24"/>
              </w:rPr>
            </w:pPr>
          </w:p>
        </w:tc>
        <w:tc>
          <w:tcPr>
            <w:tcW w:w="1458" w:type="pct"/>
            <w:gridSpan w:val="2"/>
            <w:shd w:val="clear" w:color="auto" w:fill="auto"/>
            <w:vAlign w:val="center"/>
            <w:hideMark/>
          </w:tcPr>
          <w:p w:rsidR="00640C56" w:rsidRPr="00DF7350" w:rsidRDefault="00640C56" w:rsidP="00640C56">
            <w:pPr>
              <w:pStyle w:val="afffffff9"/>
              <w:rPr>
                <w:sz w:val="24"/>
                <w:szCs w:val="24"/>
              </w:rPr>
            </w:pPr>
            <w:r w:rsidRPr="00DF7350">
              <w:rPr>
                <w:sz w:val="24"/>
                <w:szCs w:val="24"/>
              </w:rPr>
              <w:t>Кафе- закусочные</w:t>
            </w:r>
          </w:p>
        </w:tc>
        <w:tc>
          <w:tcPr>
            <w:tcW w:w="968" w:type="pct"/>
            <w:gridSpan w:val="2"/>
            <w:tcBorders>
              <w:right w:val="single" w:sz="4" w:space="0" w:color="auto"/>
            </w:tcBorders>
            <w:shd w:val="clear" w:color="auto" w:fill="auto"/>
            <w:vAlign w:val="center"/>
          </w:tcPr>
          <w:p w:rsidR="00640C56" w:rsidRPr="00DF7350" w:rsidRDefault="00640C56" w:rsidP="00640C56">
            <w:pPr>
              <w:jc w:val="center"/>
              <w:rPr>
                <w:rFonts w:cs="Times New Roman"/>
                <w:lang w:val="ru-RU"/>
              </w:rPr>
            </w:pPr>
            <w:r w:rsidRPr="00DF7350">
              <w:rPr>
                <w:rFonts w:cs="Times New Roman"/>
                <w:lang w:val="ru-RU"/>
              </w:rPr>
              <w:t>-ʺ-</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0C56" w:rsidRPr="00DF7350" w:rsidRDefault="00640C56" w:rsidP="00640C56">
            <w:pPr>
              <w:pStyle w:val="afffffff9"/>
              <w:rPr>
                <w:sz w:val="24"/>
                <w:szCs w:val="24"/>
              </w:rPr>
            </w:pPr>
            <w:r w:rsidRPr="00DF7350">
              <w:rPr>
                <w:sz w:val="24"/>
                <w:szCs w:val="24"/>
              </w:rPr>
              <w:t>5/3</w:t>
            </w:r>
          </w:p>
        </w:tc>
        <w:tc>
          <w:tcPr>
            <w:tcW w:w="6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0C56" w:rsidRPr="00DF7350" w:rsidRDefault="00640C56" w:rsidP="00640C56">
            <w:pPr>
              <w:pStyle w:val="afffffff9"/>
              <w:rPr>
                <w:sz w:val="24"/>
                <w:szCs w:val="24"/>
              </w:rPr>
            </w:pPr>
            <w:r w:rsidRPr="00DF7350">
              <w:rPr>
                <w:sz w:val="24"/>
                <w:szCs w:val="24"/>
              </w:rPr>
              <w:t>193,50</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640C56" w:rsidRPr="00DF7350" w:rsidRDefault="00640C56" w:rsidP="00640C56">
            <w:pPr>
              <w:pStyle w:val="afffffff9"/>
              <w:rPr>
                <w:sz w:val="24"/>
                <w:szCs w:val="24"/>
              </w:rPr>
            </w:pPr>
            <w:r w:rsidRPr="00DF7350">
              <w:rPr>
                <w:sz w:val="24"/>
                <w:szCs w:val="24"/>
              </w:rPr>
              <w:t>580,50</w:t>
            </w:r>
          </w:p>
        </w:tc>
      </w:tr>
      <w:tr w:rsidR="00640C56" w:rsidRPr="00DF7350" w:rsidTr="00B57617">
        <w:trPr>
          <w:trHeight w:val="408"/>
        </w:trPr>
        <w:tc>
          <w:tcPr>
            <w:tcW w:w="330" w:type="pct"/>
            <w:gridSpan w:val="3"/>
            <w:vMerge/>
            <w:shd w:val="clear" w:color="auto" w:fill="auto"/>
            <w:vAlign w:val="center"/>
            <w:hideMark/>
          </w:tcPr>
          <w:p w:rsidR="00640C56" w:rsidRPr="00DF7350" w:rsidRDefault="00640C56" w:rsidP="00640C56">
            <w:pPr>
              <w:pStyle w:val="afffffff9"/>
              <w:rPr>
                <w:sz w:val="24"/>
                <w:szCs w:val="24"/>
              </w:rPr>
            </w:pPr>
          </w:p>
        </w:tc>
        <w:tc>
          <w:tcPr>
            <w:tcW w:w="1458" w:type="pct"/>
            <w:gridSpan w:val="2"/>
            <w:shd w:val="clear" w:color="auto" w:fill="auto"/>
            <w:vAlign w:val="center"/>
            <w:hideMark/>
          </w:tcPr>
          <w:p w:rsidR="00640C56" w:rsidRPr="00DF7350" w:rsidRDefault="00640C56" w:rsidP="00640C56">
            <w:pPr>
              <w:pStyle w:val="afffffff9"/>
              <w:rPr>
                <w:sz w:val="24"/>
                <w:szCs w:val="24"/>
              </w:rPr>
            </w:pPr>
            <w:r w:rsidRPr="00DF7350">
              <w:rPr>
                <w:sz w:val="24"/>
                <w:szCs w:val="24"/>
              </w:rPr>
              <w:t>Летние кафе</w:t>
            </w:r>
          </w:p>
        </w:tc>
        <w:tc>
          <w:tcPr>
            <w:tcW w:w="968" w:type="pct"/>
            <w:gridSpan w:val="2"/>
            <w:tcBorders>
              <w:right w:val="single" w:sz="4" w:space="0" w:color="auto"/>
            </w:tcBorders>
            <w:shd w:val="clear" w:color="auto" w:fill="auto"/>
            <w:vAlign w:val="center"/>
          </w:tcPr>
          <w:p w:rsidR="00640C56" w:rsidRPr="00DF7350" w:rsidRDefault="00640C56" w:rsidP="00640C56">
            <w:pPr>
              <w:jc w:val="center"/>
              <w:rPr>
                <w:rFonts w:cs="Times New Roman"/>
                <w:lang w:val="ru-RU"/>
              </w:rPr>
            </w:pPr>
            <w:r w:rsidRPr="00DF7350">
              <w:rPr>
                <w:rFonts w:cs="Times New Roman"/>
                <w:lang w:val="ru-RU"/>
              </w:rPr>
              <w:t>-ʺ-</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0C56" w:rsidRPr="00DF7350" w:rsidRDefault="00640C56" w:rsidP="00640C56">
            <w:pPr>
              <w:pStyle w:val="afffffff9"/>
              <w:rPr>
                <w:sz w:val="24"/>
                <w:szCs w:val="24"/>
              </w:rPr>
            </w:pPr>
            <w:r w:rsidRPr="00DF7350">
              <w:rPr>
                <w:sz w:val="24"/>
                <w:szCs w:val="24"/>
              </w:rPr>
              <w:t>10/3</w:t>
            </w:r>
          </w:p>
        </w:tc>
        <w:tc>
          <w:tcPr>
            <w:tcW w:w="6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0C56" w:rsidRPr="00DF7350" w:rsidRDefault="00640C56" w:rsidP="00640C56">
            <w:pPr>
              <w:pStyle w:val="afffffff9"/>
              <w:rPr>
                <w:sz w:val="24"/>
                <w:szCs w:val="24"/>
              </w:rPr>
            </w:pPr>
            <w:r w:rsidRPr="00DF7350">
              <w:rPr>
                <w:sz w:val="24"/>
                <w:szCs w:val="24"/>
              </w:rPr>
              <w:t>387,00</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640C56" w:rsidRPr="00DF7350" w:rsidRDefault="00640C56" w:rsidP="00640C56">
            <w:pPr>
              <w:pStyle w:val="afffffff9"/>
              <w:rPr>
                <w:sz w:val="24"/>
                <w:szCs w:val="24"/>
              </w:rPr>
            </w:pPr>
            <w:r w:rsidRPr="00DF7350">
              <w:rPr>
                <w:sz w:val="24"/>
                <w:szCs w:val="24"/>
              </w:rPr>
              <w:t>1161,00</w:t>
            </w:r>
          </w:p>
        </w:tc>
      </w:tr>
      <w:tr w:rsidR="0007175D" w:rsidRPr="00DF7350" w:rsidTr="00B57617">
        <w:trPr>
          <w:trHeight w:val="554"/>
        </w:trPr>
        <w:tc>
          <w:tcPr>
            <w:tcW w:w="330" w:type="pct"/>
            <w:gridSpan w:val="3"/>
            <w:shd w:val="clear" w:color="auto" w:fill="auto"/>
            <w:vAlign w:val="center"/>
            <w:hideMark/>
          </w:tcPr>
          <w:p w:rsidR="0007175D" w:rsidRPr="00DF7350" w:rsidRDefault="00B7663E" w:rsidP="00640C56">
            <w:pPr>
              <w:pStyle w:val="afffffff9"/>
              <w:rPr>
                <w:sz w:val="24"/>
                <w:szCs w:val="24"/>
              </w:rPr>
            </w:pPr>
            <w:r w:rsidRPr="00DF7350">
              <w:rPr>
                <w:sz w:val="24"/>
                <w:szCs w:val="24"/>
              </w:rPr>
              <w:t>5</w:t>
            </w:r>
            <w:r w:rsidR="0007175D" w:rsidRPr="00DF7350">
              <w:rPr>
                <w:sz w:val="24"/>
                <w:szCs w:val="24"/>
              </w:rPr>
              <w:t>.2.</w:t>
            </w:r>
          </w:p>
        </w:tc>
        <w:tc>
          <w:tcPr>
            <w:tcW w:w="1458" w:type="pct"/>
            <w:gridSpan w:val="2"/>
            <w:shd w:val="clear" w:color="auto" w:fill="auto"/>
            <w:vAlign w:val="center"/>
            <w:hideMark/>
          </w:tcPr>
          <w:p w:rsidR="0007175D" w:rsidRPr="00DF7350" w:rsidRDefault="0007175D" w:rsidP="00640C56">
            <w:pPr>
              <w:pStyle w:val="afffffff9"/>
              <w:rPr>
                <w:sz w:val="24"/>
                <w:szCs w:val="24"/>
              </w:rPr>
            </w:pPr>
            <w:r w:rsidRPr="00DF7350">
              <w:rPr>
                <w:sz w:val="24"/>
                <w:szCs w:val="24"/>
              </w:rPr>
              <w:t>Магазины</w:t>
            </w:r>
          </w:p>
        </w:tc>
        <w:tc>
          <w:tcPr>
            <w:tcW w:w="968" w:type="pct"/>
            <w:gridSpan w:val="2"/>
            <w:shd w:val="clear" w:color="auto" w:fill="auto"/>
            <w:vAlign w:val="center"/>
          </w:tcPr>
          <w:p w:rsidR="0007175D" w:rsidRPr="00DF7350" w:rsidRDefault="0007175D" w:rsidP="00640C56">
            <w:pPr>
              <w:pStyle w:val="afffffff9"/>
              <w:rPr>
                <w:sz w:val="24"/>
                <w:szCs w:val="24"/>
              </w:rPr>
            </w:pPr>
            <w:r w:rsidRPr="00DF7350">
              <w:rPr>
                <w:sz w:val="24"/>
                <w:szCs w:val="24"/>
              </w:rPr>
              <w:t>кв.м/шт</w:t>
            </w:r>
          </w:p>
        </w:tc>
        <w:tc>
          <w:tcPr>
            <w:tcW w:w="968" w:type="pct"/>
            <w:tcBorders>
              <w:top w:val="single" w:sz="4" w:space="0" w:color="auto"/>
            </w:tcBorders>
            <w:shd w:val="clear" w:color="auto" w:fill="auto"/>
            <w:vAlign w:val="center"/>
            <w:hideMark/>
          </w:tcPr>
          <w:p w:rsidR="0007175D" w:rsidRPr="00DF7350" w:rsidRDefault="0007175D" w:rsidP="00640C56">
            <w:pPr>
              <w:pStyle w:val="afffffff9"/>
              <w:rPr>
                <w:sz w:val="24"/>
                <w:szCs w:val="24"/>
              </w:rPr>
            </w:pPr>
            <w:r w:rsidRPr="00DF7350">
              <w:rPr>
                <w:sz w:val="24"/>
                <w:szCs w:val="24"/>
              </w:rPr>
              <w:t>90/6</w:t>
            </w:r>
          </w:p>
        </w:tc>
        <w:tc>
          <w:tcPr>
            <w:tcW w:w="638" w:type="pct"/>
            <w:gridSpan w:val="2"/>
            <w:tcBorders>
              <w:top w:val="single" w:sz="4" w:space="0" w:color="auto"/>
            </w:tcBorders>
            <w:shd w:val="clear" w:color="auto" w:fill="auto"/>
            <w:vAlign w:val="center"/>
            <w:hideMark/>
          </w:tcPr>
          <w:p w:rsidR="0007175D" w:rsidRPr="00DF7350" w:rsidRDefault="000A6EEB" w:rsidP="000A6EEB">
            <w:pPr>
              <w:pStyle w:val="afffffff9"/>
              <w:rPr>
                <w:sz w:val="24"/>
                <w:szCs w:val="24"/>
              </w:rPr>
            </w:pPr>
            <w:r w:rsidRPr="00DF7350">
              <w:rPr>
                <w:sz w:val="24"/>
                <w:szCs w:val="24"/>
              </w:rPr>
              <w:t>517,42</w:t>
            </w:r>
            <w:r>
              <w:rPr>
                <w:sz w:val="24"/>
                <w:szCs w:val="24"/>
              </w:rPr>
              <w:t xml:space="preserve"> </w:t>
            </w:r>
          </w:p>
        </w:tc>
        <w:tc>
          <w:tcPr>
            <w:tcW w:w="638" w:type="pct"/>
            <w:tcBorders>
              <w:top w:val="single" w:sz="4" w:space="0" w:color="auto"/>
            </w:tcBorders>
            <w:shd w:val="clear" w:color="auto" w:fill="auto"/>
            <w:vAlign w:val="center"/>
          </w:tcPr>
          <w:p w:rsidR="0007175D" w:rsidRPr="00DF7350" w:rsidRDefault="000A6EEB" w:rsidP="00640C56">
            <w:pPr>
              <w:pStyle w:val="afffffff9"/>
              <w:rPr>
                <w:sz w:val="24"/>
                <w:szCs w:val="24"/>
              </w:rPr>
            </w:pPr>
            <w:r w:rsidRPr="00DF7350">
              <w:rPr>
                <w:sz w:val="24"/>
                <w:szCs w:val="24"/>
              </w:rPr>
              <w:t>3104,51</w:t>
            </w:r>
          </w:p>
        </w:tc>
      </w:tr>
      <w:tr w:rsidR="00C54AD2" w:rsidRPr="00DF7350" w:rsidTr="00B7663E">
        <w:trPr>
          <w:trHeight w:val="419"/>
        </w:trPr>
        <w:tc>
          <w:tcPr>
            <w:tcW w:w="330" w:type="pct"/>
            <w:gridSpan w:val="3"/>
            <w:shd w:val="clear" w:color="auto" w:fill="auto"/>
            <w:vAlign w:val="center"/>
            <w:hideMark/>
          </w:tcPr>
          <w:p w:rsidR="00C54AD2" w:rsidRPr="00DF7350" w:rsidRDefault="00B7663E" w:rsidP="00640C56">
            <w:pPr>
              <w:pStyle w:val="afffffff9"/>
              <w:rPr>
                <w:sz w:val="24"/>
                <w:szCs w:val="24"/>
              </w:rPr>
            </w:pPr>
            <w:r w:rsidRPr="00DF7350">
              <w:rPr>
                <w:sz w:val="24"/>
                <w:szCs w:val="24"/>
              </w:rPr>
              <w:t>5</w:t>
            </w:r>
            <w:r w:rsidR="00D4450E" w:rsidRPr="00DF7350">
              <w:rPr>
                <w:sz w:val="24"/>
                <w:szCs w:val="24"/>
              </w:rPr>
              <w:t>.3.</w:t>
            </w:r>
          </w:p>
        </w:tc>
        <w:tc>
          <w:tcPr>
            <w:tcW w:w="1458" w:type="pct"/>
            <w:gridSpan w:val="2"/>
            <w:shd w:val="clear" w:color="auto" w:fill="auto"/>
            <w:vAlign w:val="center"/>
            <w:hideMark/>
          </w:tcPr>
          <w:p w:rsidR="00C54AD2" w:rsidRPr="00DF7350" w:rsidRDefault="00C54AD2" w:rsidP="00640C56">
            <w:pPr>
              <w:pStyle w:val="afffffff9"/>
              <w:suppressAutoHyphens/>
              <w:autoSpaceDN w:val="0"/>
              <w:spacing w:line="276" w:lineRule="auto"/>
              <w:rPr>
                <w:kern w:val="3"/>
                <w:sz w:val="24"/>
                <w:szCs w:val="24"/>
                <w:lang w:eastAsia="ja-JP" w:bidi="fa-IR"/>
              </w:rPr>
            </w:pPr>
            <w:r w:rsidRPr="00DF7350">
              <w:rPr>
                <w:kern w:val="3"/>
                <w:sz w:val="24"/>
                <w:szCs w:val="24"/>
                <w:lang w:eastAsia="ja-JP" w:bidi="fa-IR"/>
              </w:rPr>
              <w:t>Рыночный комплекс розничной торговли</w:t>
            </w:r>
          </w:p>
        </w:tc>
        <w:tc>
          <w:tcPr>
            <w:tcW w:w="968" w:type="pct"/>
            <w:gridSpan w:val="2"/>
            <w:shd w:val="clear" w:color="auto" w:fill="auto"/>
            <w:vAlign w:val="center"/>
          </w:tcPr>
          <w:p w:rsidR="00DF7350" w:rsidRPr="00DF7350" w:rsidRDefault="00C54AD2" w:rsidP="00DF7350">
            <w:pPr>
              <w:pStyle w:val="afffffff9"/>
              <w:suppressAutoHyphens/>
              <w:autoSpaceDN w:val="0"/>
              <w:spacing w:line="276" w:lineRule="auto"/>
              <w:rPr>
                <w:kern w:val="3"/>
                <w:sz w:val="24"/>
                <w:szCs w:val="24"/>
                <w:lang w:eastAsia="ja-JP" w:bidi="fa-IR"/>
              </w:rPr>
            </w:pPr>
            <w:r w:rsidRPr="00DF7350">
              <w:rPr>
                <w:kern w:val="3"/>
                <w:sz w:val="24"/>
                <w:szCs w:val="24"/>
                <w:lang w:eastAsia="ja-JP" w:bidi="fa-IR"/>
              </w:rPr>
              <w:t>кв.м.</w:t>
            </w:r>
          </w:p>
          <w:p w:rsidR="00C54AD2" w:rsidRPr="00DF7350" w:rsidRDefault="00C54AD2" w:rsidP="00DF7350">
            <w:pPr>
              <w:pStyle w:val="afffffff9"/>
              <w:suppressAutoHyphens/>
              <w:autoSpaceDN w:val="0"/>
              <w:spacing w:line="276" w:lineRule="auto"/>
              <w:rPr>
                <w:kern w:val="3"/>
                <w:sz w:val="24"/>
                <w:szCs w:val="24"/>
                <w:lang w:eastAsia="ja-JP" w:bidi="fa-IR"/>
              </w:rPr>
            </w:pPr>
            <w:r w:rsidRPr="00DF7350">
              <w:rPr>
                <w:kern w:val="3"/>
                <w:sz w:val="24"/>
                <w:szCs w:val="24"/>
                <w:lang w:eastAsia="ja-JP" w:bidi="fa-IR"/>
              </w:rPr>
              <w:t>торговой площади</w:t>
            </w:r>
          </w:p>
        </w:tc>
        <w:tc>
          <w:tcPr>
            <w:tcW w:w="968" w:type="pct"/>
            <w:tcBorders>
              <w:top w:val="single" w:sz="4" w:space="0" w:color="auto"/>
            </w:tcBorders>
            <w:shd w:val="clear" w:color="auto" w:fill="auto"/>
            <w:vAlign w:val="center"/>
            <w:hideMark/>
          </w:tcPr>
          <w:p w:rsidR="00C54AD2" w:rsidRPr="00DF7350" w:rsidRDefault="00C54AD2" w:rsidP="00640C56">
            <w:pPr>
              <w:pStyle w:val="afffffff9"/>
              <w:suppressAutoHyphens/>
              <w:autoSpaceDN w:val="0"/>
              <w:spacing w:line="276" w:lineRule="auto"/>
              <w:rPr>
                <w:kern w:val="3"/>
                <w:sz w:val="24"/>
                <w:szCs w:val="24"/>
                <w:lang w:eastAsia="ja-JP" w:bidi="fa-IR"/>
              </w:rPr>
            </w:pPr>
            <w:r w:rsidRPr="00DF7350">
              <w:rPr>
                <w:kern w:val="3"/>
                <w:sz w:val="24"/>
                <w:szCs w:val="24"/>
                <w:lang w:eastAsia="ja-JP" w:bidi="fa-IR"/>
              </w:rPr>
              <w:t>200</w:t>
            </w:r>
          </w:p>
        </w:tc>
        <w:tc>
          <w:tcPr>
            <w:tcW w:w="1276" w:type="pct"/>
            <w:gridSpan w:val="3"/>
            <w:tcBorders>
              <w:top w:val="single" w:sz="4" w:space="0" w:color="auto"/>
            </w:tcBorders>
            <w:shd w:val="clear" w:color="auto" w:fill="auto"/>
            <w:vAlign w:val="center"/>
            <w:hideMark/>
          </w:tcPr>
          <w:p w:rsidR="00C54AD2" w:rsidRPr="00DF7350" w:rsidRDefault="0007175D" w:rsidP="00640C56">
            <w:pPr>
              <w:pStyle w:val="afffffff9"/>
              <w:rPr>
                <w:sz w:val="24"/>
                <w:szCs w:val="24"/>
              </w:rPr>
            </w:pPr>
            <w:r w:rsidRPr="00DF7350">
              <w:rPr>
                <w:color w:val="000000"/>
                <w:sz w:val="24"/>
                <w:szCs w:val="24"/>
              </w:rPr>
              <w:t>3911,28</w:t>
            </w:r>
          </w:p>
        </w:tc>
      </w:tr>
      <w:tr w:rsidR="0007175D" w:rsidRPr="00DF7350" w:rsidTr="00B7663E">
        <w:trPr>
          <w:trHeight w:val="419"/>
        </w:trPr>
        <w:tc>
          <w:tcPr>
            <w:tcW w:w="5000" w:type="pct"/>
            <w:gridSpan w:val="11"/>
            <w:shd w:val="clear" w:color="auto" w:fill="auto"/>
            <w:vAlign w:val="center"/>
            <w:hideMark/>
          </w:tcPr>
          <w:p w:rsidR="0007175D" w:rsidRPr="00DF7350" w:rsidRDefault="0007175D" w:rsidP="00640C56">
            <w:pPr>
              <w:jc w:val="both"/>
              <w:rPr>
                <w:rFonts w:cs="Times New Roman"/>
                <w:kern w:val="0"/>
                <w:lang w:val="ru-RU" w:bidi="ar-SA"/>
              </w:rPr>
            </w:pPr>
            <w:r w:rsidRPr="00DF7350">
              <w:rPr>
                <w:rFonts w:cs="Times New Roman"/>
                <w:kern w:val="0"/>
                <w:lang w:val="ru-RU" w:bidi="ar-SA"/>
              </w:rPr>
              <w:t>При расчете цены строительства учтено</w:t>
            </w:r>
          </w:p>
          <w:p w:rsidR="0007175D" w:rsidRPr="00DF7350" w:rsidRDefault="0007175D" w:rsidP="00640C56">
            <w:pPr>
              <w:jc w:val="both"/>
              <w:textAlignment w:val="auto"/>
              <w:rPr>
                <w:rFonts w:cs="Times New Roman"/>
                <w:kern w:val="0"/>
                <w:lang w:val="ru-RU" w:bidi="ar-SA"/>
              </w:rPr>
            </w:pPr>
            <w:r w:rsidRPr="00DF7350">
              <w:rPr>
                <w:rFonts w:cs="Times New Roman"/>
                <w:kern w:val="0"/>
                <w:lang w:val="ru-RU" w:bidi="ar-SA"/>
              </w:rPr>
              <w:t>1.Коэффициент перехода от цен базового района (Московская область) к уровню цен Краснодарского края для административных зданий-0,86.</w:t>
            </w:r>
          </w:p>
          <w:p w:rsidR="00640C56" w:rsidRPr="00DF7350" w:rsidRDefault="0007175D" w:rsidP="00640C56">
            <w:pPr>
              <w:pStyle w:val="afffffff9"/>
              <w:jc w:val="both"/>
              <w:rPr>
                <w:sz w:val="24"/>
                <w:szCs w:val="24"/>
              </w:rPr>
            </w:pPr>
            <w:r w:rsidRPr="00DF7350">
              <w:rPr>
                <w:sz w:val="24"/>
                <w:szCs w:val="24"/>
              </w:rPr>
              <w:t xml:space="preserve">2.При расчете стоимости рыночного комплекса, применительно взята расценка строительства сборника НЦС таблица 01-01-005 Деревянные из </w:t>
            </w:r>
          </w:p>
          <w:p w:rsidR="0007175D" w:rsidRPr="00DF7350" w:rsidRDefault="0007175D" w:rsidP="00640C56">
            <w:pPr>
              <w:pStyle w:val="afffffff9"/>
              <w:jc w:val="both"/>
              <w:rPr>
                <w:color w:val="000000"/>
                <w:sz w:val="24"/>
                <w:szCs w:val="24"/>
              </w:rPr>
            </w:pPr>
            <w:r w:rsidRPr="00DF7350">
              <w:rPr>
                <w:sz w:val="24"/>
                <w:szCs w:val="24"/>
              </w:rPr>
              <w:t>сэндвич –панелей с деревянным каркасом малоэтажные жилые здания.</w:t>
            </w:r>
          </w:p>
        </w:tc>
      </w:tr>
      <w:tr w:rsidR="00965C0E" w:rsidRPr="00DF7350" w:rsidTr="00B7663E">
        <w:trPr>
          <w:trHeight w:val="419"/>
        </w:trPr>
        <w:tc>
          <w:tcPr>
            <w:tcW w:w="5000" w:type="pct"/>
            <w:gridSpan w:val="11"/>
            <w:shd w:val="clear" w:color="auto" w:fill="auto"/>
            <w:vAlign w:val="center"/>
            <w:hideMark/>
          </w:tcPr>
          <w:p w:rsidR="00965C0E" w:rsidRPr="00DF7350" w:rsidRDefault="00452483" w:rsidP="00452483">
            <w:pPr>
              <w:jc w:val="center"/>
              <w:rPr>
                <w:rFonts w:cs="Times New Roman"/>
                <w:kern w:val="0"/>
                <w:lang w:val="ru-RU" w:bidi="ar-SA"/>
              </w:rPr>
            </w:pPr>
            <w:r>
              <w:rPr>
                <w:lang w:val="ru-RU"/>
              </w:rPr>
              <w:lastRenderedPageBreak/>
              <w:t xml:space="preserve">6. </w:t>
            </w:r>
            <w:r w:rsidRPr="00C1352F">
              <w:rPr>
                <w:lang w:val="ru-RU"/>
              </w:rPr>
              <w:t>Объекты бытового обслуживания населения</w:t>
            </w:r>
            <w:r>
              <w:rPr>
                <w:lang w:val="ru-RU"/>
              </w:rPr>
              <w:t>.</w:t>
            </w:r>
          </w:p>
        </w:tc>
      </w:tr>
      <w:tr w:rsidR="00452483" w:rsidRPr="00DF7350" w:rsidTr="00965C0E">
        <w:trPr>
          <w:trHeight w:val="419"/>
        </w:trPr>
        <w:tc>
          <w:tcPr>
            <w:tcW w:w="310" w:type="pct"/>
            <w:shd w:val="clear" w:color="auto" w:fill="auto"/>
            <w:vAlign w:val="center"/>
            <w:hideMark/>
          </w:tcPr>
          <w:p w:rsidR="00452483" w:rsidRPr="00DF7350" w:rsidRDefault="00452483" w:rsidP="00452483">
            <w:pPr>
              <w:jc w:val="center"/>
              <w:rPr>
                <w:rFonts w:cs="Times New Roman"/>
                <w:kern w:val="0"/>
                <w:lang w:val="ru-RU" w:bidi="ar-SA"/>
              </w:rPr>
            </w:pPr>
            <w:r>
              <w:rPr>
                <w:rFonts w:cs="Times New Roman"/>
                <w:kern w:val="0"/>
                <w:lang w:val="ru-RU" w:bidi="ar-SA"/>
              </w:rPr>
              <w:t>6.1.</w:t>
            </w:r>
          </w:p>
        </w:tc>
        <w:tc>
          <w:tcPr>
            <w:tcW w:w="1467" w:type="pct"/>
            <w:gridSpan w:val="3"/>
            <w:shd w:val="clear" w:color="auto" w:fill="auto"/>
            <w:vAlign w:val="center"/>
          </w:tcPr>
          <w:p w:rsidR="00452483" w:rsidRPr="00C1352F" w:rsidRDefault="00452483" w:rsidP="00452483">
            <w:pPr>
              <w:jc w:val="center"/>
              <w:rPr>
                <w:rFonts w:cs="Times New Roman"/>
                <w:lang w:val="ru-RU"/>
              </w:rPr>
            </w:pPr>
            <w:r w:rsidRPr="00C1352F">
              <w:rPr>
                <w:lang w:val="ru-RU"/>
              </w:rPr>
              <w:t>Объекты повседневного бытового обслуживания населения</w:t>
            </w:r>
          </w:p>
        </w:tc>
        <w:tc>
          <w:tcPr>
            <w:tcW w:w="962" w:type="pct"/>
            <w:gridSpan w:val="2"/>
            <w:shd w:val="clear" w:color="auto" w:fill="auto"/>
            <w:vAlign w:val="center"/>
          </w:tcPr>
          <w:p w:rsidR="00452483" w:rsidRPr="00C1352F" w:rsidRDefault="00452483" w:rsidP="00452483">
            <w:pPr>
              <w:jc w:val="center"/>
              <w:rPr>
                <w:rFonts w:cs="Times New Roman"/>
                <w:lang w:val="ru-RU"/>
              </w:rPr>
            </w:pPr>
            <w:r w:rsidRPr="00C1352F">
              <w:rPr>
                <w:rFonts w:cs="Times New Roman"/>
                <w:lang w:val="ru-RU"/>
              </w:rPr>
              <w:t>Рабочих мест</w:t>
            </w:r>
            <w:r>
              <w:rPr>
                <w:rFonts w:cs="Times New Roman"/>
                <w:lang w:val="ru-RU"/>
              </w:rPr>
              <w:t>/</w:t>
            </w:r>
            <w:r w:rsidR="007537C1">
              <w:rPr>
                <w:rFonts w:cs="Times New Roman"/>
                <w:lang w:val="ru-RU"/>
              </w:rPr>
              <w:t>объект/</w:t>
            </w:r>
            <w:r>
              <w:rPr>
                <w:rFonts w:cs="Times New Roman"/>
                <w:lang w:val="ru-RU"/>
              </w:rPr>
              <w:t>кв.м</w:t>
            </w:r>
          </w:p>
        </w:tc>
        <w:tc>
          <w:tcPr>
            <w:tcW w:w="1008" w:type="pct"/>
            <w:gridSpan w:val="3"/>
            <w:shd w:val="clear" w:color="auto" w:fill="auto"/>
            <w:vAlign w:val="center"/>
          </w:tcPr>
          <w:p w:rsidR="00452483" w:rsidRPr="00C1352F" w:rsidRDefault="00452483" w:rsidP="00452483">
            <w:pPr>
              <w:pStyle w:val="afffffff9"/>
              <w:ind w:left="-108"/>
              <w:rPr>
                <w:sz w:val="24"/>
                <w:szCs w:val="24"/>
              </w:rPr>
            </w:pPr>
            <w:r w:rsidRPr="00C1352F">
              <w:rPr>
                <w:sz w:val="24"/>
                <w:szCs w:val="24"/>
              </w:rPr>
              <w:t>22</w:t>
            </w:r>
            <w:r>
              <w:rPr>
                <w:sz w:val="24"/>
                <w:szCs w:val="24"/>
              </w:rPr>
              <w:t>/</w:t>
            </w:r>
            <w:r w:rsidR="007537C1">
              <w:rPr>
                <w:sz w:val="24"/>
                <w:szCs w:val="24"/>
              </w:rPr>
              <w:t>5/</w:t>
            </w:r>
            <w:r>
              <w:rPr>
                <w:sz w:val="24"/>
                <w:szCs w:val="24"/>
              </w:rPr>
              <w:t>220</w:t>
            </w:r>
          </w:p>
        </w:tc>
        <w:tc>
          <w:tcPr>
            <w:tcW w:w="1253" w:type="pct"/>
            <w:gridSpan w:val="2"/>
            <w:shd w:val="clear" w:color="auto" w:fill="auto"/>
            <w:vAlign w:val="center"/>
          </w:tcPr>
          <w:p w:rsidR="00452483" w:rsidRPr="00DF7350" w:rsidRDefault="007537C1" w:rsidP="00452483">
            <w:pPr>
              <w:jc w:val="center"/>
              <w:rPr>
                <w:rFonts w:cs="Times New Roman"/>
                <w:kern w:val="0"/>
                <w:lang w:val="ru-RU" w:bidi="ar-SA"/>
              </w:rPr>
            </w:pPr>
            <w:r>
              <w:rPr>
                <w:rFonts w:cs="Times New Roman"/>
                <w:kern w:val="0"/>
                <w:lang w:val="ru-RU" w:bidi="ar-SA"/>
              </w:rPr>
              <w:t>7588,81</w:t>
            </w:r>
          </w:p>
        </w:tc>
      </w:tr>
      <w:tr w:rsidR="00452483" w:rsidRPr="00DF7350" w:rsidTr="00452483">
        <w:trPr>
          <w:trHeight w:val="419"/>
        </w:trPr>
        <w:tc>
          <w:tcPr>
            <w:tcW w:w="5000" w:type="pct"/>
            <w:gridSpan w:val="11"/>
            <w:shd w:val="clear" w:color="auto" w:fill="auto"/>
            <w:vAlign w:val="center"/>
            <w:hideMark/>
          </w:tcPr>
          <w:p w:rsidR="00452483" w:rsidRDefault="00452483" w:rsidP="00434271">
            <w:pPr>
              <w:jc w:val="both"/>
              <w:rPr>
                <w:rFonts w:cs="Times New Roman"/>
                <w:kern w:val="0"/>
                <w:lang w:val="ru-RU" w:bidi="ar-SA"/>
              </w:rPr>
            </w:pPr>
            <w:r w:rsidRPr="00DF7350">
              <w:rPr>
                <w:rFonts w:cs="Times New Roman"/>
                <w:kern w:val="0"/>
                <w:lang w:val="ru-RU" w:bidi="ar-SA"/>
              </w:rPr>
              <w:t>При расчете цены строительства учтен</w:t>
            </w:r>
            <w:r>
              <w:rPr>
                <w:rFonts w:cs="Times New Roman"/>
                <w:kern w:val="0"/>
                <w:lang w:val="ru-RU" w:bidi="ar-SA"/>
              </w:rPr>
              <w:t xml:space="preserve"> к</w:t>
            </w:r>
            <w:r w:rsidRPr="00DF7350">
              <w:rPr>
                <w:rFonts w:cs="Times New Roman"/>
                <w:kern w:val="0"/>
                <w:lang w:val="ru-RU" w:bidi="ar-SA"/>
              </w:rPr>
              <w:t>оэффициент перехода от цен базового района (Московская область) к уровню цен Краснодарского края для административных зданий-0,86.</w:t>
            </w:r>
          </w:p>
        </w:tc>
      </w:tr>
      <w:tr w:rsidR="003A3087" w:rsidRPr="00DF7350" w:rsidTr="00B7663E">
        <w:trPr>
          <w:trHeight w:val="530"/>
        </w:trPr>
        <w:tc>
          <w:tcPr>
            <w:tcW w:w="5000" w:type="pct"/>
            <w:gridSpan w:val="11"/>
            <w:shd w:val="clear" w:color="auto" w:fill="auto"/>
            <w:vAlign w:val="center"/>
          </w:tcPr>
          <w:p w:rsidR="003A3087" w:rsidRPr="00DF7350" w:rsidRDefault="00452483" w:rsidP="00640C56">
            <w:pPr>
              <w:pStyle w:val="afffffff9"/>
              <w:rPr>
                <w:sz w:val="24"/>
                <w:szCs w:val="24"/>
              </w:rPr>
            </w:pPr>
            <w:r>
              <w:rPr>
                <w:sz w:val="24"/>
                <w:szCs w:val="24"/>
              </w:rPr>
              <w:t>7</w:t>
            </w:r>
            <w:r w:rsidR="003A3087" w:rsidRPr="00DF7350">
              <w:rPr>
                <w:sz w:val="24"/>
                <w:szCs w:val="24"/>
              </w:rPr>
              <w:t>.  Кредитно-финансовые учреждения</w:t>
            </w:r>
            <w:r w:rsidR="00B7663E" w:rsidRPr="00DF7350">
              <w:rPr>
                <w:sz w:val="24"/>
                <w:szCs w:val="24"/>
              </w:rPr>
              <w:t>.</w:t>
            </w:r>
          </w:p>
        </w:tc>
      </w:tr>
      <w:tr w:rsidR="003A3087" w:rsidRPr="00DF7350" w:rsidTr="00B7663E">
        <w:trPr>
          <w:trHeight w:val="688"/>
        </w:trPr>
        <w:tc>
          <w:tcPr>
            <w:tcW w:w="330" w:type="pct"/>
            <w:gridSpan w:val="3"/>
            <w:shd w:val="clear" w:color="auto" w:fill="auto"/>
            <w:vAlign w:val="center"/>
            <w:hideMark/>
          </w:tcPr>
          <w:p w:rsidR="003A3087" w:rsidRPr="00DF7350" w:rsidRDefault="00452483" w:rsidP="00640C56">
            <w:pPr>
              <w:pStyle w:val="afffffff9"/>
              <w:rPr>
                <w:sz w:val="24"/>
                <w:szCs w:val="24"/>
              </w:rPr>
            </w:pPr>
            <w:r>
              <w:rPr>
                <w:sz w:val="24"/>
                <w:szCs w:val="24"/>
              </w:rPr>
              <w:t>7</w:t>
            </w:r>
            <w:r w:rsidR="003A3087" w:rsidRPr="00DF7350">
              <w:rPr>
                <w:sz w:val="24"/>
                <w:szCs w:val="24"/>
              </w:rPr>
              <w:t>.1.</w:t>
            </w:r>
          </w:p>
        </w:tc>
        <w:tc>
          <w:tcPr>
            <w:tcW w:w="1458" w:type="pct"/>
            <w:gridSpan w:val="2"/>
            <w:shd w:val="clear" w:color="auto" w:fill="auto"/>
            <w:vAlign w:val="center"/>
            <w:hideMark/>
          </w:tcPr>
          <w:p w:rsidR="003A3087" w:rsidRPr="00DF7350" w:rsidRDefault="003A3087" w:rsidP="00640C56">
            <w:pPr>
              <w:pStyle w:val="afffffff9"/>
              <w:rPr>
                <w:sz w:val="24"/>
                <w:szCs w:val="24"/>
              </w:rPr>
            </w:pPr>
            <w:r w:rsidRPr="00DF7350">
              <w:rPr>
                <w:sz w:val="24"/>
                <w:szCs w:val="24"/>
              </w:rPr>
              <w:t>Отделение связи</w:t>
            </w:r>
          </w:p>
        </w:tc>
        <w:tc>
          <w:tcPr>
            <w:tcW w:w="968" w:type="pct"/>
            <w:gridSpan w:val="2"/>
            <w:shd w:val="clear" w:color="auto" w:fill="auto"/>
            <w:vAlign w:val="center"/>
          </w:tcPr>
          <w:p w:rsidR="003A3087" w:rsidRPr="00DF7350" w:rsidRDefault="003A3087" w:rsidP="00DF7350">
            <w:pPr>
              <w:pStyle w:val="afffffff9"/>
              <w:suppressAutoHyphens/>
              <w:autoSpaceDN w:val="0"/>
              <w:spacing w:line="276" w:lineRule="auto"/>
              <w:rPr>
                <w:kern w:val="3"/>
                <w:sz w:val="24"/>
                <w:szCs w:val="24"/>
                <w:lang w:eastAsia="ja-JP" w:bidi="fa-IR"/>
              </w:rPr>
            </w:pPr>
            <w:r w:rsidRPr="00DF7350">
              <w:rPr>
                <w:sz w:val="24"/>
                <w:szCs w:val="24"/>
              </w:rPr>
              <w:t>операционное место</w:t>
            </w:r>
            <w:r w:rsidR="003008CC" w:rsidRPr="00DF7350">
              <w:rPr>
                <w:sz w:val="24"/>
                <w:szCs w:val="24"/>
              </w:rPr>
              <w:t>/</w:t>
            </w:r>
            <w:r w:rsidR="003008CC" w:rsidRPr="00DF7350">
              <w:rPr>
                <w:kern w:val="3"/>
                <w:sz w:val="24"/>
                <w:szCs w:val="24"/>
                <w:lang w:eastAsia="ja-JP" w:bidi="fa-IR"/>
              </w:rPr>
              <w:t xml:space="preserve"> кв.м.</w:t>
            </w:r>
          </w:p>
        </w:tc>
        <w:tc>
          <w:tcPr>
            <w:tcW w:w="968" w:type="pct"/>
            <w:shd w:val="clear" w:color="auto" w:fill="auto"/>
            <w:vAlign w:val="center"/>
          </w:tcPr>
          <w:p w:rsidR="003A3087" w:rsidRPr="00DF7350" w:rsidRDefault="003A3087" w:rsidP="00640C56">
            <w:pPr>
              <w:pStyle w:val="afffffff9"/>
              <w:rPr>
                <w:sz w:val="24"/>
                <w:szCs w:val="24"/>
              </w:rPr>
            </w:pPr>
            <w:r w:rsidRPr="00DF7350">
              <w:rPr>
                <w:sz w:val="24"/>
                <w:szCs w:val="24"/>
              </w:rPr>
              <w:t>1</w:t>
            </w:r>
            <w:r w:rsidR="003008CC" w:rsidRPr="00DF7350">
              <w:rPr>
                <w:sz w:val="24"/>
                <w:szCs w:val="24"/>
              </w:rPr>
              <w:t>/33,5</w:t>
            </w:r>
          </w:p>
        </w:tc>
        <w:tc>
          <w:tcPr>
            <w:tcW w:w="1276" w:type="pct"/>
            <w:gridSpan w:val="3"/>
            <w:shd w:val="clear" w:color="auto" w:fill="auto"/>
            <w:vAlign w:val="center"/>
            <w:hideMark/>
          </w:tcPr>
          <w:p w:rsidR="003A3087" w:rsidRPr="00DF7350" w:rsidRDefault="003008CC" w:rsidP="00DF7350">
            <w:pPr>
              <w:jc w:val="center"/>
              <w:rPr>
                <w:rFonts w:cs="Times New Roman"/>
                <w:bCs/>
                <w:color w:val="000000"/>
                <w:lang w:val="ru-RU"/>
              </w:rPr>
            </w:pPr>
            <w:r w:rsidRPr="00DF7350">
              <w:rPr>
                <w:rFonts w:cs="Times New Roman"/>
                <w:bCs/>
                <w:color w:val="000000"/>
                <w:lang w:val="ru-RU"/>
              </w:rPr>
              <w:t>1328,90</w:t>
            </w:r>
          </w:p>
        </w:tc>
      </w:tr>
      <w:tr w:rsidR="003A3087" w:rsidRPr="00DF7350" w:rsidTr="00B7663E">
        <w:trPr>
          <w:trHeight w:val="504"/>
        </w:trPr>
        <w:tc>
          <w:tcPr>
            <w:tcW w:w="330" w:type="pct"/>
            <w:gridSpan w:val="3"/>
            <w:shd w:val="clear" w:color="auto" w:fill="auto"/>
            <w:vAlign w:val="center"/>
            <w:hideMark/>
          </w:tcPr>
          <w:p w:rsidR="003A3087" w:rsidRPr="00DF7350" w:rsidRDefault="00452483" w:rsidP="00640C56">
            <w:pPr>
              <w:pStyle w:val="afffffff9"/>
              <w:ind w:left="-142" w:right="-107"/>
              <w:rPr>
                <w:sz w:val="24"/>
                <w:szCs w:val="24"/>
              </w:rPr>
            </w:pPr>
            <w:r>
              <w:rPr>
                <w:sz w:val="24"/>
                <w:szCs w:val="24"/>
              </w:rPr>
              <w:t>7</w:t>
            </w:r>
            <w:r w:rsidR="003A3087" w:rsidRPr="00DF7350">
              <w:rPr>
                <w:sz w:val="24"/>
                <w:szCs w:val="24"/>
              </w:rPr>
              <w:t>.2.</w:t>
            </w:r>
          </w:p>
        </w:tc>
        <w:tc>
          <w:tcPr>
            <w:tcW w:w="1458" w:type="pct"/>
            <w:gridSpan w:val="2"/>
            <w:shd w:val="clear" w:color="auto" w:fill="auto"/>
            <w:vAlign w:val="center"/>
            <w:hideMark/>
          </w:tcPr>
          <w:p w:rsidR="003A3087" w:rsidRPr="00DF7350" w:rsidRDefault="003A3087" w:rsidP="00640C56">
            <w:pPr>
              <w:jc w:val="center"/>
              <w:rPr>
                <w:rFonts w:cs="Times New Roman"/>
                <w:lang w:val="ru-RU"/>
              </w:rPr>
            </w:pPr>
            <w:r w:rsidRPr="00DF7350">
              <w:rPr>
                <w:rFonts w:cs="Times New Roman"/>
                <w:lang w:val="ru-RU"/>
              </w:rPr>
              <w:t>Банкомат</w:t>
            </w:r>
          </w:p>
        </w:tc>
        <w:tc>
          <w:tcPr>
            <w:tcW w:w="968" w:type="pct"/>
            <w:gridSpan w:val="2"/>
            <w:shd w:val="clear" w:color="auto" w:fill="auto"/>
            <w:vAlign w:val="center"/>
          </w:tcPr>
          <w:p w:rsidR="003A3087" w:rsidRPr="00DF7350" w:rsidRDefault="003A3087" w:rsidP="00640C56">
            <w:pPr>
              <w:jc w:val="center"/>
              <w:rPr>
                <w:rFonts w:cs="Times New Roman"/>
                <w:lang w:val="ru-RU"/>
              </w:rPr>
            </w:pPr>
            <w:r w:rsidRPr="00DF7350">
              <w:rPr>
                <w:rFonts w:cs="Times New Roman"/>
                <w:lang w:val="ru-RU"/>
              </w:rPr>
              <w:t>объект</w:t>
            </w:r>
          </w:p>
        </w:tc>
        <w:tc>
          <w:tcPr>
            <w:tcW w:w="968" w:type="pct"/>
            <w:shd w:val="clear" w:color="auto" w:fill="auto"/>
            <w:vAlign w:val="center"/>
          </w:tcPr>
          <w:p w:rsidR="003A3087" w:rsidRPr="00DF7350" w:rsidRDefault="003A3087" w:rsidP="00640C56">
            <w:pPr>
              <w:pStyle w:val="afffffff9"/>
              <w:ind w:left="-108"/>
              <w:rPr>
                <w:sz w:val="24"/>
                <w:szCs w:val="24"/>
              </w:rPr>
            </w:pPr>
            <w:r w:rsidRPr="00DF7350">
              <w:rPr>
                <w:sz w:val="24"/>
                <w:szCs w:val="24"/>
              </w:rPr>
              <w:t>1</w:t>
            </w:r>
          </w:p>
        </w:tc>
        <w:tc>
          <w:tcPr>
            <w:tcW w:w="1276" w:type="pct"/>
            <w:gridSpan w:val="3"/>
            <w:shd w:val="clear" w:color="auto" w:fill="auto"/>
            <w:vAlign w:val="center"/>
            <w:hideMark/>
          </w:tcPr>
          <w:p w:rsidR="003A3087" w:rsidRPr="00DF7350" w:rsidRDefault="003008CC" w:rsidP="00640C56">
            <w:pPr>
              <w:pStyle w:val="afffffff9"/>
              <w:ind w:left="-108"/>
              <w:rPr>
                <w:sz w:val="24"/>
                <w:szCs w:val="24"/>
              </w:rPr>
            </w:pPr>
            <w:r w:rsidRPr="00DF7350">
              <w:rPr>
                <w:sz w:val="24"/>
                <w:szCs w:val="24"/>
              </w:rPr>
              <w:t>40,11</w:t>
            </w:r>
          </w:p>
        </w:tc>
      </w:tr>
      <w:tr w:rsidR="003008CC" w:rsidRPr="00DF7350" w:rsidTr="00B7663E">
        <w:trPr>
          <w:trHeight w:val="504"/>
        </w:trPr>
        <w:tc>
          <w:tcPr>
            <w:tcW w:w="5000" w:type="pct"/>
            <w:gridSpan w:val="11"/>
            <w:shd w:val="clear" w:color="auto" w:fill="auto"/>
            <w:vAlign w:val="center"/>
            <w:hideMark/>
          </w:tcPr>
          <w:p w:rsidR="003008CC" w:rsidRPr="00DF7350" w:rsidRDefault="003008CC" w:rsidP="00640C56">
            <w:pPr>
              <w:rPr>
                <w:rFonts w:cs="Times New Roman"/>
                <w:lang w:val="ru-RU"/>
              </w:rPr>
            </w:pPr>
            <w:r w:rsidRPr="00DF7350">
              <w:rPr>
                <w:rFonts w:cs="Times New Roman"/>
                <w:lang w:val="ru-RU"/>
              </w:rPr>
              <w:t>При расчете цены строительства учтен коэффициент:</w:t>
            </w:r>
          </w:p>
          <w:p w:rsidR="003008CC" w:rsidRPr="00DF7350" w:rsidRDefault="003008CC" w:rsidP="00640C56">
            <w:pPr>
              <w:rPr>
                <w:rFonts w:cs="Times New Roman"/>
                <w:lang w:val="ru-RU"/>
              </w:rPr>
            </w:pPr>
            <w:r w:rsidRPr="00DF7350">
              <w:rPr>
                <w:rFonts w:cs="Times New Roman"/>
                <w:lang w:val="ru-RU"/>
              </w:rPr>
              <w:t>1.Перехода от цен базового района (Московская область) к уровню цен Краснодарского края для административных зданий-0,86.</w:t>
            </w:r>
          </w:p>
          <w:p w:rsidR="003008CC" w:rsidRPr="00DF7350" w:rsidRDefault="003008CC" w:rsidP="00640C56">
            <w:pPr>
              <w:rPr>
                <w:rFonts w:cs="Times New Roman"/>
                <w:lang w:val="ru-RU"/>
              </w:rPr>
            </w:pPr>
            <w:r w:rsidRPr="00DF7350">
              <w:rPr>
                <w:rFonts w:cs="Times New Roman"/>
                <w:lang w:val="ru-RU"/>
              </w:rPr>
              <w:t>2.Реконструкции-1,15.</w:t>
            </w:r>
          </w:p>
          <w:p w:rsidR="003008CC" w:rsidRPr="00DF7350" w:rsidRDefault="003008CC" w:rsidP="00640C56">
            <w:pPr>
              <w:rPr>
                <w:rFonts w:cs="Times New Roman"/>
                <w:lang w:val="ru-RU"/>
              </w:rPr>
            </w:pPr>
            <w:r w:rsidRPr="00DF7350">
              <w:rPr>
                <w:rFonts w:cs="Times New Roman"/>
                <w:lang w:val="ru-RU"/>
              </w:rPr>
              <w:t>3.Расценка 9.2. банкомат,  не учитывает стоимость аппарата. Рассчитана стоимость 1 м² площади помещения для установки банкомата.</w:t>
            </w:r>
          </w:p>
        </w:tc>
      </w:tr>
      <w:tr w:rsidR="003A3087" w:rsidRPr="00DF7350" w:rsidTr="00B7663E">
        <w:trPr>
          <w:trHeight w:val="545"/>
        </w:trPr>
        <w:tc>
          <w:tcPr>
            <w:tcW w:w="5000" w:type="pct"/>
            <w:gridSpan w:val="11"/>
            <w:shd w:val="clear" w:color="auto" w:fill="auto"/>
            <w:vAlign w:val="center"/>
          </w:tcPr>
          <w:p w:rsidR="003A3087" w:rsidRPr="00DF7350" w:rsidRDefault="00452483" w:rsidP="00640C56">
            <w:pPr>
              <w:pStyle w:val="afffffff9"/>
              <w:numPr>
                <w:ilvl w:val="0"/>
                <w:numId w:val="1"/>
              </w:numPr>
              <w:ind w:left="585" w:right="-83" w:hanging="585"/>
              <w:rPr>
                <w:sz w:val="24"/>
                <w:szCs w:val="24"/>
              </w:rPr>
            </w:pPr>
            <w:r>
              <w:rPr>
                <w:sz w:val="24"/>
                <w:szCs w:val="24"/>
              </w:rPr>
              <w:t>8</w:t>
            </w:r>
            <w:r w:rsidR="003A3087" w:rsidRPr="00DF7350">
              <w:rPr>
                <w:sz w:val="24"/>
                <w:szCs w:val="24"/>
              </w:rPr>
              <w:t>. Объекты придорожного сервиса</w:t>
            </w:r>
            <w:r w:rsidR="00B7663E" w:rsidRPr="00DF7350">
              <w:rPr>
                <w:sz w:val="24"/>
                <w:szCs w:val="24"/>
              </w:rPr>
              <w:t>.</w:t>
            </w:r>
          </w:p>
        </w:tc>
      </w:tr>
      <w:tr w:rsidR="00B7663E" w:rsidRPr="00DF7350" w:rsidTr="00B7663E">
        <w:trPr>
          <w:trHeight w:val="300"/>
        </w:trPr>
        <w:tc>
          <w:tcPr>
            <w:tcW w:w="330" w:type="pct"/>
            <w:gridSpan w:val="3"/>
            <w:vMerge w:val="restart"/>
            <w:shd w:val="clear" w:color="auto" w:fill="auto"/>
            <w:vAlign w:val="center"/>
          </w:tcPr>
          <w:p w:rsidR="00B7663E" w:rsidRPr="00DF7350" w:rsidRDefault="00452483" w:rsidP="00640C56">
            <w:pPr>
              <w:pStyle w:val="afffffff9"/>
              <w:ind w:left="-142" w:right="-107"/>
              <w:rPr>
                <w:sz w:val="24"/>
                <w:szCs w:val="24"/>
              </w:rPr>
            </w:pPr>
            <w:r>
              <w:rPr>
                <w:sz w:val="24"/>
                <w:szCs w:val="24"/>
              </w:rPr>
              <w:t>8</w:t>
            </w:r>
            <w:r w:rsidR="00B7663E" w:rsidRPr="00DF7350">
              <w:rPr>
                <w:sz w:val="24"/>
                <w:szCs w:val="24"/>
              </w:rPr>
              <w:t>.1</w:t>
            </w:r>
          </w:p>
        </w:tc>
        <w:tc>
          <w:tcPr>
            <w:tcW w:w="1458" w:type="pct"/>
            <w:gridSpan w:val="2"/>
            <w:vMerge w:val="restart"/>
            <w:shd w:val="clear" w:color="auto" w:fill="auto"/>
            <w:vAlign w:val="center"/>
          </w:tcPr>
          <w:p w:rsidR="00B7663E" w:rsidRPr="00DF7350" w:rsidRDefault="00B7663E" w:rsidP="00640C56">
            <w:pPr>
              <w:spacing w:line="276" w:lineRule="auto"/>
              <w:jc w:val="center"/>
              <w:rPr>
                <w:rFonts w:cs="Times New Roman"/>
                <w:lang w:val="ru-RU"/>
              </w:rPr>
            </w:pPr>
            <w:r w:rsidRPr="00DF7350">
              <w:rPr>
                <w:rFonts w:cs="Times New Roman"/>
                <w:lang w:val="ru-RU"/>
              </w:rPr>
              <w:t>Станции технического обслуживания автомобиля, авто-мойка на 2 места</w:t>
            </w:r>
          </w:p>
        </w:tc>
        <w:tc>
          <w:tcPr>
            <w:tcW w:w="968" w:type="pct"/>
            <w:gridSpan w:val="2"/>
            <w:vMerge w:val="restart"/>
            <w:shd w:val="clear" w:color="auto" w:fill="auto"/>
            <w:vAlign w:val="center"/>
          </w:tcPr>
          <w:p w:rsidR="00B7663E" w:rsidRPr="00DF7350" w:rsidRDefault="00B7663E" w:rsidP="00640C56">
            <w:pPr>
              <w:pStyle w:val="afffffff9"/>
              <w:ind w:left="-111" w:right="-83"/>
              <w:rPr>
                <w:sz w:val="24"/>
                <w:szCs w:val="24"/>
              </w:rPr>
            </w:pPr>
            <w:r w:rsidRPr="00DF7350">
              <w:rPr>
                <w:sz w:val="24"/>
                <w:szCs w:val="24"/>
              </w:rPr>
              <w:t>объект</w:t>
            </w:r>
          </w:p>
        </w:tc>
        <w:tc>
          <w:tcPr>
            <w:tcW w:w="968" w:type="pct"/>
            <w:vMerge w:val="restart"/>
            <w:shd w:val="clear" w:color="auto" w:fill="auto"/>
            <w:vAlign w:val="center"/>
          </w:tcPr>
          <w:p w:rsidR="00B7663E" w:rsidRPr="00DF7350" w:rsidRDefault="00B7663E" w:rsidP="00640C56">
            <w:pPr>
              <w:pStyle w:val="afffffff9"/>
              <w:rPr>
                <w:sz w:val="24"/>
                <w:szCs w:val="24"/>
              </w:rPr>
            </w:pPr>
            <w:r w:rsidRPr="00DF7350">
              <w:rPr>
                <w:sz w:val="24"/>
                <w:szCs w:val="24"/>
              </w:rPr>
              <w:t>Кол-во шт.</w:t>
            </w:r>
          </w:p>
        </w:tc>
        <w:tc>
          <w:tcPr>
            <w:tcW w:w="1276" w:type="pct"/>
            <w:gridSpan w:val="3"/>
            <w:shd w:val="clear" w:color="auto" w:fill="auto"/>
            <w:vAlign w:val="center"/>
          </w:tcPr>
          <w:p w:rsidR="00B7663E" w:rsidRPr="00DF7350" w:rsidRDefault="00B7663E" w:rsidP="00640C56">
            <w:pPr>
              <w:pStyle w:val="afffffff9"/>
              <w:rPr>
                <w:sz w:val="24"/>
                <w:szCs w:val="24"/>
              </w:rPr>
            </w:pPr>
            <w:r w:rsidRPr="00DF7350">
              <w:rPr>
                <w:sz w:val="24"/>
                <w:szCs w:val="24"/>
              </w:rPr>
              <w:t>Стоимость</w:t>
            </w:r>
          </w:p>
        </w:tc>
      </w:tr>
      <w:tr w:rsidR="00B7663E" w:rsidRPr="00DF7350" w:rsidTr="00B7663E">
        <w:trPr>
          <w:trHeight w:val="300"/>
        </w:trPr>
        <w:tc>
          <w:tcPr>
            <w:tcW w:w="330" w:type="pct"/>
            <w:gridSpan w:val="3"/>
            <w:vMerge/>
            <w:shd w:val="clear" w:color="auto" w:fill="auto"/>
            <w:vAlign w:val="center"/>
          </w:tcPr>
          <w:p w:rsidR="00B7663E" w:rsidRPr="00DF7350" w:rsidRDefault="00B7663E" w:rsidP="00640C56">
            <w:pPr>
              <w:pStyle w:val="afffffff9"/>
              <w:ind w:left="-142" w:right="-107"/>
              <w:rPr>
                <w:sz w:val="24"/>
                <w:szCs w:val="24"/>
              </w:rPr>
            </w:pPr>
          </w:p>
        </w:tc>
        <w:tc>
          <w:tcPr>
            <w:tcW w:w="1458" w:type="pct"/>
            <w:gridSpan w:val="2"/>
            <w:vMerge/>
            <w:shd w:val="clear" w:color="auto" w:fill="auto"/>
            <w:vAlign w:val="center"/>
          </w:tcPr>
          <w:p w:rsidR="00B7663E" w:rsidRPr="00DF7350" w:rsidRDefault="00B7663E" w:rsidP="00640C56">
            <w:pPr>
              <w:spacing w:line="276" w:lineRule="auto"/>
              <w:jc w:val="center"/>
              <w:rPr>
                <w:rFonts w:cs="Times New Roman"/>
                <w:lang w:val="ru-RU"/>
              </w:rPr>
            </w:pPr>
          </w:p>
        </w:tc>
        <w:tc>
          <w:tcPr>
            <w:tcW w:w="968" w:type="pct"/>
            <w:gridSpan w:val="2"/>
            <w:vMerge/>
            <w:shd w:val="clear" w:color="auto" w:fill="auto"/>
            <w:vAlign w:val="center"/>
          </w:tcPr>
          <w:p w:rsidR="00B7663E" w:rsidRPr="00DF7350" w:rsidRDefault="00B7663E" w:rsidP="00640C56">
            <w:pPr>
              <w:pStyle w:val="afffffff9"/>
              <w:ind w:left="-111" w:right="-83"/>
              <w:rPr>
                <w:sz w:val="24"/>
                <w:szCs w:val="24"/>
              </w:rPr>
            </w:pPr>
          </w:p>
        </w:tc>
        <w:tc>
          <w:tcPr>
            <w:tcW w:w="968" w:type="pct"/>
            <w:vMerge/>
            <w:shd w:val="clear" w:color="auto" w:fill="auto"/>
            <w:vAlign w:val="center"/>
          </w:tcPr>
          <w:p w:rsidR="00B7663E" w:rsidRPr="00DF7350" w:rsidRDefault="00B7663E" w:rsidP="00640C56">
            <w:pPr>
              <w:pStyle w:val="afffffff9"/>
              <w:rPr>
                <w:sz w:val="24"/>
                <w:szCs w:val="24"/>
              </w:rPr>
            </w:pPr>
          </w:p>
        </w:tc>
        <w:tc>
          <w:tcPr>
            <w:tcW w:w="638" w:type="pct"/>
            <w:gridSpan w:val="2"/>
            <w:shd w:val="clear" w:color="auto" w:fill="auto"/>
            <w:vAlign w:val="center"/>
          </w:tcPr>
          <w:p w:rsidR="00B7663E" w:rsidRPr="00DF7350" w:rsidRDefault="00B7663E" w:rsidP="00640C56">
            <w:pPr>
              <w:pStyle w:val="afffffff9"/>
              <w:rPr>
                <w:sz w:val="24"/>
                <w:szCs w:val="24"/>
              </w:rPr>
            </w:pPr>
            <w:r w:rsidRPr="00DF7350">
              <w:rPr>
                <w:sz w:val="24"/>
                <w:szCs w:val="24"/>
              </w:rPr>
              <w:t>За единицу</w:t>
            </w:r>
          </w:p>
        </w:tc>
        <w:tc>
          <w:tcPr>
            <w:tcW w:w="638" w:type="pct"/>
            <w:shd w:val="clear" w:color="auto" w:fill="auto"/>
            <w:vAlign w:val="center"/>
          </w:tcPr>
          <w:p w:rsidR="00B7663E" w:rsidRPr="00DF7350" w:rsidRDefault="00B7663E" w:rsidP="00640C56">
            <w:pPr>
              <w:pStyle w:val="afffffff9"/>
              <w:rPr>
                <w:sz w:val="24"/>
                <w:szCs w:val="24"/>
              </w:rPr>
            </w:pPr>
            <w:r w:rsidRPr="00DF7350">
              <w:rPr>
                <w:sz w:val="24"/>
                <w:szCs w:val="24"/>
              </w:rPr>
              <w:t>Всего</w:t>
            </w:r>
          </w:p>
        </w:tc>
      </w:tr>
      <w:tr w:rsidR="00B7663E" w:rsidRPr="00DF7350" w:rsidTr="00B7663E">
        <w:trPr>
          <w:trHeight w:val="497"/>
        </w:trPr>
        <w:tc>
          <w:tcPr>
            <w:tcW w:w="330" w:type="pct"/>
            <w:gridSpan w:val="3"/>
            <w:vMerge/>
            <w:shd w:val="clear" w:color="auto" w:fill="auto"/>
            <w:vAlign w:val="center"/>
          </w:tcPr>
          <w:p w:rsidR="00B7663E" w:rsidRPr="00DF7350" w:rsidRDefault="00B7663E" w:rsidP="00640C56">
            <w:pPr>
              <w:pStyle w:val="afffffff9"/>
              <w:ind w:left="-142" w:right="-107"/>
              <w:rPr>
                <w:sz w:val="24"/>
                <w:szCs w:val="24"/>
              </w:rPr>
            </w:pPr>
          </w:p>
        </w:tc>
        <w:tc>
          <w:tcPr>
            <w:tcW w:w="1458" w:type="pct"/>
            <w:gridSpan w:val="2"/>
            <w:shd w:val="clear" w:color="auto" w:fill="auto"/>
            <w:vAlign w:val="center"/>
          </w:tcPr>
          <w:p w:rsidR="00B7663E" w:rsidRPr="00DF7350" w:rsidRDefault="00B7663E" w:rsidP="00640C56">
            <w:pPr>
              <w:spacing w:line="276" w:lineRule="auto"/>
              <w:jc w:val="center"/>
              <w:rPr>
                <w:rFonts w:cs="Times New Roman"/>
                <w:lang w:val="ru-RU"/>
              </w:rPr>
            </w:pPr>
            <w:r w:rsidRPr="00DF7350">
              <w:rPr>
                <w:rFonts w:cs="Times New Roman"/>
                <w:lang w:val="ru-RU"/>
              </w:rPr>
              <w:t>СТО</w:t>
            </w:r>
          </w:p>
        </w:tc>
        <w:tc>
          <w:tcPr>
            <w:tcW w:w="968" w:type="pct"/>
            <w:gridSpan w:val="2"/>
            <w:shd w:val="clear" w:color="auto" w:fill="auto"/>
            <w:vAlign w:val="center"/>
          </w:tcPr>
          <w:p w:rsidR="00B7663E" w:rsidRPr="00DF7350" w:rsidRDefault="00B7663E" w:rsidP="00640C56">
            <w:pPr>
              <w:pStyle w:val="afffffff9"/>
              <w:ind w:left="-111" w:right="-83"/>
              <w:rPr>
                <w:sz w:val="24"/>
                <w:szCs w:val="24"/>
              </w:rPr>
            </w:pPr>
            <w:r w:rsidRPr="00DF7350">
              <w:rPr>
                <w:sz w:val="24"/>
                <w:szCs w:val="24"/>
              </w:rPr>
              <w:t>-ʺ-</w:t>
            </w:r>
          </w:p>
        </w:tc>
        <w:tc>
          <w:tcPr>
            <w:tcW w:w="968" w:type="pct"/>
            <w:shd w:val="clear" w:color="auto" w:fill="auto"/>
            <w:vAlign w:val="center"/>
          </w:tcPr>
          <w:p w:rsidR="00B7663E" w:rsidRPr="00DF7350" w:rsidRDefault="00B7663E" w:rsidP="00640C56">
            <w:pPr>
              <w:pStyle w:val="afffffff9"/>
              <w:rPr>
                <w:sz w:val="24"/>
                <w:szCs w:val="24"/>
              </w:rPr>
            </w:pPr>
            <w:r w:rsidRPr="00DF7350">
              <w:rPr>
                <w:sz w:val="24"/>
                <w:szCs w:val="24"/>
              </w:rPr>
              <w:t>3 шт.</w:t>
            </w:r>
          </w:p>
        </w:tc>
        <w:tc>
          <w:tcPr>
            <w:tcW w:w="638" w:type="pct"/>
            <w:gridSpan w:val="2"/>
            <w:shd w:val="clear" w:color="auto" w:fill="auto"/>
            <w:vAlign w:val="center"/>
          </w:tcPr>
          <w:p w:rsidR="00B7663E" w:rsidRPr="00DF7350" w:rsidRDefault="00B7663E" w:rsidP="00640C56">
            <w:pPr>
              <w:pStyle w:val="afffffff9"/>
              <w:rPr>
                <w:sz w:val="24"/>
                <w:szCs w:val="24"/>
              </w:rPr>
            </w:pPr>
            <w:r w:rsidRPr="00DF7350">
              <w:rPr>
                <w:sz w:val="24"/>
                <w:szCs w:val="24"/>
              </w:rPr>
              <w:t>1267,95</w:t>
            </w:r>
          </w:p>
        </w:tc>
        <w:tc>
          <w:tcPr>
            <w:tcW w:w="638" w:type="pct"/>
            <w:shd w:val="clear" w:color="auto" w:fill="auto"/>
            <w:vAlign w:val="center"/>
          </w:tcPr>
          <w:p w:rsidR="00B7663E" w:rsidRPr="00DF7350" w:rsidRDefault="00B7663E" w:rsidP="00640C56">
            <w:pPr>
              <w:pStyle w:val="afffffff9"/>
              <w:rPr>
                <w:sz w:val="24"/>
                <w:szCs w:val="24"/>
              </w:rPr>
            </w:pPr>
            <w:r w:rsidRPr="00DF7350">
              <w:rPr>
                <w:sz w:val="24"/>
                <w:szCs w:val="24"/>
              </w:rPr>
              <w:t>3803,85</w:t>
            </w:r>
          </w:p>
        </w:tc>
      </w:tr>
      <w:tr w:rsidR="00B7663E" w:rsidRPr="00DF7350" w:rsidTr="00B7663E">
        <w:trPr>
          <w:trHeight w:val="491"/>
        </w:trPr>
        <w:tc>
          <w:tcPr>
            <w:tcW w:w="330" w:type="pct"/>
            <w:gridSpan w:val="3"/>
            <w:vMerge/>
            <w:shd w:val="clear" w:color="auto" w:fill="auto"/>
            <w:vAlign w:val="center"/>
          </w:tcPr>
          <w:p w:rsidR="00B7663E" w:rsidRPr="00DF7350" w:rsidRDefault="00B7663E" w:rsidP="00640C56">
            <w:pPr>
              <w:pStyle w:val="afffffff9"/>
              <w:ind w:left="-142" w:right="-107"/>
              <w:rPr>
                <w:sz w:val="24"/>
                <w:szCs w:val="24"/>
              </w:rPr>
            </w:pPr>
          </w:p>
        </w:tc>
        <w:tc>
          <w:tcPr>
            <w:tcW w:w="1458" w:type="pct"/>
            <w:gridSpan w:val="2"/>
            <w:shd w:val="clear" w:color="auto" w:fill="auto"/>
            <w:vAlign w:val="center"/>
          </w:tcPr>
          <w:p w:rsidR="00B7663E" w:rsidRPr="00DF7350" w:rsidRDefault="00B7663E" w:rsidP="00640C56">
            <w:pPr>
              <w:spacing w:line="276" w:lineRule="auto"/>
              <w:jc w:val="center"/>
              <w:rPr>
                <w:rFonts w:cs="Times New Roman"/>
                <w:lang w:val="ru-RU"/>
              </w:rPr>
            </w:pPr>
            <w:r w:rsidRPr="00DF7350">
              <w:rPr>
                <w:rFonts w:cs="Times New Roman"/>
                <w:lang w:val="ru-RU"/>
              </w:rPr>
              <w:t>авто-мойка на 2 места</w:t>
            </w:r>
          </w:p>
        </w:tc>
        <w:tc>
          <w:tcPr>
            <w:tcW w:w="968" w:type="pct"/>
            <w:gridSpan w:val="2"/>
            <w:shd w:val="clear" w:color="auto" w:fill="auto"/>
            <w:vAlign w:val="center"/>
          </w:tcPr>
          <w:p w:rsidR="00B7663E" w:rsidRPr="00DF7350" w:rsidRDefault="00B7663E" w:rsidP="00640C56">
            <w:pPr>
              <w:pStyle w:val="afffffff9"/>
              <w:ind w:left="-111" w:right="-83"/>
              <w:rPr>
                <w:sz w:val="24"/>
                <w:szCs w:val="24"/>
              </w:rPr>
            </w:pPr>
            <w:r w:rsidRPr="00DF7350">
              <w:rPr>
                <w:sz w:val="24"/>
                <w:szCs w:val="24"/>
              </w:rPr>
              <w:t>-ʺ-</w:t>
            </w:r>
          </w:p>
        </w:tc>
        <w:tc>
          <w:tcPr>
            <w:tcW w:w="968" w:type="pct"/>
            <w:shd w:val="clear" w:color="auto" w:fill="auto"/>
            <w:vAlign w:val="center"/>
          </w:tcPr>
          <w:p w:rsidR="00B7663E" w:rsidRPr="00DF7350" w:rsidRDefault="00B7663E" w:rsidP="00640C56">
            <w:pPr>
              <w:pStyle w:val="afffffff9"/>
              <w:rPr>
                <w:sz w:val="24"/>
                <w:szCs w:val="24"/>
              </w:rPr>
            </w:pPr>
            <w:r w:rsidRPr="00DF7350">
              <w:rPr>
                <w:sz w:val="24"/>
                <w:szCs w:val="24"/>
              </w:rPr>
              <w:t>2 шт.</w:t>
            </w:r>
          </w:p>
        </w:tc>
        <w:tc>
          <w:tcPr>
            <w:tcW w:w="638" w:type="pct"/>
            <w:gridSpan w:val="2"/>
            <w:shd w:val="clear" w:color="auto" w:fill="auto"/>
            <w:vAlign w:val="center"/>
          </w:tcPr>
          <w:p w:rsidR="00B7663E" w:rsidRPr="00DF7350" w:rsidRDefault="00B7663E" w:rsidP="00640C56">
            <w:pPr>
              <w:pStyle w:val="afffffff9"/>
              <w:rPr>
                <w:sz w:val="24"/>
                <w:szCs w:val="24"/>
              </w:rPr>
            </w:pPr>
            <w:r w:rsidRPr="00DF7350">
              <w:rPr>
                <w:sz w:val="24"/>
                <w:szCs w:val="24"/>
              </w:rPr>
              <w:t>1267,95</w:t>
            </w:r>
          </w:p>
        </w:tc>
        <w:tc>
          <w:tcPr>
            <w:tcW w:w="638" w:type="pct"/>
            <w:shd w:val="clear" w:color="auto" w:fill="auto"/>
            <w:vAlign w:val="center"/>
          </w:tcPr>
          <w:p w:rsidR="00B7663E" w:rsidRPr="00DF7350" w:rsidRDefault="00EA513F" w:rsidP="00640C56">
            <w:pPr>
              <w:pStyle w:val="afffffff9"/>
              <w:rPr>
                <w:sz w:val="24"/>
                <w:szCs w:val="24"/>
              </w:rPr>
            </w:pPr>
            <w:r>
              <w:rPr>
                <w:sz w:val="24"/>
                <w:szCs w:val="24"/>
              </w:rPr>
              <w:t>2535,90</w:t>
            </w:r>
          </w:p>
        </w:tc>
      </w:tr>
      <w:tr w:rsidR="003A3087" w:rsidRPr="00DF7350" w:rsidTr="00B7663E">
        <w:trPr>
          <w:trHeight w:val="714"/>
        </w:trPr>
        <w:tc>
          <w:tcPr>
            <w:tcW w:w="5000" w:type="pct"/>
            <w:gridSpan w:val="11"/>
            <w:shd w:val="clear" w:color="auto" w:fill="auto"/>
            <w:vAlign w:val="center"/>
          </w:tcPr>
          <w:p w:rsidR="003A3087" w:rsidRPr="00DF7350" w:rsidRDefault="00AA15DD" w:rsidP="00640C56">
            <w:pPr>
              <w:pStyle w:val="afffffff9"/>
              <w:jc w:val="both"/>
              <w:rPr>
                <w:sz w:val="24"/>
                <w:szCs w:val="24"/>
              </w:rPr>
            </w:pPr>
            <w:r w:rsidRPr="00DF7350">
              <w:rPr>
                <w:sz w:val="24"/>
                <w:szCs w:val="24"/>
              </w:rPr>
              <w:t>При расчете цены строительства учтен  коэффициент  перехода от цен базового района (Московская область) к уровню цен Краснодарского края для жилых домов-0,79.</w:t>
            </w:r>
          </w:p>
        </w:tc>
      </w:tr>
      <w:tr w:rsidR="003A3087" w:rsidRPr="00DF7350" w:rsidTr="00B7663E">
        <w:trPr>
          <w:trHeight w:val="49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3A3087" w:rsidRPr="00DF7350" w:rsidRDefault="00452483" w:rsidP="00640C56">
            <w:pPr>
              <w:pStyle w:val="afffffff9"/>
              <w:numPr>
                <w:ilvl w:val="0"/>
                <w:numId w:val="1"/>
              </w:numPr>
              <w:ind w:left="585" w:right="-83" w:hanging="585"/>
              <w:rPr>
                <w:sz w:val="24"/>
                <w:szCs w:val="24"/>
              </w:rPr>
            </w:pPr>
            <w:r>
              <w:rPr>
                <w:sz w:val="24"/>
                <w:szCs w:val="24"/>
              </w:rPr>
              <w:t>9</w:t>
            </w:r>
            <w:r w:rsidR="003A3087" w:rsidRPr="00DF7350">
              <w:rPr>
                <w:sz w:val="24"/>
                <w:szCs w:val="24"/>
              </w:rPr>
              <w:t>. Объекты рекреационного назначения</w:t>
            </w:r>
            <w:r w:rsidR="00B7663E" w:rsidRPr="00DF7350">
              <w:rPr>
                <w:sz w:val="24"/>
                <w:szCs w:val="24"/>
              </w:rPr>
              <w:t>.</w:t>
            </w:r>
          </w:p>
        </w:tc>
      </w:tr>
      <w:tr w:rsidR="003A3087" w:rsidRPr="00DF7350" w:rsidTr="00B7663E">
        <w:trPr>
          <w:trHeight w:val="567"/>
        </w:trPr>
        <w:tc>
          <w:tcPr>
            <w:tcW w:w="330" w:type="pct"/>
            <w:gridSpan w:val="3"/>
            <w:tcBorders>
              <w:top w:val="single" w:sz="4" w:space="0" w:color="auto"/>
              <w:bottom w:val="single" w:sz="4" w:space="0" w:color="auto"/>
              <w:right w:val="single" w:sz="4" w:space="0" w:color="auto"/>
            </w:tcBorders>
            <w:shd w:val="clear" w:color="auto" w:fill="auto"/>
            <w:vAlign w:val="center"/>
          </w:tcPr>
          <w:p w:rsidR="003A3087" w:rsidRPr="00DF7350" w:rsidRDefault="00452483" w:rsidP="00640C56">
            <w:pPr>
              <w:pStyle w:val="afffffff9"/>
              <w:ind w:left="-142" w:right="-107"/>
              <w:rPr>
                <w:sz w:val="24"/>
                <w:szCs w:val="24"/>
              </w:rPr>
            </w:pPr>
            <w:r>
              <w:rPr>
                <w:sz w:val="24"/>
                <w:szCs w:val="24"/>
              </w:rPr>
              <w:t>9</w:t>
            </w:r>
            <w:r w:rsidR="003A3087" w:rsidRPr="00DF7350">
              <w:rPr>
                <w:sz w:val="24"/>
                <w:szCs w:val="24"/>
              </w:rPr>
              <w:t>.1.</w:t>
            </w:r>
          </w:p>
        </w:tc>
        <w:tc>
          <w:tcPr>
            <w:tcW w:w="1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087" w:rsidRPr="00DF7350" w:rsidRDefault="003A3087" w:rsidP="00640C56">
            <w:pPr>
              <w:spacing w:line="276" w:lineRule="auto"/>
              <w:jc w:val="center"/>
              <w:rPr>
                <w:rFonts w:cs="Times New Roman"/>
                <w:lang w:val="ru-RU"/>
              </w:rPr>
            </w:pPr>
            <w:r w:rsidRPr="00DF7350">
              <w:rPr>
                <w:rFonts w:cs="Times New Roman"/>
                <w:lang w:val="ru-RU"/>
              </w:rPr>
              <w:t>Парки, зоны отдыха, главные улицы</w:t>
            </w:r>
          </w:p>
        </w:tc>
        <w:tc>
          <w:tcPr>
            <w:tcW w:w="9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087" w:rsidRPr="00DF7350" w:rsidRDefault="003A3087" w:rsidP="00640C56">
            <w:pPr>
              <w:pStyle w:val="afffffff9"/>
              <w:ind w:left="-111" w:right="-83"/>
              <w:rPr>
                <w:sz w:val="24"/>
                <w:szCs w:val="24"/>
              </w:rPr>
            </w:pPr>
            <w:r w:rsidRPr="00DF7350">
              <w:rPr>
                <w:sz w:val="24"/>
                <w:szCs w:val="24"/>
              </w:rPr>
              <w:t>га.</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3A3087" w:rsidRPr="00DF7350" w:rsidRDefault="003A3087" w:rsidP="00640C56">
            <w:pPr>
              <w:pStyle w:val="afffffff9"/>
              <w:rPr>
                <w:sz w:val="24"/>
                <w:szCs w:val="24"/>
              </w:rPr>
            </w:pPr>
            <w:r w:rsidRPr="00DF7350">
              <w:rPr>
                <w:sz w:val="24"/>
                <w:szCs w:val="24"/>
              </w:rPr>
              <w:t>1,5</w:t>
            </w:r>
          </w:p>
        </w:tc>
        <w:tc>
          <w:tcPr>
            <w:tcW w:w="127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3087" w:rsidRPr="00DF7350" w:rsidRDefault="00640C56" w:rsidP="00640C56">
            <w:pPr>
              <w:pStyle w:val="afffffff9"/>
              <w:rPr>
                <w:sz w:val="24"/>
                <w:szCs w:val="24"/>
              </w:rPr>
            </w:pPr>
            <w:r w:rsidRPr="00DF7350">
              <w:rPr>
                <w:sz w:val="24"/>
                <w:szCs w:val="24"/>
              </w:rPr>
              <w:t>29530,68</w:t>
            </w:r>
          </w:p>
        </w:tc>
      </w:tr>
      <w:tr w:rsidR="003A3087" w:rsidRPr="00DF7350" w:rsidTr="00B7663E">
        <w:trPr>
          <w:trHeight w:val="567"/>
        </w:trPr>
        <w:tc>
          <w:tcPr>
            <w:tcW w:w="330" w:type="pct"/>
            <w:gridSpan w:val="3"/>
            <w:tcBorders>
              <w:top w:val="single" w:sz="4" w:space="0" w:color="auto"/>
              <w:bottom w:val="single" w:sz="4" w:space="0" w:color="auto"/>
              <w:right w:val="single" w:sz="4" w:space="0" w:color="auto"/>
            </w:tcBorders>
            <w:shd w:val="clear" w:color="auto" w:fill="auto"/>
            <w:vAlign w:val="center"/>
          </w:tcPr>
          <w:p w:rsidR="003A3087" w:rsidRPr="00DF7350" w:rsidRDefault="00452483" w:rsidP="00640C56">
            <w:pPr>
              <w:pStyle w:val="afffffff9"/>
              <w:ind w:left="-142" w:right="-107"/>
              <w:rPr>
                <w:sz w:val="24"/>
                <w:szCs w:val="24"/>
              </w:rPr>
            </w:pPr>
            <w:r>
              <w:rPr>
                <w:sz w:val="24"/>
                <w:szCs w:val="24"/>
              </w:rPr>
              <w:t>9</w:t>
            </w:r>
            <w:r w:rsidR="003A3087" w:rsidRPr="00DF7350">
              <w:rPr>
                <w:sz w:val="24"/>
                <w:szCs w:val="24"/>
              </w:rPr>
              <w:t>.2.</w:t>
            </w:r>
          </w:p>
        </w:tc>
        <w:tc>
          <w:tcPr>
            <w:tcW w:w="14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087" w:rsidRPr="00DF7350" w:rsidRDefault="003A3087" w:rsidP="00640C56">
            <w:pPr>
              <w:jc w:val="center"/>
              <w:rPr>
                <w:rFonts w:cs="Times New Roman"/>
                <w:color w:val="000000"/>
                <w:lang w:val="ru-RU"/>
              </w:rPr>
            </w:pPr>
            <w:r w:rsidRPr="00DF7350">
              <w:rPr>
                <w:rFonts w:cs="Times New Roman"/>
                <w:color w:val="000000"/>
                <w:lang w:val="ru-RU"/>
              </w:rPr>
              <w:t>База отдыха</w:t>
            </w:r>
          </w:p>
        </w:tc>
        <w:tc>
          <w:tcPr>
            <w:tcW w:w="9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087" w:rsidRPr="00DF7350" w:rsidRDefault="003A3087" w:rsidP="00640C56">
            <w:pPr>
              <w:jc w:val="center"/>
              <w:rPr>
                <w:rFonts w:cs="Times New Roman"/>
                <w:lang w:val="ru-RU"/>
              </w:rPr>
            </w:pPr>
            <w:r w:rsidRPr="00DF7350">
              <w:rPr>
                <w:rFonts w:cs="Times New Roman"/>
                <w:lang w:val="ru-RU"/>
              </w:rPr>
              <w:t>га.</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3A3087" w:rsidRPr="00DF7350" w:rsidRDefault="003A3087" w:rsidP="00640C56">
            <w:pPr>
              <w:pStyle w:val="afffffff9"/>
              <w:rPr>
                <w:sz w:val="24"/>
                <w:szCs w:val="24"/>
              </w:rPr>
            </w:pPr>
            <w:r w:rsidRPr="00DF7350">
              <w:rPr>
                <w:sz w:val="24"/>
                <w:szCs w:val="24"/>
              </w:rPr>
              <w:t>1,2</w:t>
            </w:r>
          </w:p>
        </w:tc>
        <w:tc>
          <w:tcPr>
            <w:tcW w:w="1276" w:type="pct"/>
            <w:gridSpan w:val="3"/>
            <w:tcBorders>
              <w:left w:val="single" w:sz="4" w:space="0" w:color="auto"/>
              <w:bottom w:val="single" w:sz="4" w:space="0" w:color="auto"/>
              <w:right w:val="single" w:sz="4" w:space="0" w:color="auto"/>
            </w:tcBorders>
            <w:shd w:val="clear" w:color="auto" w:fill="auto"/>
            <w:vAlign w:val="center"/>
          </w:tcPr>
          <w:p w:rsidR="003A3087" w:rsidRPr="00DF7350" w:rsidRDefault="00464F38" w:rsidP="00640C56">
            <w:pPr>
              <w:pStyle w:val="afffffff9"/>
              <w:rPr>
                <w:sz w:val="24"/>
                <w:szCs w:val="24"/>
              </w:rPr>
            </w:pPr>
            <w:r w:rsidRPr="00DF7350">
              <w:rPr>
                <w:rFonts w:eastAsia="Lucida Sans Unicode"/>
                <w:sz w:val="24"/>
                <w:szCs w:val="24"/>
                <w:lang w:eastAsia="zh-CN" w:bidi="hi-IN"/>
              </w:rPr>
              <w:t>47249,08</w:t>
            </w:r>
          </w:p>
        </w:tc>
      </w:tr>
      <w:tr w:rsidR="00464F38" w:rsidRPr="00DF7350" w:rsidTr="00B7663E">
        <w:trPr>
          <w:trHeight w:val="567"/>
        </w:trPr>
        <w:tc>
          <w:tcPr>
            <w:tcW w:w="5000" w:type="pct"/>
            <w:gridSpan w:val="11"/>
            <w:tcBorders>
              <w:top w:val="single" w:sz="4" w:space="0" w:color="auto"/>
              <w:bottom w:val="single" w:sz="4" w:space="0" w:color="auto"/>
              <w:right w:val="single" w:sz="4" w:space="0" w:color="auto"/>
            </w:tcBorders>
            <w:shd w:val="clear" w:color="auto" w:fill="auto"/>
            <w:vAlign w:val="center"/>
          </w:tcPr>
          <w:p w:rsidR="00464F38" w:rsidRPr="00DF7350" w:rsidRDefault="00464F38" w:rsidP="00640C56">
            <w:pPr>
              <w:pStyle w:val="afffffff9"/>
              <w:jc w:val="both"/>
              <w:rPr>
                <w:sz w:val="24"/>
                <w:szCs w:val="24"/>
              </w:rPr>
            </w:pPr>
            <w:r w:rsidRPr="00DF7350">
              <w:rPr>
                <w:sz w:val="24"/>
                <w:szCs w:val="24"/>
              </w:rPr>
              <w:t>1.При расчете цены строительства учтен  коэффициент  перехода от цен базового района (Московская область) к уровню цен Краснодарского края на озеленение  -0,87.</w:t>
            </w:r>
          </w:p>
          <w:p w:rsidR="00464F38" w:rsidRPr="00DF7350" w:rsidRDefault="00464F38" w:rsidP="00640C56">
            <w:pPr>
              <w:widowControl/>
              <w:suppressAutoHyphens w:val="0"/>
              <w:autoSpaceDE w:val="0"/>
              <w:adjustRightInd w:val="0"/>
              <w:jc w:val="both"/>
              <w:textAlignment w:val="auto"/>
              <w:rPr>
                <w:rFonts w:cs="Times New Roman"/>
                <w:kern w:val="0"/>
                <w:lang w:val="ru-RU" w:bidi="ar-SA"/>
              </w:rPr>
            </w:pPr>
            <w:r w:rsidRPr="00DF7350">
              <w:rPr>
                <w:rFonts w:cs="Times New Roman"/>
                <w:lang w:val="ru-RU"/>
              </w:rPr>
              <w:t>2.При расчете применена расценка  сборника НЦС</w:t>
            </w:r>
            <w:r w:rsidR="00640C56" w:rsidRPr="00DF7350">
              <w:rPr>
                <w:rFonts w:cs="Times New Roman"/>
                <w:lang w:val="ru-RU"/>
              </w:rPr>
              <w:t xml:space="preserve"> раздела 3. Малые города. Таб 17-03-002 Озеленение микрорайонных и межквартальных парков. </w:t>
            </w:r>
            <w:r w:rsidR="00802E4B" w:rsidRPr="00DF7350">
              <w:rPr>
                <w:rFonts w:cs="Times New Roman"/>
                <w:kern w:val="0"/>
                <w:lang w:val="ru-RU" w:bidi="ar-SA"/>
              </w:rPr>
              <w:t xml:space="preserve"> </w:t>
            </w:r>
          </w:p>
        </w:tc>
      </w:tr>
    </w:tbl>
    <w:p w:rsidR="0034253F" w:rsidRPr="00C1352F" w:rsidRDefault="0034253F" w:rsidP="00C33DFD">
      <w:pPr>
        <w:spacing w:line="276" w:lineRule="auto"/>
        <w:jc w:val="both"/>
        <w:rPr>
          <w:rFonts w:cs="Times New Roman"/>
          <w:sz w:val="28"/>
          <w:szCs w:val="28"/>
          <w:lang w:val="ru-RU"/>
        </w:rPr>
        <w:sectPr w:rsidR="0034253F" w:rsidRPr="00C1352F" w:rsidSect="002E3F72">
          <w:pgSz w:w="16840" w:h="11907" w:orient="landscape" w:code="9"/>
          <w:pgMar w:top="1106" w:right="539" w:bottom="708" w:left="902" w:header="720" w:footer="266" w:gutter="0"/>
          <w:cols w:space="720"/>
          <w:docGrid w:linePitch="326"/>
        </w:sectPr>
      </w:pPr>
    </w:p>
    <w:p w:rsidR="0034253F" w:rsidRPr="00B57617" w:rsidRDefault="00B57617" w:rsidP="008F0720">
      <w:pPr>
        <w:pStyle w:val="S0"/>
        <w:jc w:val="center"/>
        <w:rPr>
          <w:sz w:val="28"/>
          <w:szCs w:val="28"/>
        </w:rPr>
      </w:pPr>
      <w:r w:rsidRPr="00B57617">
        <w:rPr>
          <w:sz w:val="28"/>
          <w:szCs w:val="28"/>
        </w:rPr>
        <w:lastRenderedPageBreak/>
        <w:t>Обоснование стоимости работ</w:t>
      </w:r>
      <w:r w:rsidR="009F7C92">
        <w:rPr>
          <w:sz w:val="28"/>
          <w:szCs w:val="28"/>
        </w:rPr>
        <w:t>.</w:t>
      </w:r>
    </w:p>
    <w:p w:rsidR="00213C0B" w:rsidRPr="00C1352F" w:rsidRDefault="00213C0B" w:rsidP="00B57617">
      <w:pPr>
        <w:pStyle w:val="S0"/>
        <w:jc w:val="center"/>
        <w:rPr>
          <w:b/>
          <w:szCs w:val="32"/>
        </w:rPr>
      </w:pPr>
    </w:p>
    <w:p w:rsidR="0034253F" w:rsidRPr="00C1352F" w:rsidRDefault="0034253F" w:rsidP="00B57617">
      <w:pPr>
        <w:widowControl/>
        <w:suppressAutoHyphens w:val="0"/>
        <w:autoSpaceDE w:val="0"/>
        <w:adjustRightInd w:val="0"/>
        <w:ind w:firstLine="360"/>
        <w:textAlignment w:val="auto"/>
        <w:rPr>
          <w:rFonts w:cs="Times New Roman"/>
          <w:kern w:val="0"/>
          <w:sz w:val="28"/>
          <w:szCs w:val="28"/>
          <w:lang w:val="ru-RU" w:bidi="ar-SA"/>
        </w:rPr>
      </w:pPr>
      <w:r w:rsidRPr="00C1352F">
        <w:rPr>
          <w:rFonts w:cs="Times New Roman"/>
          <w:kern w:val="0"/>
          <w:sz w:val="28"/>
          <w:szCs w:val="28"/>
          <w:lang w:val="ru-RU" w:bidi="ar-SA"/>
        </w:rPr>
        <w:t>Показатели укрупненного норматива цены строительства учитывают стоимость всего комплекса работ и затрат на возведение объектов, включая прокладку вну</w:t>
      </w:r>
      <w:r w:rsidRPr="00C1352F">
        <w:rPr>
          <w:rFonts w:cs="Times New Roman"/>
          <w:kern w:val="0"/>
          <w:sz w:val="28"/>
          <w:szCs w:val="28"/>
          <w:lang w:val="ru-RU" w:bidi="ar-SA"/>
        </w:rPr>
        <w:t>т</w:t>
      </w:r>
      <w:r w:rsidRPr="00C1352F">
        <w:rPr>
          <w:rFonts w:cs="Times New Roman"/>
          <w:kern w:val="0"/>
          <w:sz w:val="28"/>
          <w:szCs w:val="28"/>
          <w:lang w:val="ru-RU" w:bidi="ar-SA"/>
        </w:rPr>
        <w:t>ренних инженерных сетей, монтаж и стоимость инженерного и технологического оборудования, мебели и инвентаря.</w:t>
      </w:r>
    </w:p>
    <w:p w:rsidR="0034253F" w:rsidRPr="00C1352F" w:rsidRDefault="0034253F" w:rsidP="00B57617">
      <w:pPr>
        <w:widowControl/>
        <w:suppressAutoHyphens w:val="0"/>
        <w:autoSpaceDE w:val="0"/>
        <w:adjustRightInd w:val="0"/>
        <w:ind w:firstLine="360"/>
        <w:textAlignment w:val="auto"/>
        <w:rPr>
          <w:rFonts w:cs="Times New Roman"/>
          <w:kern w:val="0"/>
          <w:sz w:val="28"/>
          <w:szCs w:val="28"/>
          <w:lang w:val="ru-RU" w:bidi="ar-SA"/>
        </w:rPr>
      </w:pPr>
      <w:r w:rsidRPr="00C1352F">
        <w:rPr>
          <w:rFonts w:cs="Times New Roman"/>
          <w:kern w:val="0"/>
          <w:sz w:val="28"/>
          <w:szCs w:val="28"/>
          <w:lang w:val="ru-RU" w:bidi="ar-SA"/>
        </w:rPr>
        <w:t>В показателях НЦС учтена вся номенклатура затрат, которые предусматриваю</w:t>
      </w:r>
      <w:r w:rsidRPr="00C1352F">
        <w:rPr>
          <w:rFonts w:cs="Times New Roman"/>
          <w:kern w:val="0"/>
          <w:sz w:val="28"/>
          <w:szCs w:val="28"/>
          <w:lang w:val="ru-RU" w:bidi="ar-SA"/>
        </w:rPr>
        <w:t>т</w:t>
      </w:r>
      <w:r w:rsidRPr="00C1352F">
        <w:rPr>
          <w:rFonts w:cs="Times New Roman"/>
          <w:kern w:val="0"/>
          <w:sz w:val="28"/>
          <w:szCs w:val="28"/>
          <w:lang w:val="ru-RU" w:bidi="ar-SA"/>
        </w:rPr>
        <w:t>ся действующими нормативными документами в сфере ценообразования для в</w:t>
      </w:r>
      <w:r w:rsidRPr="00C1352F">
        <w:rPr>
          <w:rFonts w:cs="Times New Roman"/>
          <w:kern w:val="0"/>
          <w:sz w:val="28"/>
          <w:szCs w:val="28"/>
          <w:lang w:val="ru-RU" w:bidi="ar-SA"/>
        </w:rPr>
        <w:t>ы</w:t>
      </w:r>
      <w:r w:rsidRPr="00C1352F">
        <w:rPr>
          <w:rFonts w:cs="Times New Roman"/>
          <w:kern w:val="0"/>
          <w:sz w:val="28"/>
          <w:szCs w:val="28"/>
          <w:lang w:val="ru-RU" w:bidi="ar-SA"/>
        </w:rPr>
        <w:t>полнения основных, вспомогательных и сопутствующих этапов работ для стро</w:t>
      </w:r>
      <w:r w:rsidRPr="00C1352F">
        <w:rPr>
          <w:rFonts w:cs="Times New Roman"/>
          <w:kern w:val="0"/>
          <w:sz w:val="28"/>
          <w:szCs w:val="28"/>
          <w:lang w:val="ru-RU" w:bidi="ar-SA"/>
        </w:rPr>
        <w:t>и</w:t>
      </w:r>
      <w:r w:rsidRPr="00C1352F">
        <w:rPr>
          <w:rFonts w:cs="Times New Roman"/>
          <w:kern w:val="0"/>
          <w:sz w:val="28"/>
          <w:szCs w:val="28"/>
          <w:lang w:val="ru-RU" w:bidi="ar-SA"/>
        </w:rPr>
        <w:t>тельства объекта в нормальных (стандартных) условиях, не осложненных внешн</w:t>
      </w:r>
      <w:r w:rsidRPr="00C1352F">
        <w:rPr>
          <w:rFonts w:cs="Times New Roman"/>
          <w:kern w:val="0"/>
          <w:sz w:val="28"/>
          <w:szCs w:val="28"/>
          <w:lang w:val="ru-RU" w:bidi="ar-SA"/>
        </w:rPr>
        <w:t>и</w:t>
      </w:r>
      <w:r w:rsidRPr="00C1352F">
        <w:rPr>
          <w:rFonts w:cs="Times New Roman"/>
          <w:kern w:val="0"/>
          <w:sz w:val="28"/>
          <w:szCs w:val="28"/>
          <w:lang w:val="ru-RU" w:bidi="ar-SA"/>
        </w:rPr>
        <w:t>ми факторами.</w:t>
      </w:r>
    </w:p>
    <w:p w:rsidR="0034253F" w:rsidRPr="00C1352F" w:rsidRDefault="0034253F" w:rsidP="00B57617">
      <w:pPr>
        <w:widowControl/>
        <w:suppressAutoHyphens w:val="0"/>
        <w:autoSpaceDE w:val="0"/>
        <w:adjustRightInd w:val="0"/>
        <w:ind w:firstLine="720"/>
        <w:textAlignment w:val="auto"/>
        <w:rPr>
          <w:rFonts w:cs="Times New Roman"/>
          <w:kern w:val="0"/>
          <w:sz w:val="28"/>
          <w:szCs w:val="28"/>
          <w:lang w:val="ru-RU" w:bidi="ar-SA"/>
        </w:rPr>
      </w:pPr>
      <w:r w:rsidRPr="00C1352F">
        <w:rPr>
          <w:rFonts w:cs="Times New Roman"/>
          <w:kern w:val="0"/>
          <w:sz w:val="28"/>
          <w:szCs w:val="28"/>
          <w:lang w:val="ru-RU" w:bidi="ar-SA"/>
        </w:rPr>
        <w:t>Приведенные показатели учитывают стоимость строительных материалов и оборудования, затраты на оплату труда рабочих и эксплуатацию строительных м</w:t>
      </w:r>
      <w:r w:rsidRPr="00C1352F">
        <w:rPr>
          <w:rFonts w:cs="Times New Roman"/>
          <w:kern w:val="0"/>
          <w:sz w:val="28"/>
          <w:szCs w:val="28"/>
          <w:lang w:val="ru-RU" w:bidi="ar-SA"/>
        </w:rPr>
        <w:t>а</w:t>
      </w:r>
      <w:r w:rsidRPr="00C1352F">
        <w:rPr>
          <w:rFonts w:cs="Times New Roman"/>
          <w:kern w:val="0"/>
          <w:sz w:val="28"/>
          <w:szCs w:val="28"/>
          <w:lang w:val="ru-RU" w:bidi="ar-SA"/>
        </w:rPr>
        <w:t>шин (механизмов), накладные расходы и сметную прибыль, а также затраты на строительство временных титульных зданий и сооружений и дополнительные з</w:t>
      </w:r>
      <w:r w:rsidRPr="00C1352F">
        <w:rPr>
          <w:rFonts w:cs="Times New Roman"/>
          <w:kern w:val="0"/>
          <w:sz w:val="28"/>
          <w:szCs w:val="28"/>
          <w:lang w:val="ru-RU" w:bidi="ar-SA"/>
        </w:rPr>
        <w:t>а</w:t>
      </w:r>
      <w:r w:rsidRPr="00C1352F">
        <w:rPr>
          <w:rFonts w:cs="Times New Roman"/>
          <w:kern w:val="0"/>
          <w:sz w:val="28"/>
          <w:szCs w:val="28"/>
          <w:lang w:val="ru-RU" w:bidi="ar-SA"/>
        </w:rPr>
        <w:t>траты на производство работ в зимнее время, затраты, связанные с получением</w:t>
      </w:r>
    </w:p>
    <w:p w:rsidR="0034253F" w:rsidRPr="00C1352F" w:rsidRDefault="0034253F" w:rsidP="00B57617">
      <w:pPr>
        <w:widowControl/>
        <w:suppressAutoHyphens w:val="0"/>
        <w:autoSpaceDE w:val="0"/>
        <w:adjustRightInd w:val="0"/>
        <w:textAlignment w:val="auto"/>
        <w:rPr>
          <w:rFonts w:cs="Times New Roman"/>
          <w:kern w:val="0"/>
          <w:sz w:val="28"/>
          <w:szCs w:val="28"/>
          <w:lang w:val="ru-RU" w:bidi="ar-SA"/>
        </w:rPr>
      </w:pPr>
      <w:r w:rsidRPr="00C1352F">
        <w:rPr>
          <w:rFonts w:cs="Times New Roman"/>
          <w:kern w:val="0"/>
          <w:sz w:val="28"/>
          <w:szCs w:val="28"/>
          <w:lang w:val="ru-RU" w:bidi="ar-SA"/>
        </w:rPr>
        <w:t>заказчиком и проектной организацией исходных данных, технических условий на проектирование и проведение необходимых согласований по проектным решениям, расходы на страхование строительных рисков, затраты на проектно-изыскательские работы и экспертизу проекта, содержание службы заказчика строительства и строительный контроль, резерв средств на непредвиденные работы и затраты.</w:t>
      </w:r>
    </w:p>
    <w:p w:rsidR="0034253F" w:rsidRPr="00C1352F" w:rsidRDefault="0034253F" w:rsidP="00B57617">
      <w:pPr>
        <w:widowControl/>
        <w:suppressAutoHyphens w:val="0"/>
        <w:autoSpaceDE w:val="0"/>
        <w:adjustRightInd w:val="0"/>
        <w:ind w:firstLine="720"/>
        <w:textAlignment w:val="auto"/>
        <w:rPr>
          <w:rFonts w:cs="Times New Roman"/>
          <w:kern w:val="0"/>
          <w:sz w:val="28"/>
          <w:szCs w:val="28"/>
          <w:lang w:val="ru-RU" w:bidi="ar-SA"/>
        </w:rPr>
      </w:pPr>
      <w:r w:rsidRPr="00C1352F">
        <w:rPr>
          <w:rFonts w:cs="Times New Roman"/>
          <w:kern w:val="0"/>
          <w:sz w:val="28"/>
          <w:szCs w:val="28"/>
          <w:lang w:val="ru-RU" w:bidi="ar-SA"/>
        </w:rPr>
        <w:t xml:space="preserve"> Стоимость материалов и оборудования учитывает все расходы (отпускные цены, наценки снабженческо-сбытовых организаций, расходы на тару, упаковку и реквизит, транспортные, погрузочно-разгрузочные работы и заготовительно-складские расходы), связанные с доставкой материалов, изделий, конструкций и оборудования от баз (складов) организаций-подрядчиков или организаций-поставщиков до объектного склада строительства.</w:t>
      </w:r>
    </w:p>
    <w:p w:rsidR="0034253F" w:rsidRPr="00C1352F" w:rsidRDefault="0034253F" w:rsidP="00B57617">
      <w:pPr>
        <w:widowControl/>
        <w:suppressAutoHyphens w:val="0"/>
        <w:autoSpaceDE w:val="0"/>
        <w:adjustRightInd w:val="0"/>
        <w:ind w:firstLine="720"/>
        <w:textAlignment w:val="auto"/>
        <w:rPr>
          <w:rFonts w:cs="Times New Roman"/>
          <w:kern w:val="0"/>
          <w:sz w:val="28"/>
          <w:szCs w:val="28"/>
          <w:lang w:val="ru-RU" w:bidi="ar-SA"/>
        </w:rPr>
      </w:pPr>
      <w:r w:rsidRPr="00C1352F">
        <w:rPr>
          <w:rFonts w:cs="Times New Roman"/>
          <w:kern w:val="0"/>
          <w:sz w:val="28"/>
          <w:szCs w:val="28"/>
          <w:lang w:val="ru-RU" w:bidi="ar-SA"/>
        </w:rPr>
        <w:t>Показатели приведены без учета налога на добавленную стоимость.</w:t>
      </w:r>
    </w:p>
    <w:p w:rsidR="00DD5FD6" w:rsidRPr="00C1352F" w:rsidRDefault="00DD5FD6" w:rsidP="0034253F">
      <w:pPr>
        <w:spacing w:line="276" w:lineRule="auto"/>
        <w:ind w:firstLine="709"/>
        <w:rPr>
          <w:rFonts w:cs="Times New Roman"/>
          <w:kern w:val="0"/>
          <w:sz w:val="22"/>
          <w:lang w:val="ru-RU" w:bidi="ar-SA"/>
        </w:rPr>
      </w:pPr>
    </w:p>
    <w:p w:rsidR="008D7198" w:rsidRPr="00C1352F" w:rsidRDefault="008D7198" w:rsidP="00213C0B">
      <w:pPr>
        <w:pStyle w:val="20"/>
        <w:spacing w:before="0" w:line="276" w:lineRule="auto"/>
        <w:rPr>
          <w:rFonts w:ascii="Times New Roman" w:hAnsi="Times New Roman" w:cs="Times New Roman"/>
          <w:i/>
          <w:iCs/>
          <w:color w:val="auto"/>
          <w:sz w:val="28"/>
          <w:szCs w:val="32"/>
          <w:lang w:val="ru-RU"/>
        </w:rPr>
      </w:pPr>
    </w:p>
    <w:p w:rsidR="00213C0B" w:rsidRPr="00C1352F" w:rsidRDefault="00213C0B" w:rsidP="00213C0B">
      <w:pPr>
        <w:rPr>
          <w:lang w:val="ru-RU"/>
        </w:rPr>
        <w:sectPr w:rsidR="00213C0B" w:rsidRPr="00C1352F" w:rsidSect="008D7198">
          <w:pgSz w:w="11907" w:h="16840" w:code="9"/>
          <w:pgMar w:top="539" w:right="708" w:bottom="902" w:left="1106" w:header="720" w:footer="266" w:gutter="0"/>
          <w:cols w:space="720"/>
          <w:docGrid w:linePitch="326"/>
        </w:sectPr>
      </w:pPr>
    </w:p>
    <w:p w:rsidR="00642231" w:rsidRPr="00CE1CC9" w:rsidRDefault="00B57617" w:rsidP="007138E6">
      <w:pPr>
        <w:pStyle w:val="20"/>
        <w:numPr>
          <w:ilvl w:val="1"/>
          <w:numId w:val="47"/>
        </w:numPr>
        <w:spacing w:before="0"/>
        <w:rPr>
          <w:rFonts w:ascii="Times New Roman" w:hAnsi="Times New Roman" w:cs="Times New Roman"/>
          <w:b w:val="0"/>
          <w:iCs/>
          <w:color w:val="auto"/>
          <w:sz w:val="28"/>
          <w:szCs w:val="32"/>
          <w:lang w:val="ru-RU"/>
        </w:rPr>
      </w:pPr>
      <w:bookmarkStart w:id="24" w:name="_Toc478052009"/>
      <w:r w:rsidRPr="00CE1CC9">
        <w:rPr>
          <w:rFonts w:ascii="Times New Roman" w:hAnsi="Times New Roman" w:cs="Times New Roman"/>
          <w:b w:val="0"/>
          <w:iCs/>
          <w:color w:val="auto"/>
          <w:sz w:val="28"/>
          <w:szCs w:val="32"/>
          <w:lang w:val="ru-RU"/>
        </w:rPr>
        <w:lastRenderedPageBreak/>
        <w:t>Реконструкция и капитальный ремонт объектов социального и культурно-бытового обслуживания</w:t>
      </w:r>
      <w:r w:rsidR="009F7C92" w:rsidRPr="00CE1CC9">
        <w:rPr>
          <w:rFonts w:ascii="Times New Roman" w:hAnsi="Times New Roman" w:cs="Times New Roman"/>
          <w:b w:val="0"/>
          <w:iCs/>
          <w:color w:val="auto"/>
          <w:sz w:val="28"/>
          <w:szCs w:val="32"/>
          <w:lang w:val="ru-RU"/>
        </w:rPr>
        <w:t>.</w:t>
      </w:r>
      <w:bookmarkEnd w:id="24"/>
    </w:p>
    <w:p w:rsidR="0028369A" w:rsidRPr="00B57617" w:rsidRDefault="0028369A" w:rsidP="0028369A">
      <w:pPr>
        <w:pStyle w:val="ad"/>
        <w:tabs>
          <w:tab w:val="left" w:pos="284"/>
        </w:tabs>
        <w:spacing w:line="276" w:lineRule="auto"/>
        <w:jc w:val="right"/>
        <w:rPr>
          <w:lang w:val="ru-RU"/>
        </w:rPr>
      </w:pPr>
      <w:r w:rsidRPr="00B57617">
        <w:rPr>
          <w:rFonts w:cs="Times New Roman"/>
          <w:sz w:val="28"/>
          <w:szCs w:val="28"/>
          <w:lang w:val="ru-RU"/>
        </w:rPr>
        <w:t>Таблица</w:t>
      </w:r>
      <w:r w:rsidR="004E7C84" w:rsidRPr="00B57617">
        <w:rPr>
          <w:rFonts w:cs="Times New Roman"/>
          <w:sz w:val="28"/>
          <w:szCs w:val="28"/>
          <w:lang w:val="ru-RU"/>
        </w:rPr>
        <w:t xml:space="preserve"> </w:t>
      </w:r>
      <w:r w:rsidR="009F7C92">
        <w:rPr>
          <w:rFonts w:cs="Times New Roman"/>
          <w:sz w:val="28"/>
          <w:szCs w:val="28"/>
          <w:lang w:val="ru-RU"/>
        </w:rPr>
        <w:t>9</w:t>
      </w:r>
      <w:r w:rsidRPr="00B57617">
        <w:rPr>
          <w:rFonts w:cs="Times New Roman"/>
          <w:sz w:val="28"/>
          <w:szCs w:val="28"/>
          <w:lang w:val="ru-RU"/>
        </w:rPr>
        <w:t>.</w:t>
      </w:r>
    </w:p>
    <w:p w:rsidR="00484BEA" w:rsidRPr="00B57617" w:rsidRDefault="00491D46" w:rsidP="00512BC0">
      <w:pPr>
        <w:pStyle w:val="S0"/>
        <w:spacing w:line="276" w:lineRule="auto"/>
        <w:ind w:left="720" w:firstLine="0"/>
        <w:jc w:val="right"/>
        <w:rPr>
          <w:rFonts w:eastAsia="Andale Sans UI" w:cs="Times New Roman"/>
          <w:bCs/>
          <w:sz w:val="28"/>
          <w:szCs w:val="28"/>
          <w:lang w:eastAsia="ja-JP" w:bidi="fa-IR"/>
        </w:rPr>
      </w:pPr>
      <w:r w:rsidRPr="00B57617">
        <w:rPr>
          <w:rFonts w:eastAsia="Andale Sans UI" w:cs="Times New Roman"/>
          <w:bCs/>
          <w:sz w:val="28"/>
          <w:szCs w:val="28"/>
          <w:lang w:eastAsia="ja-JP" w:bidi="fa-IR"/>
        </w:rPr>
        <w:t>Реконструкция  и к</w:t>
      </w:r>
      <w:r w:rsidR="0028369A" w:rsidRPr="00B57617">
        <w:rPr>
          <w:rFonts w:eastAsia="Andale Sans UI" w:cs="Times New Roman"/>
          <w:bCs/>
          <w:sz w:val="28"/>
          <w:szCs w:val="28"/>
          <w:lang w:eastAsia="ja-JP" w:bidi="fa-IR"/>
        </w:rPr>
        <w:t>апитальный ремонт объектов социального и культурно-бытового обслуживания</w:t>
      </w:r>
      <w:r w:rsidR="00512BC0" w:rsidRPr="00B57617">
        <w:rPr>
          <w:rFonts w:eastAsia="Andale Sans UI" w:cs="Times New Roman"/>
          <w:bCs/>
          <w:sz w:val="28"/>
          <w:szCs w:val="28"/>
          <w:lang w:eastAsia="ja-JP" w:bidi="fa-IR"/>
        </w:rPr>
        <w:t>.</w:t>
      </w:r>
    </w:p>
    <w:tbl>
      <w:tblPr>
        <w:tblpPr w:leftFromText="180" w:rightFromText="180" w:vertAnchor="text" w:tblpXSpec="center"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56"/>
        <w:gridCol w:w="4508"/>
        <w:gridCol w:w="2993"/>
        <w:gridCol w:w="2993"/>
        <w:gridCol w:w="3945"/>
      </w:tblGrid>
      <w:tr w:rsidR="00B7663E" w:rsidRPr="00C1352F" w:rsidTr="00B57617">
        <w:trPr>
          <w:trHeight w:val="619"/>
          <w:tblHeader/>
        </w:trPr>
        <w:tc>
          <w:tcPr>
            <w:tcW w:w="330" w:type="pct"/>
            <w:gridSpan w:val="2"/>
            <w:shd w:val="clear" w:color="auto" w:fill="auto"/>
            <w:vAlign w:val="center"/>
            <w:hideMark/>
          </w:tcPr>
          <w:p w:rsidR="00B7663E" w:rsidRPr="00C1352F" w:rsidRDefault="00B7663E" w:rsidP="00512BC0">
            <w:pPr>
              <w:pStyle w:val="afffffff8"/>
              <w:rPr>
                <w:b w:val="0"/>
                <w:sz w:val="24"/>
                <w:szCs w:val="24"/>
              </w:rPr>
            </w:pPr>
            <w:r w:rsidRPr="00C1352F">
              <w:rPr>
                <w:b w:val="0"/>
                <w:sz w:val="24"/>
                <w:szCs w:val="24"/>
              </w:rPr>
              <w:t>№ п/п</w:t>
            </w:r>
          </w:p>
        </w:tc>
        <w:tc>
          <w:tcPr>
            <w:tcW w:w="1458" w:type="pct"/>
            <w:shd w:val="clear" w:color="auto" w:fill="auto"/>
            <w:vAlign w:val="center"/>
            <w:hideMark/>
          </w:tcPr>
          <w:p w:rsidR="00B7663E" w:rsidRPr="00C1352F" w:rsidRDefault="00B7663E" w:rsidP="00512BC0">
            <w:pPr>
              <w:pStyle w:val="afffffff8"/>
              <w:rPr>
                <w:b w:val="0"/>
                <w:sz w:val="24"/>
                <w:szCs w:val="24"/>
              </w:rPr>
            </w:pPr>
            <w:r w:rsidRPr="00C1352F">
              <w:rPr>
                <w:b w:val="0"/>
                <w:sz w:val="24"/>
                <w:szCs w:val="24"/>
              </w:rPr>
              <w:t>Наименование</w:t>
            </w:r>
          </w:p>
        </w:tc>
        <w:tc>
          <w:tcPr>
            <w:tcW w:w="968" w:type="pct"/>
            <w:shd w:val="clear" w:color="auto" w:fill="auto"/>
            <w:vAlign w:val="center"/>
          </w:tcPr>
          <w:p w:rsidR="00B7663E" w:rsidRPr="00C1352F" w:rsidRDefault="00B7663E" w:rsidP="00512BC0">
            <w:pPr>
              <w:pStyle w:val="afffffff8"/>
              <w:ind w:left="-111" w:right="-83"/>
              <w:rPr>
                <w:b w:val="0"/>
                <w:sz w:val="24"/>
                <w:szCs w:val="24"/>
              </w:rPr>
            </w:pPr>
            <w:r w:rsidRPr="00C1352F">
              <w:rPr>
                <w:b w:val="0"/>
                <w:sz w:val="24"/>
                <w:szCs w:val="24"/>
              </w:rPr>
              <w:t>Ед. изм.</w:t>
            </w:r>
          </w:p>
        </w:tc>
        <w:tc>
          <w:tcPr>
            <w:tcW w:w="968" w:type="pct"/>
            <w:shd w:val="clear" w:color="auto" w:fill="auto"/>
            <w:vAlign w:val="center"/>
            <w:hideMark/>
          </w:tcPr>
          <w:p w:rsidR="00B7663E" w:rsidRPr="00C1352F" w:rsidRDefault="00B7663E" w:rsidP="00512BC0">
            <w:pPr>
              <w:pStyle w:val="afffffff8"/>
              <w:ind w:left="-111" w:right="-83"/>
              <w:rPr>
                <w:b w:val="0"/>
                <w:sz w:val="24"/>
                <w:szCs w:val="24"/>
              </w:rPr>
            </w:pPr>
            <w:r w:rsidRPr="00C1352F">
              <w:rPr>
                <w:b w:val="0"/>
                <w:sz w:val="24"/>
                <w:szCs w:val="24"/>
              </w:rPr>
              <w:t>Кол-во</w:t>
            </w:r>
          </w:p>
        </w:tc>
        <w:tc>
          <w:tcPr>
            <w:tcW w:w="1276" w:type="pct"/>
            <w:shd w:val="clear" w:color="auto" w:fill="auto"/>
            <w:vAlign w:val="center"/>
          </w:tcPr>
          <w:p w:rsidR="00B7663E" w:rsidRPr="00C1352F" w:rsidRDefault="00B7663E" w:rsidP="00512BC0">
            <w:pPr>
              <w:pStyle w:val="afffffff8"/>
              <w:ind w:left="-111" w:right="-83"/>
              <w:rPr>
                <w:b w:val="0"/>
                <w:sz w:val="24"/>
                <w:szCs w:val="24"/>
              </w:rPr>
            </w:pPr>
            <w:r w:rsidRPr="00C1352F">
              <w:rPr>
                <w:b w:val="0"/>
                <w:sz w:val="24"/>
                <w:szCs w:val="24"/>
              </w:rPr>
              <w:t>Укрупненные цены строительства (тыс.руб)</w:t>
            </w:r>
          </w:p>
        </w:tc>
      </w:tr>
      <w:tr w:rsidR="00B7663E" w:rsidRPr="00C1352F" w:rsidTr="00B57617">
        <w:trPr>
          <w:trHeight w:val="363"/>
        </w:trPr>
        <w:tc>
          <w:tcPr>
            <w:tcW w:w="5000" w:type="pct"/>
            <w:gridSpan w:val="6"/>
            <w:shd w:val="clear" w:color="auto" w:fill="auto"/>
            <w:vAlign w:val="center"/>
            <w:hideMark/>
          </w:tcPr>
          <w:p w:rsidR="00B7663E" w:rsidRPr="00C1352F" w:rsidRDefault="00B7663E" w:rsidP="00512BC0">
            <w:pPr>
              <w:pStyle w:val="afffffff9"/>
              <w:numPr>
                <w:ilvl w:val="2"/>
                <w:numId w:val="1"/>
              </w:numPr>
              <w:rPr>
                <w:sz w:val="24"/>
                <w:szCs w:val="24"/>
              </w:rPr>
            </w:pPr>
            <w:r w:rsidRPr="00C1352F">
              <w:rPr>
                <w:sz w:val="24"/>
                <w:szCs w:val="24"/>
              </w:rPr>
              <w:t>Учреждения здравоохранения</w:t>
            </w:r>
            <w:r w:rsidR="00512BC0">
              <w:rPr>
                <w:sz w:val="24"/>
                <w:szCs w:val="24"/>
              </w:rPr>
              <w:t>.</w:t>
            </w:r>
          </w:p>
        </w:tc>
      </w:tr>
      <w:tr w:rsidR="00B7663E" w:rsidRPr="00C1352F" w:rsidTr="00B57617">
        <w:trPr>
          <w:trHeight w:val="697"/>
        </w:trPr>
        <w:tc>
          <w:tcPr>
            <w:tcW w:w="312" w:type="pct"/>
            <w:shd w:val="clear" w:color="auto" w:fill="auto"/>
            <w:vAlign w:val="center"/>
            <w:hideMark/>
          </w:tcPr>
          <w:p w:rsidR="00B7663E" w:rsidRPr="00C1352F" w:rsidRDefault="00A94DDC" w:rsidP="00512BC0">
            <w:pPr>
              <w:pStyle w:val="afffffff9"/>
              <w:rPr>
                <w:sz w:val="24"/>
                <w:szCs w:val="24"/>
              </w:rPr>
            </w:pPr>
            <w:r>
              <w:rPr>
                <w:sz w:val="24"/>
                <w:szCs w:val="24"/>
              </w:rPr>
              <w:t>1</w:t>
            </w:r>
            <w:r w:rsidR="00B7663E" w:rsidRPr="00C1352F">
              <w:rPr>
                <w:sz w:val="24"/>
                <w:szCs w:val="24"/>
              </w:rPr>
              <w:t>.1.</w:t>
            </w:r>
          </w:p>
        </w:tc>
        <w:tc>
          <w:tcPr>
            <w:tcW w:w="1476" w:type="pct"/>
            <w:gridSpan w:val="2"/>
            <w:shd w:val="clear" w:color="auto" w:fill="auto"/>
            <w:vAlign w:val="center"/>
          </w:tcPr>
          <w:p w:rsidR="00B7663E" w:rsidRPr="00C1352F" w:rsidRDefault="00B7663E" w:rsidP="00512BC0">
            <w:pPr>
              <w:pStyle w:val="afffffff9"/>
              <w:rPr>
                <w:sz w:val="24"/>
                <w:szCs w:val="24"/>
              </w:rPr>
            </w:pPr>
            <w:r w:rsidRPr="00C1352F">
              <w:rPr>
                <w:sz w:val="24"/>
                <w:szCs w:val="24"/>
              </w:rPr>
              <w:t>Больница с поликлиникой</w:t>
            </w:r>
          </w:p>
        </w:tc>
        <w:tc>
          <w:tcPr>
            <w:tcW w:w="968" w:type="pct"/>
            <w:shd w:val="clear" w:color="auto" w:fill="auto"/>
            <w:vAlign w:val="center"/>
          </w:tcPr>
          <w:p w:rsidR="00B7663E" w:rsidRPr="00C1352F" w:rsidRDefault="00B7663E" w:rsidP="00512BC0">
            <w:pPr>
              <w:pStyle w:val="afffffff9"/>
              <w:rPr>
                <w:sz w:val="24"/>
                <w:szCs w:val="24"/>
              </w:rPr>
            </w:pPr>
            <w:r w:rsidRPr="00C1352F">
              <w:rPr>
                <w:sz w:val="24"/>
                <w:szCs w:val="24"/>
              </w:rPr>
              <w:t>Койко-мест/ посещений</w:t>
            </w:r>
          </w:p>
        </w:tc>
        <w:tc>
          <w:tcPr>
            <w:tcW w:w="968" w:type="pct"/>
            <w:shd w:val="clear" w:color="auto" w:fill="auto"/>
            <w:vAlign w:val="center"/>
          </w:tcPr>
          <w:p w:rsidR="00B7663E" w:rsidRPr="00C1352F" w:rsidRDefault="00B7663E" w:rsidP="00512BC0">
            <w:pPr>
              <w:pStyle w:val="afffffff9"/>
              <w:rPr>
                <w:sz w:val="24"/>
                <w:szCs w:val="24"/>
              </w:rPr>
            </w:pPr>
            <w:r w:rsidRPr="00C1352F">
              <w:rPr>
                <w:sz w:val="24"/>
                <w:szCs w:val="24"/>
              </w:rPr>
              <w:t>40/40</w:t>
            </w:r>
          </w:p>
        </w:tc>
        <w:tc>
          <w:tcPr>
            <w:tcW w:w="1276" w:type="pct"/>
            <w:shd w:val="clear" w:color="auto" w:fill="auto"/>
            <w:vAlign w:val="center"/>
          </w:tcPr>
          <w:p w:rsidR="00B7663E" w:rsidRPr="00512BC0" w:rsidRDefault="000A6EEB" w:rsidP="00512BC0">
            <w:pPr>
              <w:jc w:val="center"/>
              <w:rPr>
                <w:rFonts w:cs="Times New Roman"/>
                <w:color w:val="000000"/>
                <w:lang w:val="ru-RU"/>
              </w:rPr>
            </w:pPr>
            <w:r>
              <w:rPr>
                <w:rFonts w:cs="Times New Roman"/>
                <w:color w:val="000000"/>
                <w:lang w:val="ru-RU"/>
              </w:rPr>
              <w:t>44952,73</w:t>
            </w:r>
          </w:p>
        </w:tc>
      </w:tr>
      <w:tr w:rsidR="00B7663E" w:rsidRPr="00C1352F" w:rsidTr="00B57617">
        <w:trPr>
          <w:trHeight w:val="697"/>
        </w:trPr>
        <w:tc>
          <w:tcPr>
            <w:tcW w:w="5000" w:type="pct"/>
            <w:gridSpan w:val="6"/>
            <w:shd w:val="clear" w:color="auto" w:fill="auto"/>
            <w:vAlign w:val="center"/>
            <w:hideMark/>
          </w:tcPr>
          <w:p w:rsidR="00B7663E" w:rsidRPr="00C1352F" w:rsidRDefault="00B7663E" w:rsidP="000A6EEB">
            <w:pPr>
              <w:jc w:val="both"/>
              <w:rPr>
                <w:rFonts w:cs="Times New Roman"/>
                <w:kern w:val="0"/>
                <w:lang w:val="ru-RU" w:bidi="ar-SA"/>
              </w:rPr>
            </w:pPr>
            <w:r w:rsidRPr="00C1352F">
              <w:rPr>
                <w:rFonts w:cs="Times New Roman"/>
                <w:kern w:val="0"/>
                <w:lang w:val="ru-RU" w:bidi="ar-SA"/>
              </w:rPr>
              <w:t xml:space="preserve">При расчете цены строительства </w:t>
            </w:r>
            <w:r w:rsidRPr="00C1352F">
              <w:rPr>
                <w:rFonts w:cs="Times New Roman"/>
                <w:lang w:val="ru-RU"/>
              </w:rPr>
              <w:t xml:space="preserve"> </w:t>
            </w:r>
            <w:r w:rsidRPr="00C1352F">
              <w:rPr>
                <w:rFonts w:cs="Times New Roman"/>
                <w:kern w:val="0"/>
                <w:lang w:val="ru-RU" w:bidi="ar-SA"/>
              </w:rPr>
              <w:t>учтен коэффициент перехода от цен базового района (Московская область) к уровню цен Краснодарского края для объектов здравоохранения -0,82.</w:t>
            </w:r>
          </w:p>
        </w:tc>
      </w:tr>
      <w:tr w:rsidR="00B7663E" w:rsidRPr="00C1352F" w:rsidTr="00B57617">
        <w:trPr>
          <w:trHeight w:val="410"/>
        </w:trPr>
        <w:tc>
          <w:tcPr>
            <w:tcW w:w="5000" w:type="pct"/>
            <w:gridSpan w:val="6"/>
            <w:shd w:val="clear" w:color="auto" w:fill="auto"/>
            <w:vAlign w:val="center"/>
            <w:hideMark/>
          </w:tcPr>
          <w:p w:rsidR="00B7663E" w:rsidRPr="00C1352F" w:rsidRDefault="00B7663E" w:rsidP="00512BC0">
            <w:pPr>
              <w:pStyle w:val="ad"/>
              <w:numPr>
                <w:ilvl w:val="2"/>
                <w:numId w:val="1"/>
              </w:numPr>
              <w:jc w:val="center"/>
              <w:rPr>
                <w:rFonts w:eastAsia="Lucida Sans Unicode" w:cs="Times New Roman"/>
                <w:lang w:val="ru-RU" w:eastAsia="zh-CN" w:bidi="hi-IN"/>
              </w:rPr>
            </w:pPr>
            <w:r w:rsidRPr="00C1352F">
              <w:rPr>
                <w:rFonts w:eastAsia="Lucida Sans Unicode" w:cs="Times New Roman"/>
                <w:lang w:val="ru-RU" w:eastAsia="zh-CN" w:bidi="hi-IN"/>
              </w:rPr>
              <w:t>Административно-деловые учреждения</w:t>
            </w:r>
            <w:r w:rsidRPr="00C1352F">
              <w:rPr>
                <w:rFonts w:cs="Times New Roman"/>
                <w:lang w:val="ru-RU"/>
              </w:rPr>
              <w:t>.</w:t>
            </w:r>
          </w:p>
        </w:tc>
      </w:tr>
      <w:tr w:rsidR="00B7663E" w:rsidRPr="00C1352F" w:rsidTr="00B57617">
        <w:trPr>
          <w:trHeight w:val="697"/>
        </w:trPr>
        <w:tc>
          <w:tcPr>
            <w:tcW w:w="312" w:type="pct"/>
            <w:shd w:val="clear" w:color="auto" w:fill="auto"/>
            <w:vAlign w:val="center"/>
            <w:hideMark/>
          </w:tcPr>
          <w:p w:rsidR="00B7663E" w:rsidRPr="00C1352F" w:rsidRDefault="00A94DDC" w:rsidP="00512BC0">
            <w:pPr>
              <w:pStyle w:val="afffffff9"/>
              <w:rPr>
                <w:sz w:val="24"/>
                <w:szCs w:val="24"/>
              </w:rPr>
            </w:pPr>
            <w:r>
              <w:rPr>
                <w:sz w:val="24"/>
                <w:szCs w:val="24"/>
              </w:rPr>
              <w:t>2.1</w:t>
            </w:r>
            <w:r w:rsidR="00B7663E" w:rsidRPr="00C1352F">
              <w:rPr>
                <w:sz w:val="24"/>
                <w:szCs w:val="24"/>
              </w:rPr>
              <w:t>.</w:t>
            </w:r>
          </w:p>
        </w:tc>
        <w:tc>
          <w:tcPr>
            <w:tcW w:w="1476" w:type="pct"/>
            <w:gridSpan w:val="2"/>
            <w:shd w:val="clear" w:color="auto" w:fill="auto"/>
            <w:vAlign w:val="center"/>
          </w:tcPr>
          <w:p w:rsidR="00B7663E" w:rsidRPr="00C1352F" w:rsidRDefault="00B7663E" w:rsidP="00512BC0">
            <w:pPr>
              <w:pStyle w:val="afffffff9"/>
              <w:rPr>
                <w:sz w:val="24"/>
                <w:szCs w:val="24"/>
                <w:highlight w:val="green"/>
              </w:rPr>
            </w:pPr>
            <w:r w:rsidRPr="00C1352F">
              <w:rPr>
                <w:sz w:val="24"/>
                <w:szCs w:val="24"/>
              </w:rPr>
              <w:t>Здание администрации</w:t>
            </w:r>
          </w:p>
        </w:tc>
        <w:tc>
          <w:tcPr>
            <w:tcW w:w="968" w:type="pct"/>
            <w:shd w:val="clear" w:color="auto" w:fill="auto"/>
            <w:vAlign w:val="center"/>
          </w:tcPr>
          <w:p w:rsidR="00B7663E" w:rsidRPr="00C1352F" w:rsidRDefault="00B7663E" w:rsidP="00512BC0">
            <w:pPr>
              <w:pStyle w:val="afffffff9"/>
              <w:ind w:left="-111" w:right="-83"/>
              <w:rPr>
                <w:sz w:val="24"/>
                <w:szCs w:val="24"/>
              </w:rPr>
            </w:pPr>
            <w:r w:rsidRPr="00C1352F">
              <w:rPr>
                <w:sz w:val="24"/>
                <w:szCs w:val="24"/>
              </w:rPr>
              <w:t>кв. м.</w:t>
            </w:r>
          </w:p>
        </w:tc>
        <w:tc>
          <w:tcPr>
            <w:tcW w:w="968" w:type="pct"/>
            <w:shd w:val="clear" w:color="auto" w:fill="auto"/>
            <w:vAlign w:val="center"/>
          </w:tcPr>
          <w:p w:rsidR="00B7663E" w:rsidRPr="00C1352F" w:rsidRDefault="00B7663E" w:rsidP="00512BC0">
            <w:pPr>
              <w:pStyle w:val="afffffff9"/>
              <w:rPr>
                <w:sz w:val="24"/>
                <w:szCs w:val="24"/>
              </w:rPr>
            </w:pPr>
            <w:r w:rsidRPr="00C1352F">
              <w:rPr>
                <w:sz w:val="24"/>
                <w:szCs w:val="24"/>
              </w:rPr>
              <w:t>500</w:t>
            </w:r>
          </w:p>
        </w:tc>
        <w:tc>
          <w:tcPr>
            <w:tcW w:w="1276" w:type="pct"/>
            <w:shd w:val="clear" w:color="auto" w:fill="auto"/>
            <w:vAlign w:val="center"/>
          </w:tcPr>
          <w:p w:rsidR="00B7663E" w:rsidRPr="00C1352F" w:rsidRDefault="00B7663E" w:rsidP="00512BC0">
            <w:pPr>
              <w:pStyle w:val="afffffff9"/>
              <w:rPr>
                <w:sz w:val="24"/>
                <w:szCs w:val="24"/>
              </w:rPr>
            </w:pPr>
            <w:r w:rsidRPr="00C1352F">
              <w:rPr>
                <w:sz w:val="24"/>
                <w:szCs w:val="24"/>
              </w:rPr>
              <w:t>1400,00</w:t>
            </w:r>
          </w:p>
        </w:tc>
      </w:tr>
      <w:tr w:rsidR="00B7663E" w:rsidRPr="00C1352F" w:rsidTr="00B57617">
        <w:trPr>
          <w:trHeight w:val="697"/>
        </w:trPr>
        <w:tc>
          <w:tcPr>
            <w:tcW w:w="5000" w:type="pct"/>
            <w:gridSpan w:val="6"/>
            <w:shd w:val="clear" w:color="auto" w:fill="auto"/>
            <w:vAlign w:val="center"/>
            <w:hideMark/>
          </w:tcPr>
          <w:p w:rsidR="00B7663E" w:rsidRPr="00C1352F" w:rsidRDefault="00B7663E" w:rsidP="00F31182">
            <w:pPr>
              <w:rPr>
                <w:rFonts w:cs="Times New Roman"/>
                <w:lang w:val="ru-RU"/>
              </w:rPr>
            </w:pPr>
            <w:r w:rsidRPr="00C1352F">
              <w:rPr>
                <w:rFonts w:cs="Times New Roman"/>
                <w:lang w:val="ru-RU"/>
              </w:rPr>
              <w:t>При расчете цены строительства учтен коэффициент  перехода от цен базового района (Московская область) к уровню цен Краснодарского края для</w:t>
            </w:r>
          </w:p>
          <w:p w:rsidR="00B7663E" w:rsidRPr="00C1352F" w:rsidRDefault="00B7663E" w:rsidP="00F31182">
            <w:pPr>
              <w:pStyle w:val="afffffff9"/>
              <w:jc w:val="both"/>
              <w:rPr>
                <w:sz w:val="24"/>
                <w:szCs w:val="24"/>
              </w:rPr>
            </w:pPr>
            <w:r w:rsidRPr="00C1352F">
              <w:rPr>
                <w:sz w:val="24"/>
                <w:szCs w:val="24"/>
              </w:rPr>
              <w:t>административных зданий-0,86.</w:t>
            </w:r>
          </w:p>
        </w:tc>
      </w:tr>
      <w:tr w:rsidR="00B7663E" w:rsidRPr="00C1352F" w:rsidTr="00B57617">
        <w:trPr>
          <w:trHeight w:val="313"/>
        </w:trPr>
        <w:tc>
          <w:tcPr>
            <w:tcW w:w="5000" w:type="pct"/>
            <w:gridSpan w:val="6"/>
            <w:shd w:val="clear" w:color="auto" w:fill="auto"/>
            <w:vAlign w:val="center"/>
            <w:hideMark/>
          </w:tcPr>
          <w:p w:rsidR="00B7663E" w:rsidRPr="00C1352F" w:rsidRDefault="00B7663E" w:rsidP="00512BC0">
            <w:pPr>
              <w:pStyle w:val="ad"/>
              <w:numPr>
                <w:ilvl w:val="2"/>
                <w:numId w:val="1"/>
              </w:numPr>
              <w:jc w:val="center"/>
              <w:rPr>
                <w:rFonts w:cs="Times New Roman"/>
                <w:lang w:val="ru-RU"/>
              </w:rPr>
            </w:pPr>
            <w:r w:rsidRPr="00C1352F">
              <w:rPr>
                <w:rFonts w:eastAsia="Lucida Sans Unicode" w:cs="Times New Roman"/>
                <w:lang w:val="ru-RU" w:eastAsia="zh-CN" w:bidi="hi-IN"/>
              </w:rPr>
              <w:t>Объекты пожарной охраны.</w:t>
            </w:r>
          </w:p>
        </w:tc>
      </w:tr>
      <w:tr w:rsidR="00B7663E" w:rsidRPr="00C1352F" w:rsidTr="00B57617">
        <w:trPr>
          <w:trHeight w:val="697"/>
        </w:trPr>
        <w:tc>
          <w:tcPr>
            <w:tcW w:w="312" w:type="pct"/>
            <w:shd w:val="clear" w:color="auto" w:fill="auto"/>
            <w:vAlign w:val="center"/>
            <w:hideMark/>
          </w:tcPr>
          <w:p w:rsidR="00B7663E" w:rsidRPr="00C1352F" w:rsidRDefault="00A94DDC" w:rsidP="00512BC0">
            <w:pPr>
              <w:pStyle w:val="afffffff9"/>
              <w:rPr>
                <w:sz w:val="24"/>
                <w:szCs w:val="24"/>
              </w:rPr>
            </w:pPr>
            <w:r>
              <w:rPr>
                <w:sz w:val="24"/>
                <w:szCs w:val="24"/>
              </w:rPr>
              <w:t>3</w:t>
            </w:r>
            <w:r w:rsidR="00B7663E" w:rsidRPr="00C1352F">
              <w:rPr>
                <w:sz w:val="24"/>
                <w:szCs w:val="24"/>
              </w:rPr>
              <w:t>.1.</w:t>
            </w:r>
          </w:p>
        </w:tc>
        <w:tc>
          <w:tcPr>
            <w:tcW w:w="1476" w:type="pct"/>
            <w:gridSpan w:val="2"/>
            <w:shd w:val="clear" w:color="auto" w:fill="auto"/>
            <w:vAlign w:val="center"/>
          </w:tcPr>
          <w:p w:rsidR="00B7663E" w:rsidRPr="00C1352F" w:rsidRDefault="00B7663E" w:rsidP="00512BC0">
            <w:pPr>
              <w:pStyle w:val="afffffff9"/>
              <w:rPr>
                <w:sz w:val="24"/>
                <w:szCs w:val="24"/>
              </w:rPr>
            </w:pPr>
            <w:r w:rsidRPr="00C1352F">
              <w:rPr>
                <w:sz w:val="24"/>
                <w:szCs w:val="24"/>
              </w:rPr>
              <w:t>Пожарное депо</w:t>
            </w:r>
          </w:p>
        </w:tc>
        <w:tc>
          <w:tcPr>
            <w:tcW w:w="968" w:type="pct"/>
            <w:shd w:val="clear" w:color="auto" w:fill="auto"/>
            <w:vAlign w:val="center"/>
          </w:tcPr>
          <w:p w:rsidR="00B7663E" w:rsidRPr="00C1352F" w:rsidRDefault="00B7663E" w:rsidP="00512BC0">
            <w:pPr>
              <w:pStyle w:val="afffffff9"/>
              <w:ind w:left="-111" w:right="-83"/>
              <w:rPr>
                <w:sz w:val="24"/>
                <w:szCs w:val="24"/>
              </w:rPr>
            </w:pPr>
            <w:r w:rsidRPr="00C1352F">
              <w:rPr>
                <w:color w:val="333333"/>
                <w:sz w:val="24"/>
                <w:szCs w:val="24"/>
                <w:bdr w:val="none" w:sz="0" w:space="0" w:color="auto" w:frame="1"/>
              </w:rPr>
              <w:t>пожарных автомобилей</w:t>
            </w:r>
          </w:p>
        </w:tc>
        <w:tc>
          <w:tcPr>
            <w:tcW w:w="968" w:type="pct"/>
            <w:shd w:val="clear" w:color="auto" w:fill="auto"/>
            <w:vAlign w:val="center"/>
          </w:tcPr>
          <w:p w:rsidR="00B7663E" w:rsidRPr="00C1352F" w:rsidRDefault="000A6EEB" w:rsidP="00512BC0">
            <w:pPr>
              <w:pStyle w:val="afffffff9"/>
              <w:rPr>
                <w:sz w:val="24"/>
                <w:szCs w:val="24"/>
              </w:rPr>
            </w:pPr>
            <w:r>
              <w:rPr>
                <w:sz w:val="24"/>
                <w:szCs w:val="24"/>
              </w:rPr>
              <w:t>1</w:t>
            </w:r>
          </w:p>
        </w:tc>
        <w:tc>
          <w:tcPr>
            <w:tcW w:w="1276" w:type="pct"/>
            <w:shd w:val="clear" w:color="auto" w:fill="auto"/>
            <w:vAlign w:val="center"/>
          </w:tcPr>
          <w:p w:rsidR="00B7663E" w:rsidRPr="00C1352F" w:rsidRDefault="00B7663E" w:rsidP="00512BC0">
            <w:pPr>
              <w:pStyle w:val="afffffff9"/>
              <w:rPr>
                <w:sz w:val="24"/>
                <w:szCs w:val="24"/>
              </w:rPr>
            </w:pPr>
            <w:r w:rsidRPr="00C1352F">
              <w:rPr>
                <w:sz w:val="24"/>
                <w:szCs w:val="24"/>
              </w:rPr>
              <w:t>13529,91</w:t>
            </w:r>
          </w:p>
        </w:tc>
      </w:tr>
      <w:tr w:rsidR="00B7663E" w:rsidRPr="00C1352F" w:rsidTr="00B57617">
        <w:trPr>
          <w:trHeight w:val="697"/>
        </w:trPr>
        <w:tc>
          <w:tcPr>
            <w:tcW w:w="5000" w:type="pct"/>
            <w:gridSpan w:val="6"/>
            <w:shd w:val="clear" w:color="auto" w:fill="auto"/>
            <w:vAlign w:val="center"/>
            <w:hideMark/>
          </w:tcPr>
          <w:p w:rsidR="00B7663E" w:rsidRPr="00C1352F" w:rsidRDefault="00B7663E" w:rsidP="00F31182">
            <w:pPr>
              <w:jc w:val="both"/>
              <w:rPr>
                <w:rFonts w:cs="Times New Roman"/>
                <w:lang w:val="ru-RU"/>
              </w:rPr>
            </w:pPr>
            <w:r w:rsidRPr="00C1352F">
              <w:rPr>
                <w:rFonts w:cs="Times New Roman"/>
                <w:lang w:val="ru-RU"/>
              </w:rPr>
              <w:t xml:space="preserve">При расчете </w:t>
            </w:r>
            <w:r w:rsidR="00A94DDC">
              <w:rPr>
                <w:rFonts w:cs="Times New Roman"/>
                <w:lang w:val="ru-RU"/>
              </w:rPr>
              <w:t xml:space="preserve"> стоимости работ по реконструкции,</w:t>
            </w:r>
            <w:r w:rsidR="00A94DDC" w:rsidRPr="00C1352F">
              <w:rPr>
                <w:rFonts w:cs="Times New Roman"/>
                <w:lang w:val="ru-RU"/>
              </w:rPr>
              <w:t xml:space="preserve"> </w:t>
            </w:r>
            <w:r w:rsidRPr="00C1352F">
              <w:rPr>
                <w:rFonts w:cs="Times New Roman"/>
                <w:lang w:val="ru-RU"/>
              </w:rPr>
              <w:t>учтен коэффициент  перехода от цен базового района (Московская область) к уровню цен Краснодарского края для</w:t>
            </w:r>
            <w:r w:rsidR="00A94DDC">
              <w:rPr>
                <w:rFonts w:cs="Times New Roman"/>
                <w:lang w:val="ru-RU"/>
              </w:rPr>
              <w:t xml:space="preserve"> </w:t>
            </w:r>
            <w:r w:rsidRPr="00C1352F">
              <w:rPr>
                <w:rFonts w:cs="Times New Roman"/>
                <w:lang w:val="ru-RU"/>
              </w:rPr>
              <w:t>административных зданий-0,86.</w:t>
            </w:r>
          </w:p>
        </w:tc>
      </w:tr>
      <w:tr w:rsidR="00B7663E" w:rsidRPr="00C1352F" w:rsidTr="00B57617">
        <w:trPr>
          <w:trHeight w:val="371"/>
        </w:trPr>
        <w:tc>
          <w:tcPr>
            <w:tcW w:w="5000" w:type="pct"/>
            <w:gridSpan w:val="6"/>
            <w:shd w:val="clear" w:color="auto" w:fill="auto"/>
            <w:vAlign w:val="center"/>
          </w:tcPr>
          <w:p w:rsidR="00B7663E" w:rsidRPr="00C1352F" w:rsidRDefault="00B7663E" w:rsidP="00512BC0">
            <w:pPr>
              <w:pStyle w:val="afffffff9"/>
              <w:numPr>
                <w:ilvl w:val="2"/>
                <w:numId w:val="1"/>
              </w:numPr>
              <w:ind w:left="2432" w:right="-83"/>
              <w:rPr>
                <w:sz w:val="24"/>
                <w:szCs w:val="24"/>
              </w:rPr>
            </w:pPr>
            <w:r w:rsidRPr="00C1352F">
              <w:rPr>
                <w:sz w:val="24"/>
                <w:szCs w:val="24"/>
              </w:rPr>
              <w:t>Учреждения культуры и искусства</w:t>
            </w:r>
            <w:r w:rsidR="00512BC0">
              <w:rPr>
                <w:sz w:val="24"/>
                <w:szCs w:val="24"/>
              </w:rPr>
              <w:t>.</w:t>
            </w:r>
          </w:p>
        </w:tc>
      </w:tr>
      <w:tr w:rsidR="00B7663E" w:rsidRPr="00C1352F" w:rsidTr="00B57617">
        <w:trPr>
          <w:trHeight w:val="413"/>
        </w:trPr>
        <w:tc>
          <w:tcPr>
            <w:tcW w:w="330" w:type="pct"/>
            <w:gridSpan w:val="2"/>
            <w:shd w:val="clear" w:color="auto" w:fill="auto"/>
            <w:vAlign w:val="center"/>
            <w:hideMark/>
          </w:tcPr>
          <w:p w:rsidR="00B7663E" w:rsidRPr="00C1352F" w:rsidRDefault="00B7663E" w:rsidP="00512BC0">
            <w:pPr>
              <w:pStyle w:val="afffffff9"/>
              <w:rPr>
                <w:sz w:val="24"/>
                <w:szCs w:val="24"/>
              </w:rPr>
            </w:pPr>
            <w:r w:rsidRPr="00C1352F">
              <w:rPr>
                <w:sz w:val="24"/>
                <w:szCs w:val="24"/>
              </w:rPr>
              <w:t>5.1.</w:t>
            </w:r>
          </w:p>
        </w:tc>
        <w:tc>
          <w:tcPr>
            <w:tcW w:w="1458" w:type="pct"/>
            <w:shd w:val="clear" w:color="auto" w:fill="auto"/>
            <w:vAlign w:val="center"/>
            <w:hideMark/>
          </w:tcPr>
          <w:p w:rsidR="00B7663E" w:rsidRPr="00C1352F" w:rsidRDefault="00B7663E" w:rsidP="00512BC0">
            <w:pPr>
              <w:pStyle w:val="afffffff9"/>
              <w:rPr>
                <w:sz w:val="24"/>
                <w:szCs w:val="24"/>
              </w:rPr>
            </w:pPr>
            <w:r w:rsidRPr="00C1352F">
              <w:rPr>
                <w:sz w:val="24"/>
                <w:szCs w:val="24"/>
              </w:rPr>
              <w:t>Библиотека</w:t>
            </w:r>
          </w:p>
        </w:tc>
        <w:tc>
          <w:tcPr>
            <w:tcW w:w="968" w:type="pct"/>
            <w:shd w:val="clear" w:color="auto" w:fill="auto"/>
            <w:vAlign w:val="center"/>
          </w:tcPr>
          <w:p w:rsidR="00B7663E" w:rsidRPr="00C1352F" w:rsidRDefault="00B7663E" w:rsidP="00512BC0">
            <w:pPr>
              <w:pStyle w:val="afffffff9"/>
              <w:ind w:left="-111" w:right="-83"/>
              <w:rPr>
                <w:sz w:val="24"/>
                <w:szCs w:val="24"/>
              </w:rPr>
            </w:pPr>
            <w:r w:rsidRPr="00C1352F">
              <w:rPr>
                <w:sz w:val="24"/>
                <w:szCs w:val="24"/>
              </w:rPr>
              <w:t>кв. м.</w:t>
            </w:r>
          </w:p>
        </w:tc>
        <w:tc>
          <w:tcPr>
            <w:tcW w:w="968" w:type="pct"/>
            <w:shd w:val="clear" w:color="auto" w:fill="auto"/>
            <w:vAlign w:val="center"/>
          </w:tcPr>
          <w:p w:rsidR="00B7663E" w:rsidRPr="00C1352F" w:rsidRDefault="00B7663E" w:rsidP="00512BC0">
            <w:pPr>
              <w:pStyle w:val="afffffff9"/>
              <w:rPr>
                <w:sz w:val="24"/>
                <w:szCs w:val="24"/>
              </w:rPr>
            </w:pPr>
            <w:r w:rsidRPr="00C1352F">
              <w:rPr>
                <w:sz w:val="24"/>
                <w:szCs w:val="24"/>
              </w:rPr>
              <w:t>100</w:t>
            </w:r>
          </w:p>
        </w:tc>
        <w:tc>
          <w:tcPr>
            <w:tcW w:w="1276" w:type="pct"/>
            <w:shd w:val="clear" w:color="auto" w:fill="auto"/>
            <w:vAlign w:val="center"/>
            <w:hideMark/>
          </w:tcPr>
          <w:p w:rsidR="00B7663E" w:rsidRPr="00C1352F" w:rsidRDefault="00B7663E" w:rsidP="00512BC0">
            <w:pPr>
              <w:pStyle w:val="afffffff9"/>
              <w:rPr>
                <w:sz w:val="24"/>
                <w:szCs w:val="24"/>
              </w:rPr>
            </w:pPr>
            <w:r w:rsidRPr="00C1352F">
              <w:rPr>
                <w:sz w:val="24"/>
                <w:szCs w:val="24"/>
              </w:rPr>
              <w:t>24247,07</w:t>
            </w:r>
          </w:p>
        </w:tc>
      </w:tr>
      <w:tr w:rsidR="00B7663E" w:rsidRPr="00C1352F" w:rsidTr="00B57617">
        <w:trPr>
          <w:trHeight w:val="430"/>
        </w:trPr>
        <w:tc>
          <w:tcPr>
            <w:tcW w:w="330" w:type="pct"/>
            <w:gridSpan w:val="2"/>
            <w:shd w:val="clear" w:color="auto" w:fill="auto"/>
            <w:vAlign w:val="center"/>
            <w:hideMark/>
          </w:tcPr>
          <w:p w:rsidR="00B7663E" w:rsidRPr="00C1352F" w:rsidRDefault="00B7663E" w:rsidP="00512BC0">
            <w:pPr>
              <w:pStyle w:val="afffffff9"/>
              <w:rPr>
                <w:sz w:val="24"/>
                <w:szCs w:val="24"/>
              </w:rPr>
            </w:pPr>
            <w:r w:rsidRPr="00C1352F">
              <w:rPr>
                <w:sz w:val="24"/>
                <w:szCs w:val="24"/>
              </w:rPr>
              <w:t>5.2.</w:t>
            </w:r>
          </w:p>
        </w:tc>
        <w:tc>
          <w:tcPr>
            <w:tcW w:w="1458" w:type="pct"/>
            <w:shd w:val="clear" w:color="auto" w:fill="auto"/>
            <w:vAlign w:val="center"/>
            <w:hideMark/>
          </w:tcPr>
          <w:p w:rsidR="00B7663E" w:rsidRPr="00C1352F" w:rsidRDefault="00B7663E" w:rsidP="00512BC0">
            <w:pPr>
              <w:jc w:val="center"/>
              <w:rPr>
                <w:rFonts w:cs="Times New Roman"/>
                <w:lang w:val="ru-RU"/>
              </w:rPr>
            </w:pPr>
            <w:r w:rsidRPr="00C1352F">
              <w:rPr>
                <w:rFonts w:cs="Times New Roman"/>
                <w:lang w:val="ru-RU"/>
              </w:rPr>
              <w:t>Дом культуры</w:t>
            </w:r>
          </w:p>
        </w:tc>
        <w:tc>
          <w:tcPr>
            <w:tcW w:w="968" w:type="pct"/>
            <w:shd w:val="clear" w:color="auto" w:fill="auto"/>
            <w:vAlign w:val="center"/>
          </w:tcPr>
          <w:p w:rsidR="00B7663E" w:rsidRPr="00C1352F" w:rsidRDefault="00B7663E" w:rsidP="00512BC0">
            <w:pPr>
              <w:pStyle w:val="afffffff9"/>
              <w:ind w:left="-111" w:right="-83"/>
              <w:rPr>
                <w:sz w:val="24"/>
                <w:szCs w:val="24"/>
              </w:rPr>
            </w:pPr>
            <w:r w:rsidRPr="00C1352F">
              <w:rPr>
                <w:sz w:val="24"/>
                <w:szCs w:val="24"/>
              </w:rPr>
              <w:t>мест</w:t>
            </w:r>
          </w:p>
        </w:tc>
        <w:tc>
          <w:tcPr>
            <w:tcW w:w="968" w:type="pct"/>
            <w:shd w:val="clear" w:color="auto" w:fill="auto"/>
            <w:vAlign w:val="center"/>
          </w:tcPr>
          <w:p w:rsidR="00B7663E" w:rsidRPr="00C1352F" w:rsidRDefault="00B7663E" w:rsidP="00512BC0">
            <w:pPr>
              <w:pStyle w:val="afffffff9"/>
              <w:rPr>
                <w:sz w:val="24"/>
                <w:szCs w:val="24"/>
              </w:rPr>
            </w:pPr>
            <w:r w:rsidRPr="00C1352F">
              <w:rPr>
                <w:sz w:val="24"/>
                <w:szCs w:val="24"/>
              </w:rPr>
              <w:t>60</w:t>
            </w:r>
          </w:p>
        </w:tc>
        <w:tc>
          <w:tcPr>
            <w:tcW w:w="1276" w:type="pct"/>
            <w:shd w:val="clear" w:color="auto" w:fill="auto"/>
            <w:vAlign w:val="center"/>
            <w:hideMark/>
          </w:tcPr>
          <w:p w:rsidR="00B7663E" w:rsidRPr="00C1352F" w:rsidRDefault="00A94DDC" w:rsidP="00512BC0">
            <w:pPr>
              <w:pStyle w:val="afffffff9"/>
              <w:rPr>
                <w:sz w:val="24"/>
                <w:szCs w:val="24"/>
              </w:rPr>
            </w:pPr>
            <w:r>
              <w:rPr>
                <w:sz w:val="24"/>
                <w:szCs w:val="24"/>
              </w:rPr>
              <w:t>4550,00</w:t>
            </w:r>
          </w:p>
        </w:tc>
      </w:tr>
      <w:tr w:rsidR="00B7663E" w:rsidRPr="00C1352F" w:rsidTr="00B57617">
        <w:trPr>
          <w:trHeight w:val="65"/>
        </w:trPr>
        <w:tc>
          <w:tcPr>
            <w:tcW w:w="5000" w:type="pct"/>
            <w:gridSpan w:val="6"/>
            <w:shd w:val="clear" w:color="auto" w:fill="auto"/>
            <w:vAlign w:val="center"/>
            <w:hideMark/>
          </w:tcPr>
          <w:p w:rsidR="00B7663E" w:rsidRPr="00C1352F" w:rsidRDefault="00B7663E" w:rsidP="00512BC0">
            <w:pPr>
              <w:jc w:val="both"/>
              <w:rPr>
                <w:rFonts w:cs="Times New Roman"/>
                <w:lang w:val="ru-RU"/>
              </w:rPr>
            </w:pPr>
            <w:r w:rsidRPr="00C1352F">
              <w:rPr>
                <w:rFonts w:cs="Times New Roman"/>
                <w:lang w:val="ru-RU"/>
              </w:rPr>
              <w:t xml:space="preserve">При расчете </w:t>
            </w:r>
            <w:r w:rsidR="00A94DDC">
              <w:rPr>
                <w:rFonts w:cs="Times New Roman"/>
                <w:lang w:val="ru-RU"/>
              </w:rPr>
              <w:t>стоимости  работ по реконструкции</w:t>
            </w:r>
            <w:r w:rsidRPr="00C1352F">
              <w:rPr>
                <w:rFonts w:cs="Times New Roman"/>
                <w:lang w:val="ru-RU"/>
              </w:rPr>
              <w:t xml:space="preserve"> </w:t>
            </w:r>
            <w:r w:rsidR="00A94DDC">
              <w:rPr>
                <w:rFonts w:cs="Times New Roman"/>
                <w:lang w:val="ru-RU"/>
              </w:rPr>
              <w:t xml:space="preserve">здания библиотеки </w:t>
            </w:r>
            <w:r w:rsidRPr="00C1352F">
              <w:rPr>
                <w:rFonts w:cs="Times New Roman"/>
                <w:lang w:val="ru-RU"/>
              </w:rPr>
              <w:t>учтен коэффициент:</w:t>
            </w:r>
          </w:p>
          <w:p w:rsidR="00B7663E" w:rsidRPr="00C1352F" w:rsidRDefault="00B7663E" w:rsidP="00512BC0">
            <w:pPr>
              <w:jc w:val="both"/>
              <w:rPr>
                <w:rFonts w:cs="Times New Roman"/>
                <w:lang w:val="ru-RU"/>
              </w:rPr>
            </w:pPr>
            <w:r w:rsidRPr="00C1352F">
              <w:rPr>
                <w:rFonts w:cs="Times New Roman"/>
                <w:lang w:val="ru-RU"/>
              </w:rPr>
              <w:t>1.Перехода от цен базового района (Московская область) к уровню цен Краснодарского края</w:t>
            </w:r>
            <w:r>
              <w:rPr>
                <w:rFonts w:cs="Times New Roman"/>
                <w:lang w:val="ru-RU"/>
              </w:rPr>
              <w:t>,</w:t>
            </w:r>
            <w:r w:rsidRPr="00C1352F">
              <w:rPr>
                <w:rFonts w:cs="Times New Roman"/>
                <w:lang w:val="ru-RU"/>
              </w:rPr>
              <w:t xml:space="preserve"> для административных зданий-0,86.</w:t>
            </w:r>
          </w:p>
          <w:p w:rsidR="00B7663E" w:rsidRPr="00C1352F" w:rsidRDefault="00B7663E" w:rsidP="00512BC0">
            <w:pPr>
              <w:jc w:val="both"/>
              <w:rPr>
                <w:rFonts w:cs="Times New Roman"/>
                <w:lang w:val="ru-RU"/>
              </w:rPr>
            </w:pPr>
            <w:r w:rsidRPr="00C1352F">
              <w:rPr>
                <w:rFonts w:cs="Times New Roman"/>
                <w:lang w:val="ru-RU"/>
              </w:rPr>
              <w:t>2.</w:t>
            </w:r>
            <w:r w:rsidR="00512BC0">
              <w:rPr>
                <w:rFonts w:cs="Times New Roman"/>
                <w:lang w:val="ru-RU"/>
              </w:rPr>
              <w:t xml:space="preserve"> </w:t>
            </w:r>
            <w:r w:rsidRPr="00C1352F">
              <w:rPr>
                <w:rFonts w:cs="Times New Roman"/>
                <w:lang w:val="ru-RU"/>
              </w:rPr>
              <w:t>На стесненные условия производства работ-1,08.</w:t>
            </w:r>
          </w:p>
          <w:p w:rsidR="00512BC0" w:rsidRDefault="00B7663E" w:rsidP="00512BC0">
            <w:pPr>
              <w:jc w:val="both"/>
              <w:rPr>
                <w:rFonts w:cs="Times New Roman"/>
                <w:lang w:val="ru-RU"/>
              </w:rPr>
            </w:pPr>
            <w:r w:rsidRPr="00C1352F">
              <w:rPr>
                <w:rFonts w:cs="Times New Roman"/>
                <w:lang w:val="ru-RU"/>
              </w:rPr>
              <w:t>3. Реконструкции-1,15.</w:t>
            </w:r>
          </w:p>
          <w:p w:rsidR="00A94DDC" w:rsidRPr="00C1352F" w:rsidRDefault="00512BC0" w:rsidP="00512BC0">
            <w:pPr>
              <w:jc w:val="both"/>
              <w:rPr>
                <w:rFonts w:cs="Times New Roman"/>
                <w:lang w:val="ru-RU"/>
              </w:rPr>
            </w:pPr>
            <w:r>
              <w:rPr>
                <w:rFonts w:cs="Times New Roman"/>
                <w:lang w:val="ru-RU"/>
              </w:rPr>
              <w:t>4.</w:t>
            </w:r>
            <w:r w:rsidR="00C41420">
              <w:rPr>
                <w:rFonts w:cs="Times New Roman"/>
                <w:lang w:val="ru-RU"/>
              </w:rPr>
              <w:t>Стоимость</w:t>
            </w:r>
            <w:r w:rsidR="00A94DDC">
              <w:rPr>
                <w:rFonts w:cs="Times New Roman"/>
                <w:lang w:val="ru-RU"/>
              </w:rPr>
              <w:t xml:space="preserve">  работ</w:t>
            </w:r>
            <w:r>
              <w:rPr>
                <w:rFonts w:cs="Times New Roman"/>
                <w:lang w:val="ru-RU"/>
              </w:rPr>
              <w:t xml:space="preserve">, </w:t>
            </w:r>
            <w:r w:rsidR="00A94DDC">
              <w:rPr>
                <w:rFonts w:cs="Times New Roman"/>
                <w:lang w:val="ru-RU"/>
              </w:rPr>
              <w:t xml:space="preserve"> по </w:t>
            </w:r>
            <w:r w:rsidR="00C41420">
              <w:rPr>
                <w:rFonts w:cs="Times New Roman"/>
                <w:lang w:val="ru-RU"/>
              </w:rPr>
              <w:t>капитальному ремонту</w:t>
            </w:r>
            <w:r w:rsidR="00A94DDC" w:rsidRPr="00C1352F">
              <w:rPr>
                <w:rFonts w:cs="Times New Roman"/>
                <w:lang w:val="ru-RU"/>
              </w:rPr>
              <w:t xml:space="preserve"> </w:t>
            </w:r>
            <w:r w:rsidR="00C41420">
              <w:rPr>
                <w:rFonts w:cs="Times New Roman"/>
                <w:lang w:val="ru-RU"/>
              </w:rPr>
              <w:t>дома культуры</w:t>
            </w:r>
            <w:r>
              <w:rPr>
                <w:rFonts w:cs="Times New Roman"/>
                <w:lang w:val="ru-RU"/>
              </w:rPr>
              <w:t xml:space="preserve">, </w:t>
            </w:r>
            <w:r w:rsidR="00C41420">
              <w:rPr>
                <w:rFonts w:cs="Times New Roman"/>
                <w:lang w:val="ru-RU"/>
              </w:rPr>
              <w:t xml:space="preserve"> </w:t>
            </w:r>
            <w:r>
              <w:rPr>
                <w:rFonts w:cs="Times New Roman"/>
                <w:lang w:val="ru-RU"/>
              </w:rPr>
              <w:t xml:space="preserve">определена предварительным </w:t>
            </w:r>
            <w:r w:rsidR="00C41420">
              <w:rPr>
                <w:rFonts w:cs="Times New Roman"/>
                <w:lang w:val="ru-RU"/>
              </w:rPr>
              <w:t xml:space="preserve"> локально</w:t>
            </w:r>
            <w:r>
              <w:rPr>
                <w:rFonts w:cs="Times New Roman"/>
                <w:lang w:val="ru-RU"/>
              </w:rPr>
              <w:t>-</w:t>
            </w:r>
            <w:r w:rsidR="00C41420">
              <w:rPr>
                <w:rFonts w:cs="Times New Roman"/>
                <w:lang w:val="ru-RU"/>
              </w:rPr>
              <w:t xml:space="preserve"> сметн</w:t>
            </w:r>
            <w:r>
              <w:rPr>
                <w:rFonts w:cs="Times New Roman"/>
                <w:lang w:val="ru-RU"/>
              </w:rPr>
              <w:t>ым расчетом.</w:t>
            </w:r>
          </w:p>
        </w:tc>
      </w:tr>
    </w:tbl>
    <w:p w:rsidR="008D7198" w:rsidRPr="00C1352F" w:rsidRDefault="008D7198" w:rsidP="007212C2">
      <w:pPr>
        <w:pStyle w:val="ad"/>
        <w:spacing w:line="276" w:lineRule="auto"/>
        <w:jc w:val="both"/>
        <w:rPr>
          <w:rFonts w:cs="Times New Roman"/>
          <w:lang w:val="ru-RU"/>
        </w:rPr>
        <w:sectPr w:rsidR="008D7198" w:rsidRPr="00C1352F" w:rsidSect="008D7198">
          <w:pgSz w:w="16840" w:h="11907" w:orient="landscape" w:code="9"/>
          <w:pgMar w:top="1106" w:right="539" w:bottom="708" w:left="902" w:header="720" w:footer="266" w:gutter="0"/>
          <w:cols w:space="720"/>
          <w:docGrid w:linePitch="326"/>
        </w:sectPr>
      </w:pPr>
    </w:p>
    <w:p w:rsidR="00602F6D" w:rsidRPr="00B57617" w:rsidRDefault="00B57617" w:rsidP="00B57617">
      <w:pPr>
        <w:pStyle w:val="S0"/>
        <w:ind w:firstLine="0"/>
        <w:jc w:val="center"/>
        <w:rPr>
          <w:sz w:val="28"/>
          <w:szCs w:val="28"/>
        </w:rPr>
      </w:pPr>
      <w:r w:rsidRPr="00B57617">
        <w:rPr>
          <w:sz w:val="28"/>
          <w:szCs w:val="28"/>
        </w:rPr>
        <w:lastRenderedPageBreak/>
        <w:t>Обоснование</w:t>
      </w:r>
      <w:r w:rsidR="00973E83" w:rsidRPr="00B57617">
        <w:rPr>
          <w:sz w:val="28"/>
          <w:szCs w:val="28"/>
        </w:rPr>
        <w:t xml:space="preserve"> </w:t>
      </w:r>
      <w:r w:rsidRPr="00B57617">
        <w:rPr>
          <w:sz w:val="28"/>
          <w:szCs w:val="28"/>
        </w:rPr>
        <w:t>цены</w:t>
      </w:r>
      <w:r w:rsidR="00973E83" w:rsidRPr="00B57617">
        <w:rPr>
          <w:sz w:val="28"/>
          <w:szCs w:val="28"/>
        </w:rPr>
        <w:t xml:space="preserve"> </w:t>
      </w:r>
      <w:r w:rsidRPr="00B57617">
        <w:rPr>
          <w:sz w:val="28"/>
          <w:szCs w:val="28"/>
        </w:rPr>
        <w:t>строительства</w:t>
      </w:r>
      <w:r w:rsidR="00973E83" w:rsidRPr="00B57617">
        <w:rPr>
          <w:sz w:val="28"/>
          <w:szCs w:val="28"/>
        </w:rPr>
        <w:t xml:space="preserve"> </w:t>
      </w:r>
      <w:r w:rsidRPr="00B57617">
        <w:rPr>
          <w:sz w:val="28"/>
          <w:szCs w:val="28"/>
        </w:rPr>
        <w:t>и реконструкции</w:t>
      </w:r>
      <w:r w:rsidR="009F7C92">
        <w:rPr>
          <w:sz w:val="28"/>
          <w:szCs w:val="28"/>
        </w:rPr>
        <w:t>.</w:t>
      </w:r>
    </w:p>
    <w:p w:rsidR="00602F6D" w:rsidRPr="00B57617" w:rsidRDefault="00602F6D" w:rsidP="00B57617">
      <w:pPr>
        <w:pStyle w:val="ad"/>
        <w:widowControl/>
        <w:numPr>
          <w:ilvl w:val="2"/>
          <w:numId w:val="14"/>
        </w:numPr>
        <w:suppressAutoHyphens w:val="0"/>
        <w:autoSpaceDE w:val="0"/>
        <w:adjustRightInd w:val="0"/>
        <w:ind w:left="0"/>
        <w:textAlignment w:val="auto"/>
        <w:rPr>
          <w:rFonts w:cs="Times New Roman"/>
          <w:kern w:val="0"/>
          <w:sz w:val="28"/>
          <w:szCs w:val="28"/>
          <w:lang w:val="ru-RU" w:bidi="ar-SA"/>
        </w:rPr>
      </w:pPr>
      <w:r w:rsidRPr="00B57617">
        <w:rPr>
          <w:rFonts w:cs="Times New Roman"/>
          <w:kern w:val="0"/>
          <w:sz w:val="28"/>
          <w:szCs w:val="28"/>
          <w:lang w:val="ru-RU" w:bidi="ar-SA"/>
        </w:rPr>
        <w:t>Расчет</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цен</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на</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строительство</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и</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реконструкцию</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объектов</w:t>
      </w:r>
      <w:r w:rsidR="00973E83" w:rsidRPr="00B57617">
        <w:rPr>
          <w:rFonts w:cs="Times New Roman"/>
          <w:kern w:val="0"/>
          <w:sz w:val="28"/>
          <w:szCs w:val="28"/>
          <w:lang w:val="ru-RU" w:bidi="ar-SA"/>
        </w:rPr>
        <w:t xml:space="preserve"> </w:t>
      </w:r>
      <w:r w:rsidRPr="00B57617">
        <w:rPr>
          <w:bCs/>
          <w:sz w:val="28"/>
          <w:szCs w:val="28"/>
          <w:lang w:val="ru-RU"/>
        </w:rPr>
        <w:t>социального</w:t>
      </w:r>
      <w:r w:rsidR="00973E83" w:rsidRPr="00B57617">
        <w:rPr>
          <w:bCs/>
          <w:sz w:val="28"/>
          <w:szCs w:val="28"/>
          <w:lang w:val="ru-RU"/>
        </w:rPr>
        <w:t xml:space="preserve"> </w:t>
      </w:r>
      <w:r w:rsidRPr="00B57617">
        <w:rPr>
          <w:bCs/>
          <w:sz w:val="28"/>
          <w:szCs w:val="28"/>
          <w:lang w:val="ru-RU"/>
        </w:rPr>
        <w:t>и</w:t>
      </w:r>
      <w:r w:rsidR="00973E83" w:rsidRPr="00B57617">
        <w:rPr>
          <w:bCs/>
          <w:sz w:val="28"/>
          <w:szCs w:val="28"/>
          <w:lang w:val="ru-RU"/>
        </w:rPr>
        <w:t xml:space="preserve"> </w:t>
      </w:r>
      <w:r w:rsidRPr="00B57617">
        <w:rPr>
          <w:bCs/>
          <w:sz w:val="28"/>
          <w:szCs w:val="28"/>
          <w:lang w:val="ru-RU"/>
        </w:rPr>
        <w:t>кул</w:t>
      </w:r>
      <w:r w:rsidRPr="00B57617">
        <w:rPr>
          <w:bCs/>
          <w:sz w:val="28"/>
          <w:szCs w:val="28"/>
          <w:lang w:val="ru-RU"/>
        </w:rPr>
        <w:t>ь</w:t>
      </w:r>
      <w:r w:rsidRPr="00B57617">
        <w:rPr>
          <w:bCs/>
          <w:sz w:val="28"/>
          <w:szCs w:val="28"/>
          <w:lang w:val="ru-RU"/>
        </w:rPr>
        <w:t>турно-бытового</w:t>
      </w:r>
      <w:r w:rsidR="00973E83" w:rsidRPr="00B57617">
        <w:rPr>
          <w:bCs/>
          <w:sz w:val="28"/>
          <w:szCs w:val="28"/>
          <w:lang w:val="ru-RU"/>
        </w:rPr>
        <w:t xml:space="preserve"> </w:t>
      </w:r>
      <w:r w:rsidRPr="00B57617">
        <w:rPr>
          <w:bCs/>
          <w:sz w:val="28"/>
          <w:szCs w:val="28"/>
          <w:lang w:val="ru-RU"/>
        </w:rPr>
        <w:t>обслуживания</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произведен</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согласно</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НЦС</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81-02-2014</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Государс</w:t>
      </w:r>
      <w:r w:rsidRPr="00B57617">
        <w:rPr>
          <w:rFonts w:cs="Times New Roman"/>
          <w:kern w:val="0"/>
          <w:sz w:val="28"/>
          <w:szCs w:val="28"/>
          <w:lang w:val="ru-RU" w:bidi="ar-SA"/>
        </w:rPr>
        <w:t>т</w:t>
      </w:r>
      <w:r w:rsidRPr="00B57617">
        <w:rPr>
          <w:rFonts w:cs="Times New Roman"/>
          <w:kern w:val="0"/>
          <w:sz w:val="28"/>
          <w:szCs w:val="28"/>
          <w:lang w:val="ru-RU" w:bidi="ar-SA"/>
        </w:rPr>
        <w:t>венные</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сметные</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нормативы.</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Укрупненные</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нормативы</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цены</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строительства.</w:t>
      </w:r>
    </w:p>
    <w:p w:rsidR="00602F6D" w:rsidRPr="00B57617" w:rsidRDefault="00602F6D" w:rsidP="00B57617">
      <w:pPr>
        <w:pStyle w:val="ad"/>
        <w:widowControl/>
        <w:numPr>
          <w:ilvl w:val="2"/>
          <w:numId w:val="14"/>
        </w:numPr>
        <w:suppressAutoHyphens w:val="0"/>
        <w:autoSpaceDE w:val="0"/>
        <w:adjustRightInd w:val="0"/>
        <w:ind w:left="0"/>
        <w:textAlignment w:val="auto"/>
        <w:rPr>
          <w:rFonts w:cs="Times New Roman"/>
          <w:kern w:val="0"/>
          <w:sz w:val="28"/>
          <w:szCs w:val="28"/>
          <w:lang w:val="ru-RU" w:bidi="ar-SA"/>
        </w:rPr>
      </w:pPr>
      <w:r w:rsidRPr="00B57617">
        <w:rPr>
          <w:rFonts w:cs="Times New Roman"/>
          <w:kern w:val="0"/>
          <w:sz w:val="28"/>
          <w:szCs w:val="28"/>
          <w:lang w:val="ru-RU" w:bidi="ar-SA"/>
        </w:rPr>
        <w:t>При</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расчете</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цены</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строительства</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учтены</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коэффициенты</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перехода</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от</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цен</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б</w:t>
      </w:r>
      <w:r w:rsidRPr="00B57617">
        <w:rPr>
          <w:rFonts w:cs="Times New Roman"/>
          <w:kern w:val="0"/>
          <w:sz w:val="28"/>
          <w:szCs w:val="28"/>
          <w:lang w:val="ru-RU" w:bidi="ar-SA"/>
        </w:rPr>
        <w:t>а</w:t>
      </w:r>
      <w:r w:rsidRPr="00B57617">
        <w:rPr>
          <w:rFonts w:cs="Times New Roman"/>
          <w:kern w:val="0"/>
          <w:sz w:val="28"/>
          <w:szCs w:val="28"/>
          <w:lang w:val="ru-RU" w:bidi="ar-SA"/>
        </w:rPr>
        <w:t>зового</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района</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(Московская</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область)</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к</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уровню</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цен</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Краснодарского</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края.</w:t>
      </w:r>
    </w:p>
    <w:p w:rsidR="003E0DA2" w:rsidRPr="00B57617" w:rsidRDefault="003E0DA2" w:rsidP="00B57617">
      <w:pPr>
        <w:pStyle w:val="ad"/>
        <w:widowControl/>
        <w:numPr>
          <w:ilvl w:val="2"/>
          <w:numId w:val="14"/>
        </w:numPr>
        <w:suppressAutoHyphens w:val="0"/>
        <w:autoSpaceDE w:val="0"/>
        <w:adjustRightInd w:val="0"/>
        <w:ind w:left="0"/>
        <w:textAlignment w:val="auto"/>
        <w:rPr>
          <w:rFonts w:cs="Times New Roman"/>
          <w:kern w:val="0"/>
          <w:sz w:val="28"/>
          <w:szCs w:val="28"/>
          <w:lang w:val="ru-RU" w:bidi="ar-SA"/>
        </w:rPr>
      </w:pPr>
      <w:r w:rsidRPr="00B57617">
        <w:rPr>
          <w:rFonts w:cs="Times New Roman"/>
          <w:kern w:val="0"/>
          <w:sz w:val="28"/>
          <w:szCs w:val="28"/>
          <w:lang w:val="ru-RU" w:bidi="ar-SA"/>
        </w:rPr>
        <w:t>Показатели</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учета</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налога</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на</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добавленную</w:t>
      </w:r>
      <w:r w:rsidR="00973E83" w:rsidRPr="00B57617">
        <w:rPr>
          <w:rFonts w:cs="Times New Roman"/>
          <w:kern w:val="0"/>
          <w:sz w:val="28"/>
          <w:szCs w:val="28"/>
          <w:lang w:val="ru-RU" w:bidi="ar-SA"/>
        </w:rPr>
        <w:t xml:space="preserve"> </w:t>
      </w:r>
      <w:r w:rsidRPr="00B57617">
        <w:rPr>
          <w:rFonts w:cs="Times New Roman"/>
          <w:kern w:val="0"/>
          <w:sz w:val="28"/>
          <w:szCs w:val="28"/>
          <w:lang w:val="ru-RU" w:bidi="ar-SA"/>
        </w:rPr>
        <w:t>стоимость</w:t>
      </w:r>
      <w:r w:rsidR="00973E83" w:rsidRPr="00B57617">
        <w:rPr>
          <w:rFonts w:cs="Times New Roman"/>
          <w:kern w:val="0"/>
          <w:sz w:val="28"/>
          <w:szCs w:val="28"/>
          <w:lang w:val="ru-RU" w:bidi="ar-SA"/>
        </w:rPr>
        <w:t xml:space="preserve"> </w:t>
      </w:r>
      <w:r w:rsidR="00DD5FD6" w:rsidRPr="00B57617">
        <w:rPr>
          <w:rFonts w:cs="Times New Roman"/>
          <w:kern w:val="0"/>
          <w:sz w:val="28"/>
          <w:szCs w:val="28"/>
          <w:lang w:val="ru-RU" w:bidi="ar-SA"/>
        </w:rPr>
        <w:t xml:space="preserve">не </w:t>
      </w:r>
      <w:r w:rsidR="00B62D5A" w:rsidRPr="00B57617">
        <w:rPr>
          <w:rFonts w:cs="Times New Roman"/>
          <w:kern w:val="0"/>
          <w:sz w:val="28"/>
          <w:szCs w:val="28"/>
          <w:lang w:val="ru-RU" w:bidi="ar-SA"/>
        </w:rPr>
        <w:t>учтены</w:t>
      </w:r>
      <w:r w:rsidR="00DD5FD6" w:rsidRPr="00B57617">
        <w:rPr>
          <w:rFonts w:cs="Times New Roman"/>
          <w:kern w:val="0"/>
          <w:sz w:val="28"/>
          <w:szCs w:val="28"/>
          <w:lang w:val="ru-RU" w:bidi="ar-SA"/>
        </w:rPr>
        <w:t>.</w:t>
      </w:r>
    </w:p>
    <w:p w:rsidR="004F028A" w:rsidRPr="00B57617" w:rsidRDefault="00602F6D" w:rsidP="00B57617">
      <w:pPr>
        <w:pStyle w:val="ad"/>
        <w:numPr>
          <w:ilvl w:val="2"/>
          <w:numId w:val="14"/>
        </w:numPr>
        <w:ind w:left="0"/>
        <w:jc w:val="both"/>
        <w:rPr>
          <w:rFonts w:cs="Times New Roman"/>
          <w:sz w:val="28"/>
          <w:szCs w:val="28"/>
          <w:lang w:val="ru-RU"/>
        </w:rPr>
      </w:pPr>
      <w:r w:rsidRPr="00B57617">
        <w:rPr>
          <w:rFonts w:cs="Times New Roman"/>
          <w:sz w:val="28"/>
          <w:szCs w:val="28"/>
          <w:lang w:val="ru-RU"/>
        </w:rPr>
        <w:t>При</w:t>
      </w:r>
      <w:r w:rsidR="00973E83" w:rsidRPr="00B57617">
        <w:rPr>
          <w:rFonts w:cs="Times New Roman"/>
          <w:sz w:val="28"/>
          <w:szCs w:val="28"/>
          <w:lang w:val="ru-RU"/>
        </w:rPr>
        <w:t xml:space="preserve"> </w:t>
      </w:r>
      <w:r w:rsidRPr="00B57617">
        <w:rPr>
          <w:rFonts w:cs="Times New Roman"/>
          <w:sz w:val="28"/>
          <w:szCs w:val="28"/>
          <w:lang w:val="ru-RU"/>
        </w:rPr>
        <w:t>расчете</w:t>
      </w:r>
      <w:r w:rsidR="00973E83" w:rsidRPr="00B57617">
        <w:rPr>
          <w:rFonts w:cs="Times New Roman"/>
          <w:sz w:val="28"/>
          <w:szCs w:val="28"/>
          <w:lang w:val="ru-RU"/>
        </w:rPr>
        <w:t xml:space="preserve"> </w:t>
      </w:r>
      <w:r w:rsidR="004F028A" w:rsidRPr="00B57617">
        <w:rPr>
          <w:rFonts w:cs="Times New Roman"/>
          <w:sz w:val="28"/>
          <w:szCs w:val="28"/>
          <w:lang w:val="ru-RU"/>
        </w:rPr>
        <w:t>стоимости</w:t>
      </w:r>
      <w:r w:rsidR="00973E83" w:rsidRPr="00B57617">
        <w:rPr>
          <w:rFonts w:cs="Times New Roman"/>
          <w:sz w:val="28"/>
          <w:szCs w:val="28"/>
          <w:lang w:val="ru-RU"/>
        </w:rPr>
        <w:t xml:space="preserve"> </w:t>
      </w:r>
      <w:r w:rsidR="00D91351" w:rsidRPr="00B57617">
        <w:rPr>
          <w:rFonts w:cs="Times New Roman"/>
          <w:sz w:val="28"/>
          <w:szCs w:val="28"/>
          <w:lang w:val="ru-RU"/>
        </w:rPr>
        <w:t>с</w:t>
      </w:r>
      <w:r w:rsidRPr="00B57617">
        <w:rPr>
          <w:rFonts w:cs="Times New Roman"/>
          <w:sz w:val="28"/>
          <w:szCs w:val="28"/>
          <w:lang w:val="ru-RU"/>
        </w:rPr>
        <w:t>троительства</w:t>
      </w:r>
      <w:r w:rsidR="00D91351" w:rsidRPr="00B57617">
        <w:rPr>
          <w:rFonts w:cs="Times New Roman"/>
          <w:sz w:val="28"/>
          <w:szCs w:val="28"/>
          <w:lang w:val="ru-RU"/>
        </w:rPr>
        <w:t>,</w:t>
      </w:r>
      <w:r w:rsidR="00C973AD" w:rsidRPr="00B57617">
        <w:rPr>
          <w:rFonts w:cs="Times New Roman"/>
          <w:sz w:val="28"/>
          <w:szCs w:val="28"/>
          <w:lang w:val="ru-RU"/>
        </w:rPr>
        <w:t xml:space="preserve"> </w:t>
      </w:r>
      <w:r w:rsidR="008D5D13" w:rsidRPr="00B57617">
        <w:rPr>
          <w:rFonts w:cs="Times New Roman"/>
          <w:sz w:val="28"/>
          <w:szCs w:val="28"/>
          <w:lang w:val="ru-RU"/>
        </w:rPr>
        <w:t xml:space="preserve">при производстве работ на застроенной территории,  </w:t>
      </w:r>
      <w:r w:rsidRPr="00B57617">
        <w:rPr>
          <w:rFonts w:cs="Times New Roman"/>
          <w:sz w:val="28"/>
          <w:szCs w:val="28"/>
          <w:lang w:val="ru-RU"/>
        </w:rPr>
        <w:t>учтен</w:t>
      </w:r>
      <w:r w:rsidR="00973E83" w:rsidRPr="00B57617">
        <w:rPr>
          <w:rFonts w:cs="Times New Roman"/>
          <w:sz w:val="28"/>
          <w:szCs w:val="28"/>
          <w:lang w:val="ru-RU"/>
        </w:rPr>
        <w:t xml:space="preserve"> </w:t>
      </w:r>
      <w:r w:rsidRPr="00B57617">
        <w:rPr>
          <w:rFonts w:cs="Times New Roman"/>
          <w:sz w:val="28"/>
          <w:szCs w:val="28"/>
          <w:lang w:val="ru-RU"/>
        </w:rPr>
        <w:t>коэффициент</w:t>
      </w:r>
      <w:r w:rsidR="00973E83" w:rsidRPr="00B57617">
        <w:rPr>
          <w:rFonts w:cs="Times New Roman"/>
          <w:sz w:val="28"/>
          <w:szCs w:val="28"/>
          <w:lang w:val="ru-RU"/>
        </w:rPr>
        <w:t xml:space="preserve"> </w:t>
      </w:r>
      <w:r w:rsidRPr="00B57617">
        <w:rPr>
          <w:rFonts w:cs="Times New Roman"/>
          <w:sz w:val="28"/>
          <w:szCs w:val="28"/>
          <w:lang w:val="ru-RU"/>
        </w:rPr>
        <w:t>на</w:t>
      </w:r>
      <w:r w:rsidR="00973E83" w:rsidRPr="00B57617">
        <w:rPr>
          <w:rFonts w:cs="Times New Roman"/>
          <w:sz w:val="28"/>
          <w:szCs w:val="28"/>
          <w:lang w:val="ru-RU"/>
        </w:rPr>
        <w:t xml:space="preserve"> </w:t>
      </w:r>
      <w:r w:rsidRPr="00B57617">
        <w:rPr>
          <w:rFonts w:cs="Times New Roman"/>
          <w:sz w:val="28"/>
          <w:szCs w:val="28"/>
          <w:lang w:val="ru-RU"/>
        </w:rPr>
        <w:t>стесненные</w:t>
      </w:r>
      <w:r w:rsidR="00973E83" w:rsidRPr="00B57617">
        <w:rPr>
          <w:rFonts w:cs="Times New Roman"/>
          <w:sz w:val="28"/>
          <w:szCs w:val="28"/>
          <w:lang w:val="ru-RU"/>
        </w:rPr>
        <w:t xml:space="preserve"> </w:t>
      </w:r>
      <w:r w:rsidRPr="00B57617">
        <w:rPr>
          <w:rFonts w:cs="Times New Roman"/>
          <w:sz w:val="28"/>
          <w:szCs w:val="28"/>
          <w:lang w:val="ru-RU"/>
        </w:rPr>
        <w:t>условия</w:t>
      </w:r>
      <w:r w:rsidR="00DD5FD6" w:rsidRPr="00B57617">
        <w:rPr>
          <w:rFonts w:cs="Times New Roman"/>
          <w:sz w:val="28"/>
          <w:szCs w:val="28"/>
          <w:lang w:val="ru-RU"/>
        </w:rPr>
        <w:t>.</w:t>
      </w:r>
    </w:p>
    <w:p w:rsidR="008D5D13" w:rsidRPr="00B57617" w:rsidRDefault="00C973AD" w:rsidP="00B57617">
      <w:pPr>
        <w:pStyle w:val="ad"/>
        <w:numPr>
          <w:ilvl w:val="2"/>
          <w:numId w:val="14"/>
        </w:numPr>
        <w:ind w:left="0"/>
        <w:jc w:val="both"/>
        <w:rPr>
          <w:rFonts w:cs="Times New Roman"/>
          <w:sz w:val="28"/>
          <w:szCs w:val="28"/>
          <w:lang w:val="ru-RU"/>
        </w:rPr>
      </w:pPr>
      <w:r w:rsidRPr="00B57617">
        <w:rPr>
          <w:rFonts w:cs="Times New Roman"/>
          <w:sz w:val="28"/>
          <w:szCs w:val="28"/>
          <w:lang w:val="ru-RU"/>
        </w:rPr>
        <w:t>П</w:t>
      </w:r>
      <w:r w:rsidR="008D5D13" w:rsidRPr="00B57617">
        <w:rPr>
          <w:rFonts w:cs="Times New Roman"/>
          <w:sz w:val="28"/>
          <w:szCs w:val="28"/>
          <w:lang w:val="ru-RU"/>
        </w:rPr>
        <w:t>ри расчете цен на</w:t>
      </w:r>
      <w:r w:rsidRPr="00B57617">
        <w:rPr>
          <w:rFonts w:cs="Times New Roman"/>
          <w:sz w:val="28"/>
          <w:szCs w:val="28"/>
          <w:lang w:val="ru-RU"/>
        </w:rPr>
        <w:t xml:space="preserve"> капитальный ремонт учтены понижающие коэффициенты- </w:t>
      </w:r>
      <w:r w:rsidRPr="00B57617">
        <w:rPr>
          <w:rFonts w:cs="Times New Roman"/>
          <w:sz w:val="28"/>
          <w:szCs w:val="28"/>
          <w:shd w:val="clear" w:color="auto" w:fill="FFFFFF"/>
          <w:lang w:val="ru-RU"/>
        </w:rPr>
        <w:t xml:space="preserve">0,94 – снижение ставки ЕСН; </w:t>
      </w:r>
    </w:p>
    <w:p w:rsidR="008D5D13" w:rsidRPr="00B57617" w:rsidRDefault="008D5D13" w:rsidP="00B57617">
      <w:pPr>
        <w:pStyle w:val="ad"/>
        <w:ind w:left="0"/>
        <w:jc w:val="both"/>
        <w:rPr>
          <w:rFonts w:cs="Times New Roman"/>
          <w:sz w:val="28"/>
          <w:szCs w:val="28"/>
          <w:shd w:val="clear" w:color="auto" w:fill="FFFFFF"/>
          <w:lang w:val="ru-RU"/>
        </w:rPr>
      </w:pPr>
      <w:r w:rsidRPr="00B57617">
        <w:rPr>
          <w:rFonts w:cs="Times New Roman"/>
          <w:sz w:val="28"/>
          <w:szCs w:val="28"/>
          <w:shd w:val="clear" w:color="auto" w:fill="FFFFFF"/>
          <w:lang w:val="ru-RU"/>
        </w:rPr>
        <w:t xml:space="preserve">                         </w:t>
      </w:r>
      <w:r w:rsidR="00B57617">
        <w:rPr>
          <w:rFonts w:cs="Times New Roman"/>
          <w:sz w:val="28"/>
          <w:szCs w:val="28"/>
          <w:shd w:val="clear" w:color="auto" w:fill="FFFFFF"/>
          <w:lang w:val="ru-RU"/>
        </w:rPr>
        <w:t xml:space="preserve">   </w:t>
      </w:r>
      <w:r w:rsidRPr="00B57617">
        <w:rPr>
          <w:rFonts w:cs="Times New Roman"/>
          <w:sz w:val="28"/>
          <w:szCs w:val="28"/>
          <w:shd w:val="clear" w:color="auto" w:fill="FFFFFF"/>
          <w:lang w:val="ru-RU"/>
        </w:rPr>
        <w:t xml:space="preserve"> </w:t>
      </w:r>
      <w:r w:rsidR="00C973AD" w:rsidRPr="00B57617">
        <w:rPr>
          <w:rFonts w:cs="Times New Roman"/>
          <w:sz w:val="28"/>
          <w:szCs w:val="28"/>
          <w:shd w:val="clear" w:color="auto" w:fill="FFFFFF"/>
          <w:lang w:val="ru-RU"/>
        </w:rPr>
        <w:t>0,9</w:t>
      </w:r>
      <w:r w:rsidRPr="00B57617">
        <w:rPr>
          <w:rFonts w:cs="Times New Roman"/>
          <w:sz w:val="28"/>
          <w:szCs w:val="28"/>
          <w:shd w:val="clear" w:color="auto" w:fill="FFFFFF"/>
          <w:lang w:val="ru-RU"/>
        </w:rPr>
        <w:t>-</w:t>
      </w:r>
      <w:r w:rsidR="00C973AD" w:rsidRPr="00B57617">
        <w:rPr>
          <w:rFonts w:cs="Times New Roman"/>
          <w:sz w:val="28"/>
          <w:szCs w:val="28"/>
          <w:shd w:val="clear" w:color="auto" w:fill="FFFFFF"/>
          <w:lang w:val="ru-RU"/>
        </w:rPr>
        <w:t xml:space="preserve">общее снижение затрат на организацию строительно-ремонтного производства при использовании норм и расценок из сборников на общестроительные и специальные строительные работы; </w:t>
      </w:r>
    </w:p>
    <w:p w:rsidR="00C973AD" w:rsidRPr="00B57617" w:rsidRDefault="008D5D13" w:rsidP="00B57617">
      <w:pPr>
        <w:pStyle w:val="ad"/>
        <w:ind w:left="0"/>
        <w:jc w:val="both"/>
        <w:rPr>
          <w:rFonts w:cs="Times New Roman"/>
          <w:sz w:val="28"/>
          <w:szCs w:val="28"/>
          <w:lang w:val="ru-RU"/>
        </w:rPr>
      </w:pPr>
      <w:r w:rsidRPr="00B57617">
        <w:rPr>
          <w:rFonts w:cs="Times New Roman"/>
          <w:sz w:val="28"/>
          <w:szCs w:val="28"/>
          <w:shd w:val="clear" w:color="auto" w:fill="FFFFFF"/>
          <w:lang w:val="ru-RU"/>
        </w:rPr>
        <w:t xml:space="preserve">                        </w:t>
      </w:r>
      <w:r w:rsidR="00B57617">
        <w:rPr>
          <w:rFonts w:cs="Times New Roman"/>
          <w:sz w:val="28"/>
          <w:szCs w:val="28"/>
          <w:shd w:val="clear" w:color="auto" w:fill="FFFFFF"/>
          <w:lang w:val="ru-RU"/>
        </w:rPr>
        <w:t xml:space="preserve">   </w:t>
      </w:r>
      <w:r w:rsidRPr="00B57617">
        <w:rPr>
          <w:rFonts w:cs="Times New Roman"/>
          <w:sz w:val="28"/>
          <w:szCs w:val="28"/>
          <w:shd w:val="clear" w:color="auto" w:fill="FFFFFF"/>
          <w:lang w:val="ru-RU"/>
        </w:rPr>
        <w:t xml:space="preserve"> </w:t>
      </w:r>
      <w:r w:rsidR="00C973AD" w:rsidRPr="00B57617">
        <w:rPr>
          <w:rFonts w:cs="Times New Roman"/>
          <w:sz w:val="28"/>
          <w:szCs w:val="28"/>
          <w:shd w:val="clear" w:color="auto" w:fill="FFFFFF"/>
          <w:lang w:val="ru-RU"/>
        </w:rPr>
        <w:t>0,6 – хозяйственный способ производства работ.</w:t>
      </w:r>
    </w:p>
    <w:p w:rsidR="00242DE0" w:rsidRPr="00C1352F" w:rsidRDefault="00242DE0" w:rsidP="00063DE4">
      <w:pPr>
        <w:pStyle w:val="20"/>
        <w:numPr>
          <w:ilvl w:val="0"/>
          <w:numId w:val="30"/>
        </w:numPr>
        <w:spacing w:before="360" w:after="360" w:line="276" w:lineRule="auto"/>
        <w:jc w:val="center"/>
        <w:rPr>
          <w:rFonts w:ascii="Times New Roman" w:hAnsi="Times New Roman" w:cs="Times New Roman"/>
          <w:iCs/>
          <w:color w:val="auto"/>
          <w:sz w:val="28"/>
          <w:szCs w:val="32"/>
          <w:lang w:val="ru-RU"/>
        </w:rPr>
        <w:sectPr w:rsidR="00242DE0" w:rsidRPr="00C1352F" w:rsidSect="008D7198">
          <w:pgSz w:w="11907" w:h="16840" w:code="9"/>
          <w:pgMar w:top="539" w:right="708" w:bottom="902" w:left="1106" w:header="720" w:footer="266" w:gutter="0"/>
          <w:cols w:space="720"/>
          <w:docGrid w:linePitch="326"/>
        </w:sectPr>
      </w:pPr>
    </w:p>
    <w:p w:rsidR="007C25CF" w:rsidRPr="00B57617" w:rsidRDefault="007A7DC8" w:rsidP="007138E6">
      <w:pPr>
        <w:pStyle w:val="20"/>
        <w:numPr>
          <w:ilvl w:val="0"/>
          <w:numId w:val="47"/>
        </w:numPr>
        <w:spacing w:before="360" w:after="360" w:line="276" w:lineRule="auto"/>
        <w:rPr>
          <w:rFonts w:ascii="Times New Roman" w:hAnsi="Times New Roman" w:cs="Times New Roman"/>
          <w:b w:val="0"/>
          <w:iCs/>
          <w:color w:val="auto"/>
          <w:sz w:val="28"/>
          <w:szCs w:val="32"/>
          <w:lang w:val="ru-RU"/>
        </w:rPr>
      </w:pPr>
      <w:bookmarkStart w:id="25" w:name="_Toc478052010"/>
      <w:r w:rsidRPr="00B57617">
        <w:rPr>
          <w:rFonts w:ascii="Times New Roman" w:hAnsi="Times New Roman" w:cs="Times New Roman"/>
          <w:b w:val="0"/>
          <w:iCs/>
          <w:color w:val="auto"/>
          <w:sz w:val="28"/>
          <w:szCs w:val="32"/>
          <w:lang w:val="ru-RU"/>
        </w:rPr>
        <w:lastRenderedPageBreak/>
        <w:t>О</w:t>
      </w:r>
      <w:r w:rsidR="00B57617">
        <w:rPr>
          <w:rFonts w:ascii="Times New Roman" w:hAnsi="Times New Roman" w:cs="Times New Roman"/>
          <w:b w:val="0"/>
          <w:iCs/>
          <w:color w:val="auto"/>
          <w:sz w:val="28"/>
          <w:szCs w:val="32"/>
          <w:lang w:val="ru-RU"/>
        </w:rPr>
        <w:t xml:space="preserve">ценка объемов и </w:t>
      </w:r>
      <w:r w:rsidR="00973E83" w:rsidRPr="00B57617">
        <w:rPr>
          <w:rFonts w:ascii="Times New Roman" w:hAnsi="Times New Roman" w:cs="Times New Roman"/>
          <w:b w:val="0"/>
          <w:iCs/>
          <w:color w:val="auto"/>
          <w:sz w:val="28"/>
          <w:szCs w:val="32"/>
          <w:lang w:val="ru-RU"/>
        </w:rPr>
        <w:t xml:space="preserve"> </w:t>
      </w:r>
      <w:r w:rsidR="00B57617">
        <w:rPr>
          <w:rFonts w:ascii="Times New Roman" w:hAnsi="Times New Roman" w:cs="Times New Roman"/>
          <w:b w:val="0"/>
          <w:iCs/>
          <w:color w:val="auto"/>
          <w:sz w:val="28"/>
          <w:szCs w:val="32"/>
          <w:lang w:val="ru-RU"/>
        </w:rPr>
        <w:t xml:space="preserve">источников финансирования мероприятий </w:t>
      </w:r>
      <w:r w:rsidR="00714A88" w:rsidRPr="00B57617">
        <w:rPr>
          <w:rFonts w:ascii="Times New Roman" w:hAnsi="Times New Roman" w:cs="Times New Roman"/>
          <w:b w:val="0"/>
          <w:iCs/>
          <w:color w:val="auto"/>
          <w:sz w:val="28"/>
          <w:szCs w:val="32"/>
          <w:lang w:val="ru-RU"/>
        </w:rPr>
        <w:t xml:space="preserve">(инвестиционных проектов) </w:t>
      </w:r>
      <w:r w:rsidR="00B57617" w:rsidRPr="00B57617">
        <w:rPr>
          <w:rFonts w:ascii="Times New Roman" w:hAnsi="Times New Roman" w:cs="Times New Roman"/>
          <w:b w:val="0"/>
          <w:iCs/>
          <w:color w:val="auto"/>
          <w:sz w:val="28"/>
          <w:szCs w:val="32"/>
          <w:lang w:val="ru-RU"/>
        </w:rPr>
        <w:t>по проектированию, строительству и реконструкции объектов социальной инфраструктуры поселения</w:t>
      </w:r>
      <w:r w:rsidR="00B57617">
        <w:rPr>
          <w:rFonts w:ascii="Times New Roman" w:hAnsi="Times New Roman" w:cs="Times New Roman"/>
          <w:b w:val="0"/>
          <w:iCs/>
          <w:color w:val="auto"/>
          <w:sz w:val="28"/>
          <w:szCs w:val="32"/>
          <w:lang w:val="ru-RU"/>
        </w:rPr>
        <w:t>.</w:t>
      </w:r>
      <w:bookmarkEnd w:id="25"/>
    </w:p>
    <w:p w:rsidR="00F83C8A" w:rsidRPr="00CE1CC9" w:rsidRDefault="00B57617" w:rsidP="007138E6">
      <w:pPr>
        <w:pStyle w:val="20"/>
        <w:numPr>
          <w:ilvl w:val="1"/>
          <w:numId w:val="47"/>
        </w:numPr>
        <w:spacing w:before="0"/>
        <w:jc w:val="center"/>
        <w:rPr>
          <w:rFonts w:ascii="Times New Roman" w:hAnsi="Times New Roman" w:cs="Times New Roman"/>
          <w:b w:val="0"/>
          <w:iCs/>
          <w:color w:val="auto"/>
          <w:sz w:val="28"/>
          <w:szCs w:val="32"/>
          <w:lang w:val="ru-RU"/>
        </w:rPr>
      </w:pPr>
      <w:bookmarkStart w:id="26" w:name="_Toc478052011"/>
      <w:r w:rsidRPr="00CE1CC9">
        <w:rPr>
          <w:rFonts w:ascii="Times New Roman" w:hAnsi="Times New Roman" w:cs="Times New Roman"/>
          <w:b w:val="0"/>
          <w:iCs/>
          <w:color w:val="auto"/>
          <w:sz w:val="28"/>
          <w:szCs w:val="32"/>
          <w:lang w:val="ru-RU"/>
        </w:rPr>
        <w:t>Оценка объемов финансирования</w:t>
      </w:r>
      <w:r w:rsidR="009F7C92" w:rsidRPr="00CE1CC9">
        <w:rPr>
          <w:rFonts w:ascii="Times New Roman" w:hAnsi="Times New Roman" w:cs="Times New Roman"/>
          <w:b w:val="0"/>
          <w:iCs/>
          <w:color w:val="auto"/>
          <w:sz w:val="28"/>
          <w:szCs w:val="32"/>
          <w:lang w:val="ru-RU"/>
        </w:rPr>
        <w:t>.</w:t>
      </w:r>
      <w:bookmarkEnd w:id="26"/>
    </w:p>
    <w:p w:rsidR="00B57617" w:rsidRDefault="00F83C8A" w:rsidP="00F83C8A">
      <w:pPr>
        <w:pStyle w:val="ad"/>
        <w:tabs>
          <w:tab w:val="left" w:pos="284"/>
        </w:tabs>
        <w:spacing w:line="276" w:lineRule="auto"/>
        <w:jc w:val="right"/>
        <w:rPr>
          <w:rFonts w:cs="Times New Roman"/>
          <w:sz w:val="28"/>
          <w:szCs w:val="28"/>
          <w:lang w:val="ru-RU"/>
        </w:rPr>
      </w:pPr>
      <w:r w:rsidRPr="00B57617">
        <w:rPr>
          <w:rFonts w:cs="Times New Roman"/>
          <w:sz w:val="28"/>
          <w:szCs w:val="28"/>
          <w:lang w:val="ru-RU"/>
        </w:rPr>
        <w:t>Таблица 1</w:t>
      </w:r>
      <w:r w:rsidR="009F7C92">
        <w:rPr>
          <w:rFonts w:cs="Times New Roman"/>
          <w:sz w:val="28"/>
          <w:szCs w:val="28"/>
          <w:lang w:val="ru-RU"/>
        </w:rPr>
        <w:t>0</w:t>
      </w:r>
      <w:r w:rsidRPr="00B57617">
        <w:rPr>
          <w:rFonts w:cs="Times New Roman"/>
          <w:sz w:val="28"/>
          <w:szCs w:val="28"/>
          <w:lang w:val="ru-RU"/>
        </w:rPr>
        <w:t>.</w:t>
      </w:r>
    </w:p>
    <w:p w:rsidR="00F83C8A" w:rsidRPr="00B57617" w:rsidRDefault="00F83C8A" w:rsidP="00F83C8A">
      <w:pPr>
        <w:pStyle w:val="ad"/>
        <w:tabs>
          <w:tab w:val="left" w:pos="284"/>
        </w:tabs>
        <w:spacing w:line="276" w:lineRule="auto"/>
        <w:jc w:val="right"/>
        <w:rPr>
          <w:rFonts w:cs="Times New Roman"/>
          <w:sz w:val="28"/>
          <w:szCs w:val="28"/>
          <w:lang w:val="ru-RU"/>
        </w:rPr>
      </w:pPr>
      <w:r w:rsidRPr="00B57617">
        <w:rPr>
          <w:rFonts w:cs="Times New Roman"/>
          <w:sz w:val="28"/>
          <w:szCs w:val="28"/>
          <w:lang w:val="ru-RU"/>
        </w:rPr>
        <w:t>Объемы и источники финансирования.</w:t>
      </w:r>
    </w:p>
    <w:tbl>
      <w:tblPr>
        <w:tblpPr w:leftFromText="180" w:rightFromText="180" w:vertAnchor="text" w:tblpXSpec="center" w:tblpY="1"/>
        <w:tblOverlap w:val="neve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3784"/>
        <w:gridCol w:w="9"/>
        <w:gridCol w:w="2465"/>
        <w:gridCol w:w="24"/>
        <w:gridCol w:w="1505"/>
        <w:gridCol w:w="69"/>
        <w:gridCol w:w="1462"/>
        <w:gridCol w:w="2477"/>
        <w:gridCol w:w="2417"/>
      </w:tblGrid>
      <w:tr w:rsidR="00AA053B" w:rsidRPr="00B57617" w:rsidTr="00B57617">
        <w:trPr>
          <w:trHeight w:val="681"/>
          <w:tblHeader/>
        </w:trPr>
        <w:tc>
          <w:tcPr>
            <w:tcW w:w="5000" w:type="pct"/>
            <w:gridSpan w:val="10"/>
            <w:shd w:val="clear" w:color="auto" w:fill="auto"/>
            <w:vAlign w:val="center"/>
            <w:hideMark/>
          </w:tcPr>
          <w:p w:rsidR="00AA053B" w:rsidRPr="00B57617" w:rsidRDefault="00AA053B" w:rsidP="00B57617">
            <w:pPr>
              <w:pStyle w:val="S0"/>
              <w:spacing w:line="276" w:lineRule="auto"/>
              <w:jc w:val="center"/>
              <w:rPr>
                <w:rFonts w:eastAsia="Andale Sans UI" w:cs="Times New Roman"/>
                <w:bCs/>
                <w:lang w:eastAsia="ja-JP" w:bidi="fa-IR"/>
              </w:rPr>
            </w:pPr>
            <w:r w:rsidRPr="00B57617">
              <w:rPr>
                <w:rFonts w:eastAsia="Andale Sans UI" w:cs="Times New Roman"/>
                <w:bCs/>
                <w:lang w:eastAsia="ja-JP" w:bidi="fa-IR"/>
              </w:rPr>
              <w:t>Строительство объектов социального и культурно-бытового обслуживания.</w:t>
            </w:r>
          </w:p>
        </w:tc>
      </w:tr>
      <w:tr w:rsidR="00886053" w:rsidRPr="00B57617" w:rsidTr="00B57617">
        <w:trPr>
          <w:trHeight w:val="681"/>
          <w:tblHeader/>
        </w:trPr>
        <w:tc>
          <w:tcPr>
            <w:tcW w:w="267" w:type="pct"/>
            <w:shd w:val="clear" w:color="auto" w:fill="auto"/>
            <w:vAlign w:val="center"/>
            <w:hideMark/>
          </w:tcPr>
          <w:p w:rsidR="00AA053B" w:rsidRPr="00B57617" w:rsidRDefault="00AA053B" w:rsidP="00B57617">
            <w:pPr>
              <w:pStyle w:val="afffffff8"/>
              <w:suppressAutoHyphens/>
              <w:autoSpaceDN w:val="0"/>
              <w:spacing w:line="276" w:lineRule="auto"/>
              <w:rPr>
                <w:b w:val="0"/>
                <w:kern w:val="3"/>
                <w:sz w:val="24"/>
                <w:szCs w:val="24"/>
                <w:lang w:val="de-DE" w:eastAsia="ja-JP" w:bidi="fa-IR"/>
              </w:rPr>
            </w:pPr>
            <w:r w:rsidRPr="00B57617">
              <w:rPr>
                <w:b w:val="0"/>
                <w:kern w:val="3"/>
                <w:sz w:val="24"/>
                <w:szCs w:val="24"/>
                <w:lang w:val="de-DE" w:eastAsia="ja-JP" w:bidi="fa-IR"/>
              </w:rPr>
              <w:t>№ п/п</w:t>
            </w:r>
          </w:p>
        </w:tc>
        <w:tc>
          <w:tcPr>
            <w:tcW w:w="1260" w:type="pct"/>
            <w:shd w:val="clear" w:color="auto" w:fill="auto"/>
            <w:vAlign w:val="center"/>
            <w:hideMark/>
          </w:tcPr>
          <w:p w:rsidR="00AA053B" w:rsidRPr="00B57617" w:rsidRDefault="00AA053B" w:rsidP="00B57617">
            <w:pPr>
              <w:pStyle w:val="afffffff8"/>
              <w:suppressAutoHyphens/>
              <w:autoSpaceDN w:val="0"/>
              <w:spacing w:line="276" w:lineRule="auto"/>
              <w:rPr>
                <w:b w:val="0"/>
                <w:kern w:val="3"/>
                <w:sz w:val="24"/>
                <w:szCs w:val="24"/>
                <w:lang w:val="de-DE" w:eastAsia="ja-JP" w:bidi="fa-IR"/>
              </w:rPr>
            </w:pPr>
            <w:r w:rsidRPr="00B57617">
              <w:rPr>
                <w:b w:val="0"/>
                <w:kern w:val="3"/>
                <w:sz w:val="24"/>
                <w:szCs w:val="24"/>
                <w:lang w:val="de-DE" w:eastAsia="ja-JP" w:bidi="fa-IR"/>
              </w:rPr>
              <w:t>Наименование</w:t>
            </w:r>
          </w:p>
        </w:tc>
        <w:tc>
          <w:tcPr>
            <w:tcW w:w="824" w:type="pct"/>
            <w:gridSpan w:val="2"/>
            <w:shd w:val="clear" w:color="auto" w:fill="auto"/>
            <w:vAlign w:val="center"/>
          </w:tcPr>
          <w:p w:rsidR="00AA053B" w:rsidRPr="00B57617" w:rsidRDefault="00AA053B" w:rsidP="00B57617">
            <w:pPr>
              <w:spacing w:line="276" w:lineRule="auto"/>
              <w:ind w:left="-108" w:right="-108" w:firstLine="65"/>
              <w:jc w:val="center"/>
              <w:rPr>
                <w:rFonts w:cs="Times New Roman"/>
                <w:lang w:val="ru-RU"/>
              </w:rPr>
            </w:pPr>
            <w:r w:rsidRPr="00B57617">
              <w:rPr>
                <w:rFonts w:cs="Times New Roman"/>
                <w:lang w:val="ru-RU"/>
              </w:rPr>
              <w:t>Кол-во</w:t>
            </w:r>
          </w:p>
        </w:tc>
        <w:tc>
          <w:tcPr>
            <w:tcW w:w="1019" w:type="pct"/>
            <w:gridSpan w:val="4"/>
            <w:shd w:val="clear" w:color="auto" w:fill="auto"/>
            <w:vAlign w:val="center"/>
            <w:hideMark/>
          </w:tcPr>
          <w:p w:rsidR="009D0E40" w:rsidRDefault="00AA053B" w:rsidP="00B57617">
            <w:pPr>
              <w:spacing w:line="276" w:lineRule="auto"/>
              <w:ind w:left="-120" w:right="-108"/>
              <w:jc w:val="center"/>
              <w:rPr>
                <w:rFonts w:cs="Times New Roman"/>
                <w:lang w:val="ru-RU"/>
              </w:rPr>
            </w:pPr>
            <w:r w:rsidRPr="00B57617">
              <w:rPr>
                <w:rFonts w:cs="Times New Roman"/>
                <w:lang w:val="ru-RU"/>
              </w:rPr>
              <w:t xml:space="preserve">Укрупненные цены реализации проекта </w:t>
            </w:r>
          </w:p>
          <w:p w:rsidR="00AA053B" w:rsidRPr="00B57617" w:rsidRDefault="00AA053B" w:rsidP="00B57617">
            <w:pPr>
              <w:spacing w:line="276" w:lineRule="auto"/>
              <w:ind w:left="-120" w:right="-108"/>
              <w:jc w:val="center"/>
              <w:rPr>
                <w:rFonts w:cs="Times New Roman"/>
                <w:lang w:val="ru-RU"/>
              </w:rPr>
            </w:pPr>
            <w:r w:rsidRPr="00B57617">
              <w:rPr>
                <w:rFonts w:cs="Times New Roman"/>
                <w:lang w:val="ru-RU"/>
              </w:rPr>
              <w:t>(тыс.руб)</w:t>
            </w:r>
          </w:p>
        </w:tc>
        <w:tc>
          <w:tcPr>
            <w:tcW w:w="825" w:type="pct"/>
            <w:shd w:val="clear" w:color="auto" w:fill="auto"/>
            <w:vAlign w:val="center"/>
          </w:tcPr>
          <w:p w:rsidR="00AA053B" w:rsidRPr="00B57617" w:rsidRDefault="00AA053B" w:rsidP="00B57617">
            <w:pPr>
              <w:spacing w:line="276" w:lineRule="auto"/>
              <w:jc w:val="center"/>
              <w:rPr>
                <w:rFonts w:cs="Times New Roman"/>
                <w:lang w:val="ru-RU"/>
              </w:rPr>
            </w:pPr>
            <w:r w:rsidRPr="00B57617">
              <w:rPr>
                <w:rFonts w:cs="Times New Roman"/>
                <w:lang w:val="ru-RU"/>
              </w:rPr>
              <w:t>Год реализации программных мероприятий</w:t>
            </w:r>
          </w:p>
        </w:tc>
        <w:tc>
          <w:tcPr>
            <w:tcW w:w="804" w:type="pct"/>
            <w:vAlign w:val="center"/>
          </w:tcPr>
          <w:p w:rsidR="00AA053B" w:rsidRPr="00B57617" w:rsidRDefault="003C553E" w:rsidP="00B57617">
            <w:pPr>
              <w:spacing w:line="276" w:lineRule="auto"/>
              <w:jc w:val="center"/>
              <w:rPr>
                <w:rFonts w:cs="Times New Roman"/>
                <w:lang w:val="ru-RU"/>
              </w:rPr>
            </w:pPr>
            <w:r w:rsidRPr="00B57617">
              <w:rPr>
                <w:rFonts w:cs="Times New Roman"/>
                <w:lang w:val="ru-RU"/>
              </w:rPr>
              <w:t>Источники финансирования</w:t>
            </w:r>
          </w:p>
        </w:tc>
      </w:tr>
      <w:tr w:rsidR="00AA053B" w:rsidRPr="00B57617" w:rsidTr="00B57617">
        <w:trPr>
          <w:trHeight w:val="369"/>
          <w:tblHeader/>
        </w:trPr>
        <w:tc>
          <w:tcPr>
            <w:tcW w:w="5000" w:type="pct"/>
            <w:gridSpan w:val="10"/>
            <w:shd w:val="clear" w:color="auto" w:fill="auto"/>
            <w:vAlign w:val="center"/>
          </w:tcPr>
          <w:p w:rsidR="00AA053B" w:rsidRPr="00B57617" w:rsidRDefault="00AA053B" w:rsidP="00B57617">
            <w:pPr>
              <w:pStyle w:val="afffffff9"/>
              <w:numPr>
                <w:ilvl w:val="3"/>
                <w:numId w:val="14"/>
              </w:numPr>
              <w:ind w:left="-111" w:right="-83"/>
              <w:rPr>
                <w:sz w:val="24"/>
                <w:szCs w:val="24"/>
              </w:rPr>
            </w:pPr>
            <w:r w:rsidRPr="00B57617">
              <w:rPr>
                <w:sz w:val="24"/>
                <w:szCs w:val="24"/>
              </w:rPr>
              <w:t>Учреждения образования.</w:t>
            </w:r>
          </w:p>
        </w:tc>
      </w:tr>
      <w:tr w:rsidR="00886053" w:rsidRPr="00B57617" w:rsidTr="00B57617">
        <w:trPr>
          <w:trHeight w:val="767"/>
        </w:trPr>
        <w:tc>
          <w:tcPr>
            <w:tcW w:w="267" w:type="pct"/>
            <w:shd w:val="clear" w:color="auto" w:fill="auto"/>
            <w:vAlign w:val="center"/>
            <w:hideMark/>
          </w:tcPr>
          <w:p w:rsidR="00AA053B" w:rsidRPr="00B57617" w:rsidRDefault="00AA053B" w:rsidP="00B57617">
            <w:pPr>
              <w:pStyle w:val="afffffff9"/>
              <w:rPr>
                <w:sz w:val="24"/>
                <w:szCs w:val="24"/>
              </w:rPr>
            </w:pPr>
            <w:r w:rsidRPr="00B57617">
              <w:rPr>
                <w:sz w:val="24"/>
                <w:szCs w:val="24"/>
              </w:rPr>
              <w:t>1.1.</w:t>
            </w:r>
          </w:p>
        </w:tc>
        <w:tc>
          <w:tcPr>
            <w:tcW w:w="1260" w:type="pct"/>
            <w:shd w:val="clear" w:color="auto" w:fill="auto"/>
            <w:vAlign w:val="center"/>
            <w:hideMark/>
          </w:tcPr>
          <w:p w:rsidR="00AA053B" w:rsidRPr="00B57617" w:rsidRDefault="00AA053B" w:rsidP="00B57617">
            <w:pPr>
              <w:pStyle w:val="afffffff9"/>
              <w:rPr>
                <w:sz w:val="24"/>
                <w:szCs w:val="24"/>
              </w:rPr>
            </w:pPr>
            <w:r w:rsidRPr="00B57617">
              <w:rPr>
                <w:sz w:val="24"/>
                <w:szCs w:val="24"/>
              </w:rPr>
              <w:t>Детские дошкольные учреждения</w:t>
            </w:r>
          </w:p>
        </w:tc>
        <w:tc>
          <w:tcPr>
            <w:tcW w:w="824"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40</w:t>
            </w:r>
          </w:p>
        </w:tc>
        <w:tc>
          <w:tcPr>
            <w:tcW w:w="1019" w:type="pct"/>
            <w:gridSpan w:val="4"/>
            <w:shd w:val="clear" w:color="auto" w:fill="auto"/>
            <w:vAlign w:val="center"/>
          </w:tcPr>
          <w:p w:rsidR="00AA053B" w:rsidRPr="00B57617" w:rsidRDefault="00AA053B" w:rsidP="00B57617">
            <w:pPr>
              <w:jc w:val="center"/>
              <w:rPr>
                <w:rFonts w:cs="Times New Roman"/>
                <w:bCs/>
                <w:color w:val="000000"/>
                <w:lang w:val="ru-RU"/>
              </w:rPr>
            </w:pPr>
            <w:r w:rsidRPr="00B57617">
              <w:rPr>
                <w:rFonts w:cs="Times New Roman"/>
                <w:bCs/>
                <w:color w:val="000000"/>
                <w:lang w:val="ru-RU"/>
              </w:rPr>
              <w:t>19671,50</w:t>
            </w:r>
          </w:p>
        </w:tc>
        <w:tc>
          <w:tcPr>
            <w:tcW w:w="825" w:type="pct"/>
            <w:shd w:val="clear" w:color="auto" w:fill="auto"/>
            <w:vAlign w:val="center"/>
            <w:hideMark/>
          </w:tcPr>
          <w:p w:rsidR="00AA053B" w:rsidRPr="00B57617" w:rsidRDefault="00AA053B" w:rsidP="00B57617">
            <w:pPr>
              <w:jc w:val="center"/>
              <w:rPr>
                <w:rFonts w:cs="Times New Roman"/>
                <w:bCs/>
                <w:color w:val="000000"/>
                <w:lang w:val="ru-RU"/>
              </w:rPr>
            </w:pPr>
            <w:r w:rsidRPr="00B57617">
              <w:rPr>
                <w:rFonts w:cs="Times New Roman"/>
                <w:bCs/>
                <w:color w:val="000000"/>
                <w:lang w:val="ru-RU"/>
              </w:rPr>
              <w:t>2030-2031</w:t>
            </w:r>
          </w:p>
        </w:tc>
        <w:tc>
          <w:tcPr>
            <w:tcW w:w="804" w:type="pct"/>
            <w:vAlign w:val="center"/>
          </w:tcPr>
          <w:p w:rsidR="00AA053B" w:rsidRPr="00B57617" w:rsidRDefault="003C553E" w:rsidP="00B57617">
            <w:pPr>
              <w:jc w:val="center"/>
              <w:rPr>
                <w:rFonts w:cs="Times New Roman"/>
                <w:bCs/>
                <w:color w:val="000000"/>
                <w:lang w:val="ru-RU"/>
              </w:rPr>
            </w:pPr>
            <w:r w:rsidRPr="00B57617">
              <w:rPr>
                <w:rFonts w:cs="Times New Roman"/>
                <w:lang w:val="ru-RU"/>
              </w:rPr>
              <w:t>бюджет</w:t>
            </w:r>
          </w:p>
        </w:tc>
      </w:tr>
      <w:tr w:rsidR="00AA053B" w:rsidRPr="00B57617" w:rsidTr="00B57617">
        <w:trPr>
          <w:trHeight w:val="399"/>
        </w:trPr>
        <w:tc>
          <w:tcPr>
            <w:tcW w:w="5000" w:type="pct"/>
            <w:gridSpan w:val="10"/>
            <w:shd w:val="clear" w:color="auto" w:fill="auto"/>
            <w:vAlign w:val="center"/>
            <w:hideMark/>
          </w:tcPr>
          <w:p w:rsidR="00AA053B" w:rsidRPr="00B57617" w:rsidRDefault="00AA053B" w:rsidP="00B57617">
            <w:pPr>
              <w:pStyle w:val="afffffff9"/>
              <w:numPr>
                <w:ilvl w:val="3"/>
                <w:numId w:val="14"/>
              </w:numPr>
              <w:ind w:left="-111" w:right="-83"/>
              <w:rPr>
                <w:sz w:val="24"/>
                <w:szCs w:val="24"/>
              </w:rPr>
            </w:pPr>
            <w:r w:rsidRPr="00B57617">
              <w:rPr>
                <w:sz w:val="24"/>
                <w:szCs w:val="24"/>
              </w:rPr>
              <w:t>Учреждения здравоохранения.</w:t>
            </w:r>
          </w:p>
        </w:tc>
      </w:tr>
      <w:tr w:rsidR="00886053" w:rsidRPr="00B57617" w:rsidTr="00B57617">
        <w:trPr>
          <w:trHeight w:val="767"/>
        </w:trPr>
        <w:tc>
          <w:tcPr>
            <w:tcW w:w="267" w:type="pct"/>
            <w:shd w:val="clear" w:color="auto" w:fill="auto"/>
            <w:vAlign w:val="center"/>
            <w:hideMark/>
          </w:tcPr>
          <w:p w:rsidR="00AA053B" w:rsidRPr="00B57617" w:rsidRDefault="00AA053B" w:rsidP="00B57617">
            <w:pPr>
              <w:pStyle w:val="afffffff9"/>
              <w:rPr>
                <w:sz w:val="24"/>
                <w:szCs w:val="24"/>
              </w:rPr>
            </w:pPr>
            <w:r w:rsidRPr="00B57617">
              <w:rPr>
                <w:sz w:val="24"/>
                <w:szCs w:val="24"/>
              </w:rPr>
              <w:t>2.1.</w:t>
            </w:r>
          </w:p>
        </w:tc>
        <w:tc>
          <w:tcPr>
            <w:tcW w:w="1260" w:type="pct"/>
            <w:shd w:val="clear" w:color="auto" w:fill="auto"/>
            <w:vAlign w:val="center"/>
          </w:tcPr>
          <w:p w:rsidR="00AA053B" w:rsidRPr="00B57617" w:rsidRDefault="00AA053B" w:rsidP="00B57617">
            <w:pPr>
              <w:pStyle w:val="afffffff9"/>
              <w:rPr>
                <w:sz w:val="24"/>
                <w:szCs w:val="24"/>
              </w:rPr>
            </w:pPr>
            <w:r w:rsidRPr="00B57617">
              <w:rPr>
                <w:sz w:val="24"/>
                <w:szCs w:val="24"/>
              </w:rPr>
              <w:t>Выдвижной пункт скорой мед</w:t>
            </w:r>
            <w:r w:rsidRPr="00B57617">
              <w:rPr>
                <w:sz w:val="24"/>
                <w:szCs w:val="24"/>
              </w:rPr>
              <w:t>и</w:t>
            </w:r>
            <w:r w:rsidRPr="00B57617">
              <w:rPr>
                <w:sz w:val="24"/>
                <w:szCs w:val="24"/>
              </w:rPr>
              <w:t>цинской помощи</w:t>
            </w:r>
          </w:p>
        </w:tc>
        <w:tc>
          <w:tcPr>
            <w:tcW w:w="824"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1</w:t>
            </w:r>
          </w:p>
        </w:tc>
        <w:tc>
          <w:tcPr>
            <w:tcW w:w="1019" w:type="pct"/>
            <w:gridSpan w:val="4"/>
            <w:shd w:val="clear" w:color="auto" w:fill="auto"/>
            <w:vAlign w:val="center"/>
          </w:tcPr>
          <w:p w:rsidR="00AA053B" w:rsidRPr="00B57617" w:rsidRDefault="00AA053B" w:rsidP="00B57617">
            <w:pPr>
              <w:pStyle w:val="afffffff9"/>
              <w:rPr>
                <w:sz w:val="24"/>
                <w:szCs w:val="24"/>
              </w:rPr>
            </w:pPr>
            <w:r w:rsidRPr="00B57617">
              <w:rPr>
                <w:sz w:val="24"/>
                <w:szCs w:val="24"/>
              </w:rPr>
              <w:t>3351,36</w:t>
            </w:r>
          </w:p>
        </w:tc>
        <w:tc>
          <w:tcPr>
            <w:tcW w:w="825" w:type="pct"/>
            <w:shd w:val="clear" w:color="auto" w:fill="auto"/>
            <w:vAlign w:val="center"/>
          </w:tcPr>
          <w:p w:rsidR="00AA053B" w:rsidRPr="00B57617" w:rsidRDefault="003C553E" w:rsidP="00B57617">
            <w:pPr>
              <w:pStyle w:val="afffffff9"/>
              <w:rPr>
                <w:sz w:val="24"/>
                <w:szCs w:val="24"/>
              </w:rPr>
            </w:pPr>
            <w:r w:rsidRPr="00B57617">
              <w:rPr>
                <w:sz w:val="24"/>
                <w:szCs w:val="24"/>
              </w:rPr>
              <w:t>2024</w:t>
            </w:r>
          </w:p>
        </w:tc>
        <w:tc>
          <w:tcPr>
            <w:tcW w:w="804" w:type="pct"/>
            <w:vAlign w:val="center"/>
          </w:tcPr>
          <w:p w:rsidR="00AA053B" w:rsidRPr="00B57617" w:rsidRDefault="003C553E" w:rsidP="00B57617">
            <w:pPr>
              <w:pStyle w:val="afffffff9"/>
              <w:rPr>
                <w:sz w:val="24"/>
                <w:szCs w:val="24"/>
              </w:rPr>
            </w:pPr>
            <w:r w:rsidRPr="00B57617">
              <w:rPr>
                <w:sz w:val="24"/>
                <w:szCs w:val="24"/>
              </w:rPr>
              <w:t>бюджет</w:t>
            </w:r>
          </w:p>
        </w:tc>
      </w:tr>
      <w:tr w:rsidR="00AA053B" w:rsidRPr="00B57617" w:rsidTr="00B57617">
        <w:trPr>
          <w:trHeight w:val="451"/>
        </w:trPr>
        <w:tc>
          <w:tcPr>
            <w:tcW w:w="5000" w:type="pct"/>
            <w:gridSpan w:val="10"/>
            <w:shd w:val="clear" w:color="auto" w:fill="auto"/>
            <w:vAlign w:val="center"/>
            <w:hideMark/>
          </w:tcPr>
          <w:p w:rsidR="00AA053B" w:rsidRPr="00B57617" w:rsidRDefault="00AA053B" w:rsidP="00B57617">
            <w:pPr>
              <w:pStyle w:val="afffffff9"/>
              <w:numPr>
                <w:ilvl w:val="3"/>
                <w:numId w:val="14"/>
              </w:numPr>
              <w:ind w:left="-111" w:right="-83"/>
              <w:rPr>
                <w:rFonts w:eastAsia="Lucida Sans Unicode"/>
                <w:sz w:val="24"/>
                <w:szCs w:val="24"/>
                <w:lang w:eastAsia="zh-CN" w:bidi="hi-IN"/>
              </w:rPr>
            </w:pPr>
            <w:r w:rsidRPr="00B57617">
              <w:rPr>
                <w:sz w:val="24"/>
                <w:szCs w:val="24"/>
              </w:rPr>
              <w:t>Административно-деловые учреждения.</w:t>
            </w:r>
          </w:p>
        </w:tc>
      </w:tr>
      <w:tr w:rsidR="00886053" w:rsidRPr="00B57617" w:rsidTr="00B57617">
        <w:trPr>
          <w:trHeight w:val="767"/>
        </w:trPr>
        <w:tc>
          <w:tcPr>
            <w:tcW w:w="267" w:type="pct"/>
            <w:shd w:val="clear" w:color="auto" w:fill="auto"/>
            <w:vAlign w:val="center"/>
            <w:hideMark/>
          </w:tcPr>
          <w:p w:rsidR="00AA053B" w:rsidRPr="00B57617" w:rsidRDefault="00AA053B" w:rsidP="00B57617">
            <w:pPr>
              <w:pStyle w:val="afffffff9"/>
              <w:rPr>
                <w:sz w:val="24"/>
                <w:szCs w:val="24"/>
              </w:rPr>
            </w:pPr>
            <w:r w:rsidRPr="00B57617">
              <w:rPr>
                <w:sz w:val="24"/>
                <w:szCs w:val="24"/>
              </w:rPr>
              <w:t>3.1.</w:t>
            </w:r>
          </w:p>
        </w:tc>
        <w:tc>
          <w:tcPr>
            <w:tcW w:w="1260" w:type="pct"/>
            <w:shd w:val="clear" w:color="auto" w:fill="auto"/>
            <w:vAlign w:val="center"/>
          </w:tcPr>
          <w:p w:rsidR="00AA053B" w:rsidRPr="00B57617" w:rsidRDefault="00AA053B" w:rsidP="00B57617">
            <w:pPr>
              <w:pStyle w:val="afffffff9"/>
              <w:rPr>
                <w:sz w:val="24"/>
                <w:szCs w:val="24"/>
              </w:rPr>
            </w:pPr>
            <w:r w:rsidRPr="00B57617">
              <w:rPr>
                <w:sz w:val="24"/>
                <w:szCs w:val="24"/>
              </w:rPr>
              <w:t>«Общественный центр обслуж</w:t>
            </w:r>
            <w:r w:rsidRPr="00B57617">
              <w:rPr>
                <w:sz w:val="24"/>
                <w:szCs w:val="24"/>
              </w:rPr>
              <w:t>и</w:t>
            </w:r>
            <w:r w:rsidRPr="00B57617">
              <w:rPr>
                <w:sz w:val="24"/>
                <w:szCs w:val="24"/>
              </w:rPr>
              <w:t>вания»</w:t>
            </w:r>
          </w:p>
        </w:tc>
        <w:tc>
          <w:tcPr>
            <w:tcW w:w="824"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100</w:t>
            </w:r>
          </w:p>
        </w:tc>
        <w:tc>
          <w:tcPr>
            <w:tcW w:w="1019" w:type="pct"/>
            <w:gridSpan w:val="4"/>
            <w:shd w:val="clear" w:color="auto" w:fill="auto"/>
            <w:vAlign w:val="center"/>
          </w:tcPr>
          <w:p w:rsidR="00AA053B" w:rsidRPr="00B57617" w:rsidRDefault="00AA053B" w:rsidP="00B57617">
            <w:pPr>
              <w:pStyle w:val="afffffff9"/>
              <w:rPr>
                <w:sz w:val="24"/>
                <w:szCs w:val="24"/>
              </w:rPr>
            </w:pPr>
            <w:r w:rsidRPr="00B57617">
              <w:rPr>
                <w:sz w:val="24"/>
                <w:szCs w:val="24"/>
              </w:rPr>
              <w:t>2449,46</w:t>
            </w:r>
          </w:p>
        </w:tc>
        <w:tc>
          <w:tcPr>
            <w:tcW w:w="825" w:type="pct"/>
            <w:shd w:val="clear" w:color="auto" w:fill="auto"/>
            <w:vAlign w:val="center"/>
          </w:tcPr>
          <w:p w:rsidR="00AA053B" w:rsidRPr="00B57617" w:rsidRDefault="003C553E" w:rsidP="00B57617">
            <w:pPr>
              <w:pStyle w:val="afffffff9"/>
              <w:rPr>
                <w:sz w:val="24"/>
                <w:szCs w:val="24"/>
              </w:rPr>
            </w:pPr>
            <w:r w:rsidRPr="00B57617">
              <w:rPr>
                <w:sz w:val="24"/>
                <w:szCs w:val="24"/>
              </w:rPr>
              <w:t>2022-2023</w:t>
            </w:r>
          </w:p>
        </w:tc>
        <w:tc>
          <w:tcPr>
            <w:tcW w:w="804" w:type="pct"/>
            <w:vAlign w:val="center"/>
          </w:tcPr>
          <w:p w:rsidR="00AA053B" w:rsidRPr="00B57617" w:rsidRDefault="003C553E" w:rsidP="00B57617">
            <w:pPr>
              <w:pStyle w:val="afffffff9"/>
              <w:rPr>
                <w:sz w:val="24"/>
                <w:szCs w:val="24"/>
              </w:rPr>
            </w:pPr>
            <w:r w:rsidRPr="00B57617">
              <w:rPr>
                <w:sz w:val="24"/>
                <w:szCs w:val="24"/>
              </w:rPr>
              <w:t>бюджет</w:t>
            </w:r>
          </w:p>
        </w:tc>
      </w:tr>
      <w:tr w:rsidR="00886053" w:rsidRPr="00B57617" w:rsidTr="00B57617">
        <w:trPr>
          <w:trHeight w:val="767"/>
        </w:trPr>
        <w:tc>
          <w:tcPr>
            <w:tcW w:w="267" w:type="pct"/>
            <w:shd w:val="clear" w:color="auto" w:fill="auto"/>
            <w:vAlign w:val="center"/>
            <w:hideMark/>
          </w:tcPr>
          <w:p w:rsidR="00AA053B" w:rsidRPr="00B57617" w:rsidRDefault="00AA053B" w:rsidP="00B57617">
            <w:pPr>
              <w:pStyle w:val="afffffff9"/>
              <w:rPr>
                <w:sz w:val="24"/>
                <w:szCs w:val="24"/>
              </w:rPr>
            </w:pPr>
            <w:r w:rsidRPr="00B57617">
              <w:rPr>
                <w:sz w:val="24"/>
                <w:szCs w:val="24"/>
              </w:rPr>
              <w:t>3.2.</w:t>
            </w:r>
          </w:p>
        </w:tc>
        <w:tc>
          <w:tcPr>
            <w:tcW w:w="1260" w:type="pct"/>
            <w:shd w:val="clear" w:color="auto" w:fill="auto"/>
            <w:vAlign w:val="center"/>
          </w:tcPr>
          <w:p w:rsidR="00AA053B" w:rsidRPr="00B57617" w:rsidRDefault="00AA053B" w:rsidP="00B57617">
            <w:pPr>
              <w:pStyle w:val="afffffff9"/>
              <w:rPr>
                <w:sz w:val="24"/>
                <w:szCs w:val="24"/>
              </w:rPr>
            </w:pPr>
            <w:r w:rsidRPr="00B57617">
              <w:rPr>
                <w:sz w:val="24"/>
                <w:szCs w:val="24"/>
              </w:rPr>
              <w:t>Строительство административн</w:t>
            </w:r>
            <w:r w:rsidRPr="00B57617">
              <w:rPr>
                <w:sz w:val="24"/>
                <w:szCs w:val="24"/>
              </w:rPr>
              <w:t>о</w:t>
            </w:r>
            <w:r w:rsidRPr="00B57617">
              <w:rPr>
                <w:sz w:val="24"/>
                <w:szCs w:val="24"/>
              </w:rPr>
              <w:t>го здания «Агро Мира»</w:t>
            </w:r>
          </w:p>
        </w:tc>
        <w:tc>
          <w:tcPr>
            <w:tcW w:w="824"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150</w:t>
            </w:r>
          </w:p>
        </w:tc>
        <w:tc>
          <w:tcPr>
            <w:tcW w:w="1019" w:type="pct"/>
            <w:gridSpan w:val="4"/>
            <w:shd w:val="clear" w:color="auto" w:fill="auto"/>
            <w:vAlign w:val="center"/>
          </w:tcPr>
          <w:p w:rsidR="00AA053B" w:rsidRPr="00B57617" w:rsidRDefault="00AA053B" w:rsidP="00B57617">
            <w:pPr>
              <w:pStyle w:val="afffffff9"/>
              <w:rPr>
                <w:sz w:val="24"/>
                <w:szCs w:val="24"/>
              </w:rPr>
            </w:pPr>
            <w:r w:rsidRPr="00B57617">
              <w:rPr>
                <w:sz w:val="24"/>
                <w:szCs w:val="24"/>
              </w:rPr>
              <w:t>5174,19</w:t>
            </w:r>
          </w:p>
        </w:tc>
        <w:tc>
          <w:tcPr>
            <w:tcW w:w="825" w:type="pct"/>
            <w:shd w:val="clear" w:color="auto" w:fill="auto"/>
            <w:vAlign w:val="center"/>
          </w:tcPr>
          <w:p w:rsidR="00AA053B" w:rsidRPr="00B57617" w:rsidRDefault="003C553E" w:rsidP="00B57617">
            <w:pPr>
              <w:pStyle w:val="afffffff9"/>
              <w:rPr>
                <w:sz w:val="24"/>
                <w:szCs w:val="24"/>
              </w:rPr>
            </w:pPr>
            <w:r w:rsidRPr="00B57617">
              <w:rPr>
                <w:sz w:val="24"/>
                <w:szCs w:val="24"/>
              </w:rPr>
              <w:t>2017</w:t>
            </w:r>
          </w:p>
        </w:tc>
        <w:tc>
          <w:tcPr>
            <w:tcW w:w="804" w:type="pct"/>
            <w:vAlign w:val="center"/>
          </w:tcPr>
          <w:p w:rsidR="00AA053B" w:rsidRPr="00B57617" w:rsidRDefault="003C553E" w:rsidP="00B57617">
            <w:pPr>
              <w:pStyle w:val="afffffff9"/>
              <w:rPr>
                <w:sz w:val="24"/>
                <w:szCs w:val="24"/>
              </w:rPr>
            </w:pPr>
            <w:r w:rsidRPr="00B57617">
              <w:rPr>
                <w:bCs/>
                <w:sz w:val="24"/>
                <w:szCs w:val="24"/>
              </w:rPr>
              <w:t>частные инвестиции</w:t>
            </w:r>
          </w:p>
        </w:tc>
      </w:tr>
      <w:tr w:rsidR="00AA053B" w:rsidRPr="00B57617" w:rsidTr="00B57617">
        <w:trPr>
          <w:trHeight w:val="499"/>
        </w:trPr>
        <w:tc>
          <w:tcPr>
            <w:tcW w:w="5000" w:type="pct"/>
            <w:gridSpan w:val="10"/>
            <w:shd w:val="clear" w:color="auto" w:fill="auto"/>
            <w:vAlign w:val="center"/>
          </w:tcPr>
          <w:p w:rsidR="00AA053B" w:rsidRPr="00B57617" w:rsidRDefault="00AA053B" w:rsidP="00B57617">
            <w:pPr>
              <w:pStyle w:val="afffffff9"/>
              <w:numPr>
                <w:ilvl w:val="3"/>
                <w:numId w:val="14"/>
              </w:numPr>
              <w:ind w:left="-111" w:right="-83"/>
              <w:rPr>
                <w:sz w:val="24"/>
                <w:szCs w:val="24"/>
              </w:rPr>
            </w:pPr>
            <w:r w:rsidRPr="00B57617">
              <w:rPr>
                <w:sz w:val="24"/>
                <w:szCs w:val="24"/>
              </w:rPr>
              <w:t>Спортивные и физкультурно-оздоровительные сооружения.</w:t>
            </w:r>
          </w:p>
        </w:tc>
      </w:tr>
      <w:tr w:rsidR="00886053" w:rsidRPr="00B57617" w:rsidTr="00B57617">
        <w:trPr>
          <w:trHeight w:val="731"/>
        </w:trPr>
        <w:tc>
          <w:tcPr>
            <w:tcW w:w="267" w:type="pct"/>
            <w:shd w:val="clear" w:color="auto" w:fill="auto"/>
            <w:vAlign w:val="center"/>
            <w:hideMark/>
          </w:tcPr>
          <w:p w:rsidR="00AA053B" w:rsidRPr="00B57617" w:rsidRDefault="00AA053B" w:rsidP="00B57617">
            <w:pPr>
              <w:pStyle w:val="afffffff9"/>
              <w:rPr>
                <w:sz w:val="24"/>
                <w:szCs w:val="24"/>
              </w:rPr>
            </w:pPr>
            <w:r w:rsidRPr="00B57617">
              <w:rPr>
                <w:sz w:val="24"/>
                <w:szCs w:val="24"/>
              </w:rPr>
              <w:t>4.1.</w:t>
            </w:r>
          </w:p>
        </w:tc>
        <w:tc>
          <w:tcPr>
            <w:tcW w:w="1260" w:type="pct"/>
            <w:shd w:val="clear" w:color="auto" w:fill="auto"/>
            <w:vAlign w:val="center"/>
            <w:hideMark/>
          </w:tcPr>
          <w:p w:rsidR="00AA053B" w:rsidRPr="00B57617" w:rsidRDefault="00AA053B" w:rsidP="00B57617">
            <w:pPr>
              <w:pStyle w:val="afffffff9"/>
              <w:rPr>
                <w:sz w:val="24"/>
                <w:szCs w:val="24"/>
              </w:rPr>
            </w:pPr>
            <w:r w:rsidRPr="00B57617">
              <w:rPr>
                <w:rFonts w:eastAsia="Lucida Sans Unicode"/>
                <w:sz w:val="24"/>
                <w:szCs w:val="24"/>
                <w:lang w:eastAsia="zh-CN" w:bidi="hi-IN"/>
              </w:rPr>
              <w:t>«Культурно-развлекательный спортивный центр»</w:t>
            </w:r>
          </w:p>
        </w:tc>
        <w:tc>
          <w:tcPr>
            <w:tcW w:w="824"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140</w:t>
            </w:r>
          </w:p>
        </w:tc>
        <w:tc>
          <w:tcPr>
            <w:tcW w:w="1019" w:type="pct"/>
            <w:gridSpan w:val="4"/>
            <w:shd w:val="clear" w:color="auto" w:fill="auto"/>
            <w:vAlign w:val="center"/>
          </w:tcPr>
          <w:p w:rsidR="00AA053B" w:rsidRPr="00B57617" w:rsidRDefault="00AA053B" w:rsidP="00B57617">
            <w:pPr>
              <w:pStyle w:val="afffffff9"/>
              <w:rPr>
                <w:sz w:val="24"/>
                <w:szCs w:val="24"/>
              </w:rPr>
            </w:pPr>
            <w:r w:rsidRPr="00B57617">
              <w:rPr>
                <w:sz w:val="24"/>
                <w:szCs w:val="24"/>
              </w:rPr>
              <w:t>50000,00</w:t>
            </w:r>
          </w:p>
        </w:tc>
        <w:tc>
          <w:tcPr>
            <w:tcW w:w="825" w:type="pct"/>
            <w:shd w:val="clear" w:color="auto" w:fill="auto"/>
            <w:vAlign w:val="center"/>
            <w:hideMark/>
          </w:tcPr>
          <w:p w:rsidR="00AA053B" w:rsidRPr="00B57617" w:rsidRDefault="003C553E" w:rsidP="00B57617">
            <w:pPr>
              <w:pStyle w:val="afffffff9"/>
              <w:rPr>
                <w:sz w:val="24"/>
                <w:szCs w:val="24"/>
              </w:rPr>
            </w:pPr>
            <w:r w:rsidRPr="00B57617">
              <w:rPr>
                <w:sz w:val="24"/>
                <w:szCs w:val="24"/>
              </w:rPr>
              <w:t>2017-2018</w:t>
            </w:r>
          </w:p>
        </w:tc>
        <w:tc>
          <w:tcPr>
            <w:tcW w:w="804" w:type="pct"/>
            <w:vAlign w:val="center"/>
          </w:tcPr>
          <w:p w:rsidR="00AA053B" w:rsidRPr="00B57617" w:rsidRDefault="003C553E" w:rsidP="00B57617">
            <w:pPr>
              <w:pStyle w:val="afffffff9"/>
              <w:rPr>
                <w:sz w:val="24"/>
                <w:szCs w:val="24"/>
              </w:rPr>
            </w:pPr>
            <w:r w:rsidRPr="00B57617">
              <w:rPr>
                <w:sz w:val="24"/>
                <w:szCs w:val="24"/>
              </w:rPr>
              <w:t>бюджет</w:t>
            </w:r>
          </w:p>
        </w:tc>
      </w:tr>
      <w:tr w:rsidR="00886053" w:rsidRPr="00B57617" w:rsidTr="00B57617">
        <w:trPr>
          <w:trHeight w:val="547"/>
        </w:trPr>
        <w:tc>
          <w:tcPr>
            <w:tcW w:w="267" w:type="pct"/>
            <w:shd w:val="clear" w:color="auto" w:fill="auto"/>
            <w:vAlign w:val="center"/>
            <w:hideMark/>
          </w:tcPr>
          <w:p w:rsidR="00AA053B" w:rsidRPr="00B57617" w:rsidRDefault="00AA053B" w:rsidP="00B57617">
            <w:pPr>
              <w:pStyle w:val="afffffff9"/>
              <w:rPr>
                <w:sz w:val="24"/>
                <w:szCs w:val="24"/>
              </w:rPr>
            </w:pPr>
            <w:r w:rsidRPr="00B57617">
              <w:rPr>
                <w:sz w:val="24"/>
                <w:szCs w:val="24"/>
              </w:rPr>
              <w:lastRenderedPageBreak/>
              <w:t>4.2.</w:t>
            </w:r>
          </w:p>
        </w:tc>
        <w:tc>
          <w:tcPr>
            <w:tcW w:w="1260" w:type="pct"/>
            <w:shd w:val="clear" w:color="auto" w:fill="auto"/>
            <w:vAlign w:val="center"/>
            <w:hideMark/>
          </w:tcPr>
          <w:p w:rsidR="00AA053B" w:rsidRPr="00B57617" w:rsidRDefault="00AA053B" w:rsidP="00B57617">
            <w:pPr>
              <w:pStyle w:val="afffffff9"/>
              <w:rPr>
                <w:sz w:val="24"/>
                <w:szCs w:val="24"/>
              </w:rPr>
            </w:pPr>
            <w:r w:rsidRPr="00B57617">
              <w:rPr>
                <w:rFonts w:eastAsia="Lucida Sans Unicode"/>
                <w:sz w:val="24"/>
                <w:szCs w:val="24"/>
                <w:lang w:eastAsia="zh-CN" w:bidi="hi-IN"/>
              </w:rPr>
              <w:t xml:space="preserve">Плоскостные спортивные </w:t>
            </w:r>
            <w:r w:rsidR="00886053" w:rsidRPr="00B57617">
              <w:rPr>
                <w:rFonts w:eastAsia="Lucida Sans Unicode"/>
                <w:sz w:val="24"/>
                <w:szCs w:val="24"/>
                <w:lang w:eastAsia="zh-CN" w:bidi="hi-IN"/>
              </w:rPr>
              <w:t xml:space="preserve">                     </w:t>
            </w:r>
            <w:r w:rsidRPr="00B57617">
              <w:rPr>
                <w:rFonts w:eastAsia="Lucida Sans Unicode"/>
                <w:sz w:val="24"/>
                <w:szCs w:val="24"/>
                <w:lang w:eastAsia="zh-CN" w:bidi="hi-IN"/>
              </w:rPr>
              <w:t>сооружения</w:t>
            </w:r>
          </w:p>
        </w:tc>
        <w:tc>
          <w:tcPr>
            <w:tcW w:w="824"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980/6</w:t>
            </w:r>
          </w:p>
        </w:tc>
        <w:tc>
          <w:tcPr>
            <w:tcW w:w="1019" w:type="pct"/>
            <w:gridSpan w:val="4"/>
            <w:shd w:val="clear" w:color="auto" w:fill="auto"/>
            <w:vAlign w:val="center"/>
          </w:tcPr>
          <w:p w:rsidR="00AA053B" w:rsidRPr="00B57617" w:rsidRDefault="00AA053B" w:rsidP="00B57617">
            <w:pPr>
              <w:pStyle w:val="afffffff9"/>
              <w:ind w:left="420"/>
              <w:rPr>
                <w:sz w:val="24"/>
                <w:szCs w:val="24"/>
              </w:rPr>
            </w:pPr>
            <w:r w:rsidRPr="00B57617">
              <w:rPr>
                <w:sz w:val="24"/>
                <w:szCs w:val="24"/>
              </w:rPr>
              <w:t>3728,73</w:t>
            </w:r>
          </w:p>
        </w:tc>
        <w:tc>
          <w:tcPr>
            <w:tcW w:w="825" w:type="pct"/>
            <w:shd w:val="clear" w:color="auto" w:fill="auto"/>
            <w:vAlign w:val="center"/>
            <w:hideMark/>
          </w:tcPr>
          <w:p w:rsidR="003C553E" w:rsidRPr="00B57617" w:rsidRDefault="0044241B" w:rsidP="00B57617">
            <w:pPr>
              <w:pStyle w:val="afffffff9"/>
              <w:ind w:left="420"/>
              <w:rPr>
                <w:sz w:val="24"/>
                <w:szCs w:val="24"/>
              </w:rPr>
            </w:pPr>
            <w:r w:rsidRPr="00B57617">
              <w:rPr>
                <w:sz w:val="24"/>
                <w:szCs w:val="24"/>
              </w:rPr>
              <w:t>2019</w:t>
            </w:r>
            <w:r w:rsidR="003C553E" w:rsidRPr="00B57617">
              <w:rPr>
                <w:sz w:val="24"/>
                <w:szCs w:val="24"/>
              </w:rPr>
              <w:t>-2021;</w:t>
            </w:r>
          </w:p>
          <w:p w:rsidR="00AA053B" w:rsidRPr="00B57617" w:rsidRDefault="003C553E" w:rsidP="00B57617">
            <w:pPr>
              <w:pStyle w:val="afffffff9"/>
              <w:ind w:left="420"/>
              <w:rPr>
                <w:sz w:val="24"/>
                <w:szCs w:val="24"/>
              </w:rPr>
            </w:pPr>
            <w:r w:rsidRPr="00B57617">
              <w:rPr>
                <w:sz w:val="24"/>
                <w:szCs w:val="24"/>
              </w:rPr>
              <w:t>2025-2027</w:t>
            </w:r>
          </w:p>
        </w:tc>
        <w:tc>
          <w:tcPr>
            <w:tcW w:w="804" w:type="pct"/>
            <w:vAlign w:val="center"/>
          </w:tcPr>
          <w:p w:rsidR="00EA513F" w:rsidRPr="00B57617" w:rsidRDefault="00F31182" w:rsidP="00B57617">
            <w:pPr>
              <w:pStyle w:val="afffffff9"/>
              <w:ind w:left="420"/>
              <w:rPr>
                <w:bCs/>
                <w:sz w:val="24"/>
                <w:szCs w:val="24"/>
              </w:rPr>
            </w:pPr>
            <w:r w:rsidRPr="00B57617">
              <w:rPr>
                <w:sz w:val="24"/>
                <w:szCs w:val="24"/>
              </w:rPr>
              <w:t>Бюджет,</w:t>
            </w:r>
          </w:p>
          <w:p w:rsidR="00AA053B" w:rsidRPr="00B57617" w:rsidRDefault="00F31182" w:rsidP="00B57617">
            <w:pPr>
              <w:pStyle w:val="afffffff9"/>
              <w:rPr>
                <w:sz w:val="24"/>
                <w:szCs w:val="24"/>
              </w:rPr>
            </w:pPr>
            <w:r w:rsidRPr="00B57617">
              <w:rPr>
                <w:bCs/>
                <w:sz w:val="24"/>
                <w:szCs w:val="24"/>
              </w:rPr>
              <w:t>частные инвестиции</w:t>
            </w:r>
          </w:p>
        </w:tc>
      </w:tr>
      <w:tr w:rsidR="00886053" w:rsidRPr="00B57617" w:rsidTr="00B57617">
        <w:trPr>
          <w:trHeight w:val="640"/>
        </w:trPr>
        <w:tc>
          <w:tcPr>
            <w:tcW w:w="267" w:type="pct"/>
            <w:shd w:val="clear" w:color="auto" w:fill="auto"/>
            <w:vAlign w:val="center"/>
            <w:hideMark/>
          </w:tcPr>
          <w:p w:rsidR="00AA053B" w:rsidRPr="00B57617" w:rsidRDefault="00AA053B" w:rsidP="00B57617">
            <w:pPr>
              <w:pStyle w:val="afffffff9"/>
              <w:rPr>
                <w:sz w:val="24"/>
                <w:szCs w:val="24"/>
              </w:rPr>
            </w:pPr>
            <w:r w:rsidRPr="00B57617">
              <w:rPr>
                <w:sz w:val="24"/>
                <w:szCs w:val="24"/>
              </w:rPr>
              <w:t>4.3.</w:t>
            </w:r>
          </w:p>
        </w:tc>
        <w:tc>
          <w:tcPr>
            <w:tcW w:w="1260" w:type="pct"/>
            <w:shd w:val="clear" w:color="auto" w:fill="auto"/>
            <w:vAlign w:val="center"/>
            <w:hideMark/>
          </w:tcPr>
          <w:p w:rsidR="00886053" w:rsidRPr="00B57617" w:rsidRDefault="00AA053B" w:rsidP="00B57617">
            <w:pPr>
              <w:pStyle w:val="afffffff9"/>
              <w:rPr>
                <w:rFonts w:eastAsia="Lucida Sans Unicode"/>
                <w:sz w:val="24"/>
                <w:szCs w:val="24"/>
                <w:lang w:eastAsia="zh-CN" w:bidi="hi-IN"/>
              </w:rPr>
            </w:pPr>
            <w:r w:rsidRPr="00B57617">
              <w:rPr>
                <w:rFonts w:eastAsia="Lucida Sans Unicode"/>
                <w:sz w:val="24"/>
                <w:szCs w:val="24"/>
                <w:lang w:eastAsia="zh-CN" w:bidi="hi-IN"/>
              </w:rPr>
              <w:t>Спортивный зал общего</w:t>
            </w:r>
          </w:p>
          <w:p w:rsidR="00AA053B" w:rsidRPr="00B57617" w:rsidRDefault="00AA053B" w:rsidP="00B57617">
            <w:pPr>
              <w:pStyle w:val="afffffff9"/>
              <w:rPr>
                <w:sz w:val="24"/>
                <w:szCs w:val="24"/>
              </w:rPr>
            </w:pPr>
            <w:r w:rsidRPr="00B57617">
              <w:rPr>
                <w:rFonts w:eastAsia="Lucida Sans Unicode"/>
                <w:sz w:val="24"/>
                <w:szCs w:val="24"/>
                <w:lang w:eastAsia="zh-CN" w:bidi="hi-IN"/>
              </w:rPr>
              <w:t>пользования</w:t>
            </w:r>
          </w:p>
        </w:tc>
        <w:tc>
          <w:tcPr>
            <w:tcW w:w="824"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80</w:t>
            </w:r>
          </w:p>
        </w:tc>
        <w:tc>
          <w:tcPr>
            <w:tcW w:w="1019" w:type="pct"/>
            <w:gridSpan w:val="4"/>
            <w:shd w:val="clear" w:color="auto" w:fill="auto"/>
            <w:vAlign w:val="center"/>
          </w:tcPr>
          <w:p w:rsidR="00AA053B" w:rsidRPr="00B57617" w:rsidRDefault="00AA053B" w:rsidP="00B57617">
            <w:pPr>
              <w:pStyle w:val="afffffff9"/>
              <w:rPr>
                <w:sz w:val="24"/>
                <w:szCs w:val="24"/>
              </w:rPr>
            </w:pPr>
            <w:r w:rsidRPr="00B57617">
              <w:rPr>
                <w:sz w:val="24"/>
                <w:szCs w:val="24"/>
              </w:rPr>
              <w:t>6549,31</w:t>
            </w:r>
          </w:p>
        </w:tc>
        <w:tc>
          <w:tcPr>
            <w:tcW w:w="825" w:type="pct"/>
            <w:shd w:val="clear" w:color="auto" w:fill="auto"/>
            <w:vAlign w:val="center"/>
            <w:hideMark/>
          </w:tcPr>
          <w:p w:rsidR="00AA053B" w:rsidRPr="00B57617" w:rsidRDefault="00550D10" w:rsidP="00B57617">
            <w:pPr>
              <w:pStyle w:val="afffffff9"/>
              <w:rPr>
                <w:sz w:val="24"/>
                <w:szCs w:val="24"/>
              </w:rPr>
            </w:pPr>
            <w:r w:rsidRPr="00B57617">
              <w:rPr>
                <w:sz w:val="24"/>
                <w:szCs w:val="24"/>
              </w:rPr>
              <w:t>2028</w:t>
            </w:r>
          </w:p>
        </w:tc>
        <w:tc>
          <w:tcPr>
            <w:tcW w:w="804" w:type="pct"/>
            <w:vAlign w:val="center"/>
          </w:tcPr>
          <w:p w:rsidR="00AA053B" w:rsidRPr="00B57617" w:rsidRDefault="00EA513F" w:rsidP="00B57617">
            <w:pPr>
              <w:pStyle w:val="afffffff9"/>
              <w:rPr>
                <w:sz w:val="24"/>
                <w:szCs w:val="24"/>
              </w:rPr>
            </w:pPr>
            <w:r w:rsidRPr="00B57617">
              <w:rPr>
                <w:bCs/>
                <w:sz w:val="24"/>
                <w:szCs w:val="24"/>
              </w:rPr>
              <w:t>частные инвестиции</w:t>
            </w:r>
          </w:p>
        </w:tc>
      </w:tr>
      <w:tr w:rsidR="00AA053B" w:rsidRPr="00B57617" w:rsidTr="00B57617">
        <w:trPr>
          <w:trHeight w:val="461"/>
        </w:trPr>
        <w:tc>
          <w:tcPr>
            <w:tcW w:w="5000" w:type="pct"/>
            <w:gridSpan w:val="10"/>
            <w:shd w:val="clear" w:color="auto" w:fill="auto"/>
            <w:vAlign w:val="center"/>
          </w:tcPr>
          <w:p w:rsidR="00AA053B" w:rsidRPr="00B57617" w:rsidRDefault="00AA053B" w:rsidP="00B57617">
            <w:pPr>
              <w:pStyle w:val="afffffff9"/>
              <w:numPr>
                <w:ilvl w:val="3"/>
                <w:numId w:val="14"/>
              </w:numPr>
              <w:ind w:left="-111" w:right="-83"/>
              <w:rPr>
                <w:sz w:val="24"/>
                <w:szCs w:val="24"/>
              </w:rPr>
            </w:pPr>
            <w:r w:rsidRPr="00B57617">
              <w:rPr>
                <w:sz w:val="24"/>
                <w:szCs w:val="24"/>
              </w:rPr>
              <w:t>Учреждения торговли и общественного питания.</w:t>
            </w:r>
          </w:p>
        </w:tc>
      </w:tr>
      <w:tr w:rsidR="00886053" w:rsidRPr="00B57617" w:rsidTr="00B57617">
        <w:trPr>
          <w:trHeight w:val="71"/>
        </w:trPr>
        <w:tc>
          <w:tcPr>
            <w:tcW w:w="267" w:type="pct"/>
            <w:vMerge w:val="restart"/>
            <w:shd w:val="clear" w:color="auto" w:fill="auto"/>
            <w:vAlign w:val="center"/>
            <w:hideMark/>
          </w:tcPr>
          <w:p w:rsidR="00AA053B" w:rsidRPr="00B57617" w:rsidRDefault="00AA053B" w:rsidP="00B57617">
            <w:pPr>
              <w:pStyle w:val="afffffff9"/>
              <w:rPr>
                <w:sz w:val="24"/>
                <w:szCs w:val="24"/>
              </w:rPr>
            </w:pPr>
            <w:r w:rsidRPr="00B57617">
              <w:rPr>
                <w:sz w:val="24"/>
                <w:szCs w:val="24"/>
              </w:rPr>
              <w:t>5.1.</w:t>
            </w:r>
          </w:p>
        </w:tc>
        <w:tc>
          <w:tcPr>
            <w:tcW w:w="1260" w:type="pct"/>
            <w:shd w:val="clear" w:color="auto" w:fill="auto"/>
            <w:vAlign w:val="center"/>
            <w:hideMark/>
          </w:tcPr>
          <w:p w:rsidR="00AA053B" w:rsidRPr="00B57617" w:rsidRDefault="00AA053B" w:rsidP="00B57617">
            <w:pPr>
              <w:pStyle w:val="afffffff9"/>
              <w:rPr>
                <w:sz w:val="24"/>
                <w:szCs w:val="24"/>
              </w:rPr>
            </w:pPr>
            <w:r w:rsidRPr="00B57617">
              <w:rPr>
                <w:sz w:val="24"/>
                <w:szCs w:val="24"/>
              </w:rPr>
              <w:t>Предприятия общественного</w:t>
            </w:r>
          </w:p>
          <w:p w:rsidR="00AA053B" w:rsidRPr="00B57617" w:rsidRDefault="00AA053B" w:rsidP="00B57617">
            <w:pPr>
              <w:pStyle w:val="afffffff9"/>
              <w:rPr>
                <w:sz w:val="24"/>
                <w:szCs w:val="24"/>
              </w:rPr>
            </w:pPr>
            <w:r w:rsidRPr="00B57617">
              <w:rPr>
                <w:sz w:val="24"/>
                <w:szCs w:val="24"/>
              </w:rPr>
              <w:t>питания в том числе:</w:t>
            </w:r>
          </w:p>
        </w:tc>
        <w:tc>
          <w:tcPr>
            <w:tcW w:w="824" w:type="pct"/>
            <w:gridSpan w:val="2"/>
            <w:tcBorders>
              <w:right w:val="single" w:sz="4" w:space="0" w:color="auto"/>
            </w:tcBorders>
            <w:shd w:val="clear" w:color="auto" w:fill="auto"/>
            <w:vAlign w:val="center"/>
          </w:tcPr>
          <w:p w:rsidR="00AA053B" w:rsidRPr="00B57617" w:rsidRDefault="00AA053B" w:rsidP="00B57617">
            <w:pPr>
              <w:pStyle w:val="afffffff9"/>
              <w:rPr>
                <w:sz w:val="24"/>
                <w:szCs w:val="24"/>
              </w:rPr>
            </w:pPr>
            <w:r w:rsidRPr="00B57617">
              <w:rPr>
                <w:sz w:val="24"/>
                <w:szCs w:val="24"/>
              </w:rPr>
              <w:t>135/7</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053B" w:rsidRPr="00B57617" w:rsidRDefault="00AA053B" w:rsidP="00B57617">
            <w:pPr>
              <w:pStyle w:val="afffffff9"/>
              <w:rPr>
                <w:sz w:val="24"/>
                <w:szCs w:val="24"/>
              </w:rPr>
            </w:pPr>
            <w:r w:rsidRPr="00B57617">
              <w:rPr>
                <w:sz w:val="24"/>
                <w:szCs w:val="24"/>
              </w:rPr>
              <w:t>За единицу</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AA053B" w:rsidRPr="00B57617" w:rsidRDefault="00AA053B" w:rsidP="00B57617">
            <w:pPr>
              <w:pStyle w:val="afffffff9"/>
              <w:rPr>
                <w:sz w:val="24"/>
                <w:szCs w:val="24"/>
              </w:rPr>
            </w:pPr>
            <w:r w:rsidRPr="00B57617">
              <w:rPr>
                <w:sz w:val="24"/>
                <w:szCs w:val="24"/>
              </w:rPr>
              <w:t>Всего</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053B" w:rsidRPr="00B57617" w:rsidRDefault="003C553E" w:rsidP="00B57617">
            <w:pPr>
              <w:pStyle w:val="afffffff9"/>
              <w:rPr>
                <w:sz w:val="24"/>
                <w:szCs w:val="24"/>
              </w:rPr>
            </w:pPr>
            <w:r w:rsidRPr="00B57617">
              <w:rPr>
                <w:sz w:val="24"/>
                <w:szCs w:val="24"/>
              </w:rPr>
              <w:t>2029</w:t>
            </w:r>
          </w:p>
        </w:tc>
        <w:tc>
          <w:tcPr>
            <w:tcW w:w="804" w:type="pct"/>
            <w:tcBorders>
              <w:top w:val="single" w:sz="4" w:space="0" w:color="auto"/>
              <w:left w:val="single" w:sz="4" w:space="0" w:color="auto"/>
              <w:bottom w:val="single" w:sz="4" w:space="0" w:color="auto"/>
              <w:right w:val="single" w:sz="4" w:space="0" w:color="auto"/>
            </w:tcBorders>
            <w:vAlign w:val="center"/>
          </w:tcPr>
          <w:p w:rsidR="00AA053B" w:rsidRPr="00B57617" w:rsidRDefault="00EA513F" w:rsidP="00B57617">
            <w:pPr>
              <w:pStyle w:val="afffffff9"/>
              <w:rPr>
                <w:sz w:val="24"/>
                <w:szCs w:val="24"/>
              </w:rPr>
            </w:pPr>
            <w:r w:rsidRPr="00B57617">
              <w:rPr>
                <w:bCs/>
                <w:sz w:val="24"/>
                <w:szCs w:val="24"/>
              </w:rPr>
              <w:t>частные инвестиции</w:t>
            </w:r>
          </w:p>
        </w:tc>
      </w:tr>
      <w:tr w:rsidR="00886053" w:rsidRPr="00B57617" w:rsidTr="00B57617">
        <w:trPr>
          <w:trHeight w:val="494"/>
        </w:trPr>
        <w:tc>
          <w:tcPr>
            <w:tcW w:w="267" w:type="pct"/>
            <w:vMerge/>
            <w:shd w:val="clear" w:color="auto" w:fill="auto"/>
            <w:vAlign w:val="center"/>
            <w:hideMark/>
          </w:tcPr>
          <w:p w:rsidR="00EA513F" w:rsidRPr="00B57617" w:rsidRDefault="00EA513F" w:rsidP="00B57617">
            <w:pPr>
              <w:pStyle w:val="afffffff9"/>
              <w:rPr>
                <w:sz w:val="24"/>
                <w:szCs w:val="24"/>
              </w:rPr>
            </w:pPr>
          </w:p>
        </w:tc>
        <w:tc>
          <w:tcPr>
            <w:tcW w:w="1260" w:type="pct"/>
            <w:shd w:val="clear" w:color="auto" w:fill="auto"/>
            <w:vAlign w:val="center"/>
            <w:hideMark/>
          </w:tcPr>
          <w:p w:rsidR="00EA513F" w:rsidRPr="00B57617" w:rsidRDefault="00EA513F" w:rsidP="00B57617">
            <w:pPr>
              <w:pStyle w:val="afffffff9"/>
              <w:rPr>
                <w:sz w:val="24"/>
                <w:szCs w:val="24"/>
              </w:rPr>
            </w:pPr>
            <w:r w:rsidRPr="00B57617">
              <w:rPr>
                <w:sz w:val="24"/>
                <w:szCs w:val="24"/>
              </w:rPr>
              <w:t>Кафе-столовая</w:t>
            </w:r>
          </w:p>
        </w:tc>
        <w:tc>
          <w:tcPr>
            <w:tcW w:w="824" w:type="pct"/>
            <w:gridSpan w:val="2"/>
            <w:tcBorders>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80/1</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513F" w:rsidRPr="00B57617" w:rsidRDefault="00EA513F" w:rsidP="00B57617">
            <w:pPr>
              <w:pStyle w:val="afffffff9"/>
              <w:rPr>
                <w:sz w:val="24"/>
                <w:szCs w:val="24"/>
              </w:rPr>
            </w:pPr>
            <w:r w:rsidRPr="00B57617">
              <w:rPr>
                <w:sz w:val="24"/>
                <w:szCs w:val="24"/>
              </w:rPr>
              <w:t>3096,00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3096,00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513F" w:rsidRPr="00B57617" w:rsidRDefault="00EA513F" w:rsidP="00B57617">
            <w:pPr>
              <w:pStyle w:val="afffffff9"/>
              <w:rPr>
                <w:sz w:val="24"/>
                <w:szCs w:val="24"/>
              </w:rPr>
            </w:pPr>
            <w:r w:rsidRPr="00B57617">
              <w:rPr>
                <w:sz w:val="24"/>
                <w:szCs w:val="24"/>
              </w:rPr>
              <w:t>2022</w:t>
            </w:r>
          </w:p>
        </w:tc>
        <w:tc>
          <w:tcPr>
            <w:tcW w:w="804" w:type="pct"/>
            <w:tcBorders>
              <w:top w:val="single" w:sz="4" w:space="0" w:color="auto"/>
              <w:left w:val="single" w:sz="4" w:space="0" w:color="auto"/>
              <w:bottom w:val="single" w:sz="4" w:space="0" w:color="auto"/>
              <w:right w:val="single" w:sz="4" w:space="0" w:color="auto"/>
            </w:tcBorders>
            <w:vAlign w:val="center"/>
          </w:tcPr>
          <w:p w:rsidR="00EA513F" w:rsidRPr="00B57617" w:rsidRDefault="00EA513F" w:rsidP="00B57617">
            <w:pPr>
              <w:jc w:val="center"/>
              <w:rPr>
                <w:rFonts w:cs="Times New Roman"/>
              </w:rPr>
            </w:pPr>
            <w:r w:rsidRPr="00B57617">
              <w:rPr>
                <w:rFonts w:cs="Times New Roman"/>
                <w:bCs/>
                <w:lang w:val="ru-RU"/>
              </w:rPr>
              <w:t>частные инвестиции</w:t>
            </w:r>
          </w:p>
        </w:tc>
      </w:tr>
      <w:tr w:rsidR="00886053" w:rsidRPr="00B57617" w:rsidTr="00B57617">
        <w:trPr>
          <w:trHeight w:val="542"/>
        </w:trPr>
        <w:tc>
          <w:tcPr>
            <w:tcW w:w="267" w:type="pct"/>
            <w:vMerge/>
            <w:shd w:val="clear" w:color="auto" w:fill="auto"/>
            <w:vAlign w:val="center"/>
            <w:hideMark/>
          </w:tcPr>
          <w:p w:rsidR="00EA513F" w:rsidRPr="00B57617" w:rsidRDefault="00EA513F" w:rsidP="00B57617">
            <w:pPr>
              <w:pStyle w:val="afffffff9"/>
              <w:rPr>
                <w:sz w:val="24"/>
                <w:szCs w:val="24"/>
              </w:rPr>
            </w:pPr>
          </w:p>
        </w:tc>
        <w:tc>
          <w:tcPr>
            <w:tcW w:w="1260" w:type="pct"/>
            <w:shd w:val="clear" w:color="auto" w:fill="auto"/>
            <w:vAlign w:val="center"/>
            <w:hideMark/>
          </w:tcPr>
          <w:p w:rsidR="00EA513F" w:rsidRPr="00B57617" w:rsidRDefault="00EA513F" w:rsidP="00B57617">
            <w:pPr>
              <w:pStyle w:val="afffffff9"/>
              <w:rPr>
                <w:sz w:val="24"/>
                <w:szCs w:val="24"/>
              </w:rPr>
            </w:pPr>
            <w:r w:rsidRPr="00B57617">
              <w:rPr>
                <w:sz w:val="24"/>
                <w:szCs w:val="24"/>
              </w:rPr>
              <w:t>Кафе- закусочные</w:t>
            </w:r>
          </w:p>
        </w:tc>
        <w:tc>
          <w:tcPr>
            <w:tcW w:w="824" w:type="pct"/>
            <w:gridSpan w:val="2"/>
            <w:tcBorders>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5/3</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513F" w:rsidRPr="00B57617" w:rsidRDefault="00EA513F" w:rsidP="00B57617">
            <w:pPr>
              <w:pStyle w:val="afffffff9"/>
              <w:rPr>
                <w:sz w:val="24"/>
                <w:szCs w:val="24"/>
              </w:rPr>
            </w:pPr>
            <w:r w:rsidRPr="00B57617">
              <w:rPr>
                <w:sz w:val="24"/>
                <w:szCs w:val="24"/>
              </w:rPr>
              <w:t>193,50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580,50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513F" w:rsidRPr="00B57617" w:rsidRDefault="00EA513F" w:rsidP="00B57617">
            <w:pPr>
              <w:pStyle w:val="afffffff9"/>
              <w:rPr>
                <w:sz w:val="24"/>
                <w:szCs w:val="24"/>
              </w:rPr>
            </w:pPr>
            <w:r w:rsidRPr="00B57617">
              <w:rPr>
                <w:sz w:val="24"/>
                <w:szCs w:val="24"/>
              </w:rPr>
              <w:t>2019;2022;2025</w:t>
            </w:r>
          </w:p>
        </w:tc>
        <w:tc>
          <w:tcPr>
            <w:tcW w:w="804" w:type="pct"/>
            <w:tcBorders>
              <w:top w:val="single" w:sz="4" w:space="0" w:color="auto"/>
              <w:left w:val="single" w:sz="4" w:space="0" w:color="auto"/>
              <w:bottom w:val="single" w:sz="4" w:space="0" w:color="auto"/>
              <w:right w:val="single" w:sz="4" w:space="0" w:color="auto"/>
            </w:tcBorders>
            <w:vAlign w:val="center"/>
          </w:tcPr>
          <w:p w:rsidR="00EA513F" w:rsidRPr="00B57617" w:rsidRDefault="00EA513F" w:rsidP="00B57617">
            <w:pPr>
              <w:jc w:val="center"/>
              <w:rPr>
                <w:rFonts w:cs="Times New Roman"/>
              </w:rPr>
            </w:pPr>
            <w:r w:rsidRPr="00B57617">
              <w:rPr>
                <w:rFonts w:cs="Times New Roman"/>
                <w:bCs/>
                <w:lang w:val="ru-RU"/>
              </w:rPr>
              <w:t>частные инвестиции</w:t>
            </w:r>
          </w:p>
        </w:tc>
      </w:tr>
      <w:tr w:rsidR="00886053" w:rsidRPr="00B57617" w:rsidTr="00B57617">
        <w:trPr>
          <w:trHeight w:val="536"/>
        </w:trPr>
        <w:tc>
          <w:tcPr>
            <w:tcW w:w="267" w:type="pct"/>
            <w:vMerge/>
            <w:shd w:val="clear" w:color="auto" w:fill="auto"/>
            <w:vAlign w:val="center"/>
            <w:hideMark/>
          </w:tcPr>
          <w:p w:rsidR="00EA513F" w:rsidRPr="00B57617" w:rsidRDefault="00EA513F" w:rsidP="00B57617">
            <w:pPr>
              <w:pStyle w:val="afffffff9"/>
              <w:rPr>
                <w:sz w:val="24"/>
                <w:szCs w:val="24"/>
              </w:rPr>
            </w:pPr>
          </w:p>
        </w:tc>
        <w:tc>
          <w:tcPr>
            <w:tcW w:w="1260" w:type="pct"/>
            <w:shd w:val="clear" w:color="auto" w:fill="auto"/>
            <w:vAlign w:val="center"/>
            <w:hideMark/>
          </w:tcPr>
          <w:p w:rsidR="00EA513F" w:rsidRPr="00B57617" w:rsidRDefault="00EA513F" w:rsidP="00B57617">
            <w:pPr>
              <w:pStyle w:val="afffffff9"/>
              <w:rPr>
                <w:sz w:val="24"/>
                <w:szCs w:val="24"/>
              </w:rPr>
            </w:pPr>
            <w:r w:rsidRPr="00B57617">
              <w:rPr>
                <w:sz w:val="24"/>
                <w:szCs w:val="24"/>
              </w:rPr>
              <w:t>Летние кафе</w:t>
            </w:r>
          </w:p>
        </w:tc>
        <w:tc>
          <w:tcPr>
            <w:tcW w:w="824" w:type="pct"/>
            <w:gridSpan w:val="2"/>
            <w:tcBorders>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10/3</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513F" w:rsidRPr="00B57617" w:rsidRDefault="00EA513F" w:rsidP="00B57617">
            <w:pPr>
              <w:pStyle w:val="afffffff9"/>
              <w:rPr>
                <w:sz w:val="24"/>
                <w:szCs w:val="24"/>
              </w:rPr>
            </w:pPr>
            <w:r w:rsidRPr="00B57617">
              <w:rPr>
                <w:sz w:val="24"/>
                <w:szCs w:val="24"/>
              </w:rPr>
              <w:t>387,00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1161,00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513F" w:rsidRPr="00B57617" w:rsidRDefault="00EA513F" w:rsidP="00B57617">
            <w:pPr>
              <w:pStyle w:val="afffffff9"/>
              <w:rPr>
                <w:sz w:val="24"/>
                <w:szCs w:val="24"/>
              </w:rPr>
            </w:pPr>
            <w:r w:rsidRPr="00B57617">
              <w:rPr>
                <w:sz w:val="24"/>
                <w:szCs w:val="24"/>
              </w:rPr>
              <w:t>2021:2024;2028</w:t>
            </w:r>
          </w:p>
        </w:tc>
        <w:tc>
          <w:tcPr>
            <w:tcW w:w="804" w:type="pct"/>
            <w:tcBorders>
              <w:top w:val="single" w:sz="4" w:space="0" w:color="auto"/>
              <w:left w:val="single" w:sz="4" w:space="0" w:color="auto"/>
              <w:bottom w:val="single" w:sz="4" w:space="0" w:color="auto"/>
              <w:right w:val="single" w:sz="4" w:space="0" w:color="auto"/>
            </w:tcBorders>
            <w:vAlign w:val="center"/>
          </w:tcPr>
          <w:p w:rsidR="00EA513F" w:rsidRPr="00B57617" w:rsidRDefault="00EA513F" w:rsidP="00B57617">
            <w:pPr>
              <w:jc w:val="center"/>
              <w:rPr>
                <w:rFonts w:cs="Times New Roman"/>
              </w:rPr>
            </w:pPr>
            <w:r w:rsidRPr="00B57617">
              <w:rPr>
                <w:rFonts w:cs="Times New Roman"/>
                <w:bCs/>
                <w:lang w:val="ru-RU"/>
              </w:rPr>
              <w:t>частные инвестиции</w:t>
            </w:r>
          </w:p>
        </w:tc>
      </w:tr>
      <w:tr w:rsidR="00886053" w:rsidRPr="00B57617" w:rsidTr="00B57617">
        <w:trPr>
          <w:trHeight w:val="516"/>
        </w:trPr>
        <w:tc>
          <w:tcPr>
            <w:tcW w:w="267" w:type="pct"/>
            <w:shd w:val="clear" w:color="auto" w:fill="auto"/>
            <w:vAlign w:val="center"/>
            <w:hideMark/>
          </w:tcPr>
          <w:p w:rsidR="00EA513F" w:rsidRPr="00B57617" w:rsidRDefault="00EA513F" w:rsidP="00B57617">
            <w:pPr>
              <w:pStyle w:val="afffffff9"/>
              <w:rPr>
                <w:sz w:val="24"/>
                <w:szCs w:val="24"/>
              </w:rPr>
            </w:pPr>
            <w:r w:rsidRPr="00B57617">
              <w:rPr>
                <w:sz w:val="24"/>
                <w:szCs w:val="24"/>
              </w:rPr>
              <w:t>5.2.</w:t>
            </w:r>
          </w:p>
        </w:tc>
        <w:tc>
          <w:tcPr>
            <w:tcW w:w="1260" w:type="pct"/>
            <w:shd w:val="clear" w:color="auto" w:fill="auto"/>
            <w:vAlign w:val="center"/>
            <w:hideMark/>
          </w:tcPr>
          <w:p w:rsidR="00EA513F" w:rsidRPr="00B57617" w:rsidRDefault="00EA513F" w:rsidP="00B57617">
            <w:pPr>
              <w:pStyle w:val="afffffff9"/>
              <w:rPr>
                <w:sz w:val="24"/>
                <w:szCs w:val="24"/>
              </w:rPr>
            </w:pPr>
            <w:r w:rsidRPr="00B57617">
              <w:rPr>
                <w:sz w:val="24"/>
                <w:szCs w:val="24"/>
              </w:rPr>
              <w:t>Магазины</w:t>
            </w:r>
          </w:p>
        </w:tc>
        <w:tc>
          <w:tcPr>
            <w:tcW w:w="824" w:type="pct"/>
            <w:gridSpan w:val="2"/>
            <w:shd w:val="clear" w:color="auto" w:fill="auto"/>
            <w:vAlign w:val="center"/>
          </w:tcPr>
          <w:p w:rsidR="00EA513F" w:rsidRPr="00B57617" w:rsidRDefault="00EA513F" w:rsidP="00B57617">
            <w:pPr>
              <w:pStyle w:val="afffffff9"/>
              <w:rPr>
                <w:sz w:val="24"/>
                <w:szCs w:val="24"/>
              </w:rPr>
            </w:pPr>
            <w:r w:rsidRPr="00B57617">
              <w:rPr>
                <w:sz w:val="24"/>
                <w:szCs w:val="24"/>
              </w:rPr>
              <w:t>90/6</w:t>
            </w:r>
          </w:p>
        </w:tc>
        <w:tc>
          <w:tcPr>
            <w:tcW w:w="532" w:type="pct"/>
            <w:gridSpan w:val="3"/>
            <w:tcBorders>
              <w:top w:val="single" w:sz="4" w:space="0" w:color="auto"/>
            </w:tcBorders>
            <w:shd w:val="clear" w:color="auto" w:fill="auto"/>
            <w:vAlign w:val="center"/>
            <w:hideMark/>
          </w:tcPr>
          <w:p w:rsidR="00EA513F" w:rsidRPr="00B57617" w:rsidRDefault="005A1705" w:rsidP="00B57617">
            <w:pPr>
              <w:pStyle w:val="afffffff9"/>
              <w:rPr>
                <w:sz w:val="24"/>
                <w:szCs w:val="24"/>
              </w:rPr>
            </w:pPr>
            <w:r w:rsidRPr="00B57617">
              <w:rPr>
                <w:sz w:val="24"/>
                <w:szCs w:val="24"/>
              </w:rPr>
              <w:t>517,42</w:t>
            </w:r>
          </w:p>
        </w:tc>
        <w:tc>
          <w:tcPr>
            <w:tcW w:w="487" w:type="pct"/>
            <w:tcBorders>
              <w:top w:val="single" w:sz="4" w:space="0" w:color="auto"/>
            </w:tcBorders>
            <w:shd w:val="clear" w:color="auto" w:fill="auto"/>
            <w:vAlign w:val="center"/>
          </w:tcPr>
          <w:p w:rsidR="00EA513F" w:rsidRPr="00B57617" w:rsidRDefault="003A0FC1" w:rsidP="00B57617">
            <w:pPr>
              <w:pStyle w:val="afffffff9"/>
              <w:rPr>
                <w:sz w:val="24"/>
                <w:szCs w:val="24"/>
              </w:rPr>
            </w:pPr>
            <w:r w:rsidRPr="00B57617">
              <w:rPr>
                <w:sz w:val="24"/>
                <w:szCs w:val="24"/>
              </w:rPr>
              <w:t>3104,51</w:t>
            </w:r>
          </w:p>
        </w:tc>
        <w:tc>
          <w:tcPr>
            <w:tcW w:w="825" w:type="pct"/>
            <w:tcBorders>
              <w:top w:val="single" w:sz="4" w:space="0" w:color="auto"/>
            </w:tcBorders>
            <w:shd w:val="clear" w:color="auto" w:fill="auto"/>
            <w:vAlign w:val="center"/>
            <w:hideMark/>
          </w:tcPr>
          <w:p w:rsidR="00EA513F" w:rsidRPr="00B57617" w:rsidRDefault="00EA513F" w:rsidP="00B57617">
            <w:pPr>
              <w:pStyle w:val="afffffff9"/>
              <w:rPr>
                <w:sz w:val="24"/>
                <w:szCs w:val="24"/>
              </w:rPr>
            </w:pPr>
            <w:r w:rsidRPr="00B57617">
              <w:rPr>
                <w:sz w:val="24"/>
                <w:szCs w:val="24"/>
              </w:rPr>
              <w:t>2019;</w:t>
            </w:r>
            <w:r w:rsidR="005A1705" w:rsidRPr="00B57617">
              <w:rPr>
                <w:sz w:val="24"/>
                <w:szCs w:val="24"/>
              </w:rPr>
              <w:t>2020;</w:t>
            </w:r>
            <w:r w:rsidRPr="00B57617">
              <w:rPr>
                <w:sz w:val="24"/>
                <w:szCs w:val="24"/>
              </w:rPr>
              <w:t>2022;2025</w:t>
            </w:r>
          </w:p>
        </w:tc>
        <w:tc>
          <w:tcPr>
            <w:tcW w:w="804" w:type="pct"/>
            <w:tcBorders>
              <w:top w:val="single" w:sz="4" w:space="0" w:color="auto"/>
            </w:tcBorders>
            <w:vAlign w:val="center"/>
          </w:tcPr>
          <w:p w:rsidR="00EA513F" w:rsidRPr="00B57617" w:rsidRDefault="00EA513F" w:rsidP="00B57617">
            <w:pPr>
              <w:jc w:val="center"/>
              <w:rPr>
                <w:rFonts w:cs="Times New Roman"/>
              </w:rPr>
            </w:pPr>
            <w:r w:rsidRPr="00B57617">
              <w:rPr>
                <w:rFonts w:cs="Times New Roman"/>
                <w:bCs/>
                <w:lang w:val="ru-RU"/>
              </w:rPr>
              <w:t>частные инвестиции</w:t>
            </w:r>
          </w:p>
        </w:tc>
      </w:tr>
      <w:tr w:rsidR="00886053" w:rsidRPr="00B57617" w:rsidTr="00B57617">
        <w:trPr>
          <w:trHeight w:val="393"/>
        </w:trPr>
        <w:tc>
          <w:tcPr>
            <w:tcW w:w="267" w:type="pct"/>
            <w:shd w:val="clear" w:color="auto" w:fill="auto"/>
            <w:vAlign w:val="center"/>
            <w:hideMark/>
          </w:tcPr>
          <w:p w:rsidR="00AA053B" w:rsidRPr="00B57617" w:rsidRDefault="00AA053B" w:rsidP="00B57617">
            <w:pPr>
              <w:pStyle w:val="afffffff9"/>
              <w:rPr>
                <w:sz w:val="24"/>
                <w:szCs w:val="24"/>
              </w:rPr>
            </w:pPr>
            <w:r w:rsidRPr="00B57617">
              <w:rPr>
                <w:sz w:val="24"/>
                <w:szCs w:val="24"/>
              </w:rPr>
              <w:t>5.3.</w:t>
            </w:r>
          </w:p>
        </w:tc>
        <w:tc>
          <w:tcPr>
            <w:tcW w:w="1260" w:type="pct"/>
            <w:shd w:val="clear" w:color="auto" w:fill="auto"/>
            <w:vAlign w:val="center"/>
            <w:hideMark/>
          </w:tcPr>
          <w:p w:rsidR="00AA053B" w:rsidRPr="00B57617" w:rsidRDefault="00AA053B" w:rsidP="00B57617">
            <w:pPr>
              <w:pStyle w:val="afffffff9"/>
              <w:suppressAutoHyphens/>
              <w:autoSpaceDN w:val="0"/>
              <w:spacing w:line="276" w:lineRule="auto"/>
              <w:rPr>
                <w:kern w:val="3"/>
                <w:sz w:val="24"/>
                <w:szCs w:val="24"/>
                <w:lang w:eastAsia="ja-JP" w:bidi="fa-IR"/>
              </w:rPr>
            </w:pPr>
            <w:r w:rsidRPr="00B57617">
              <w:rPr>
                <w:kern w:val="3"/>
                <w:sz w:val="24"/>
                <w:szCs w:val="24"/>
                <w:lang w:eastAsia="ja-JP" w:bidi="fa-IR"/>
              </w:rPr>
              <w:t>Рыночный комплекс розничной торговли</w:t>
            </w:r>
          </w:p>
        </w:tc>
        <w:tc>
          <w:tcPr>
            <w:tcW w:w="824" w:type="pct"/>
            <w:gridSpan w:val="2"/>
            <w:shd w:val="clear" w:color="auto" w:fill="auto"/>
            <w:vAlign w:val="center"/>
          </w:tcPr>
          <w:p w:rsidR="00AA053B" w:rsidRPr="00B57617" w:rsidRDefault="00AA053B" w:rsidP="00B57617">
            <w:pPr>
              <w:pStyle w:val="afffffff9"/>
              <w:suppressAutoHyphens/>
              <w:autoSpaceDN w:val="0"/>
              <w:spacing w:line="276" w:lineRule="auto"/>
              <w:rPr>
                <w:kern w:val="3"/>
                <w:sz w:val="24"/>
                <w:szCs w:val="24"/>
                <w:lang w:eastAsia="ja-JP" w:bidi="fa-IR"/>
              </w:rPr>
            </w:pPr>
            <w:r w:rsidRPr="00B57617">
              <w:rPr>
                <w:kern w:val="3"/>
                <w:sz w:val="24"/>
                <w:szCs w:val="24"/>
                <w:lang w:eastAsia="ja-JP" w:bidi="fa-IR"/>
              </w:rPr>
              <w:t>200</w:t>
            </w:r>
          </w:p>
        </w:tc>
        <w:tc>
          <w:tcPr>
            <w:tcW w:w="1019" w:type="pct"/>
            <w:gridSpan w:val="4"/>
            <w:tcBorders>
              <w:top w:val="single" w:sz="4" w:space="0" w:color="auto"/>
            </w:tcBorders>
            <w:shd w:val="clear" w:color="auto" w:fill="auto"/>
            <w:vAlign w:val="center"/>
            <w:hideMark/>
          </w:tcPr>
          <w:p w:rsidR="00AA053B" w:rsidRPr="00B57617" w:rsidRDefault="00AA053B" w:rsidP="00B57617">
            <w:pPr>
              <w:pStyle w:val="afffffff9"/>
              <w:rPr>
                <w:sz w:val="24"/>
                <w:szCs w:val="24"/>
              </w:rPr>
            </w:pPr>
            <w:r w:rsidRPr="00B57617">
              <w:rPr>
                <w:color w:val="000000"/>
                <w:sz w:val="24"/>
                <w:szCs w:val="24"/>
              </w:rPr>
              <w:t>3911,28</w:t>
            </w:r>
          </w:p>
        </w:tc>
        <w:tc>
          <w:tcPr>
            <w:tcW w:w="825" w:type="pct"/>
            <w:tcBorders>
              <w:top w:val="single" w:sz="4" w:space="0" w:color="auto"/>
            </w:tcBorders>
            <w:shd w:val="clear" w:color="auto" w:fill="auto"/>
            <w:vAlign w:val="center"/>
            <w:hideMark/>
          </w:tcPr>
          <w:p w:rsidR="00AA053B" w:rsidRPr="00B57617" w:rsidRDefault="003C553E" w:rsidP="00B57617">
            <w:pPr>
              <w:pStyle w:val="afffffff9"/>
              <w:rPr>
                <w:sz w:val="24"/>
                <w:szCs w:val="24"/>
              </w:rPr>
            </w:pPr>
            <w:r w:rsidRPr="00B57617">
              <w:rPr>
                <w:sz w:val="24"/>
                <w:szCs w:val="24"/>
              </w:rPr>
              <w:t>201</w:t>
            </w:r>
            <w:r w:rsidR="005A1705" w:rsidRPr="00B57617">
              <w:rPr>
                <w:sz w:val="24"/>
                <w:szCs w:val="24"/>
              </w:rPr>
              <w:t>8</w:t>
            </w:r>
          </w:p>
        </w:tc>
        <w:tc>
          <w:tcPr>
            <w:tcW w:w="804" w:type="pct"/>
            <w:tcBorders>
              <w:top w:val="single" w:sz="4" w:space="0" w:color="auto"/>
            </w:tcBorders>
            <w:vAlign w:val="center"/>
          </w:tcPr>
          <w:p w:rsidR="00EA513F" w:rsidRPr="00B57617" w:rsidRDefault="00EA513F" w:rsidP="00B57617">
            <w:pPr>
              <w:pStyle w:val="afffffff9"/>
              <w:ind w:left="420"/>
              <w:rPr>
                <w:bCs/>
                <w:sz w:val="24"/>
                <w:szCs w:val="24"/>
              </w:rPr>
            </w:pPr>
            <w:r w:rsidRPr="00B57617">
              <w:rPr>
                <w:sz w:val="24"/>
                <w:szCs w:val="24"/>
              </w:rPr>
              <w:t>Бюджет,</w:t>
            </w:r>
          </w:p>
          <w:p w:rsidR="00AA053B" w:rsidRPr="00B57617" w:rsidRDefault="00EA513F" w:rsidP="00B57617">
            <w:pPr>
              <w:pStyle w:val="afffffff9"/>
              <w:rPr>
                <w:sz w:val="24"/>
                <w:szCs w:val="24"/>
              </w:rPr>
            </w:pPr>
            <w:r w:rsidRPr="00B57617">
              <w:rPr>
                <w:bCs/>
                <w:sz w:val="24"/>
                <w:szCs w:val="24"/>
              </w:rPr>
              <w:t>частные инвестиции</w:t>
            </w:r>
          </w:p>
        </w:tc>
      </w:tr>
      <w:tr w:rsidR="00FC012E" w:rsidRPr="00B57617" w:rsidTr="00B57617">
        <w:trPr>
          <w:trHeight w:val="393"/>
        </w:trPr>
        <w:tc>
          <w:tcPr>
            <w:tcW w:w="5000" w:type="pct"/>
            <w:gridSpan w:val="10"/>
            <w:shd w:val="clear" w:color="auto" w:fill="auto"/>
            <w:vAlign w:val="center"/>
            <w:hideMark/>
          </w:tcPr>
          <w:p w:rsidR="00FC012E" w:rsidRPr="00B57617" w:rsidRDefault="00FC012E" w:rsidP="00B57617">
            <w:pPr>
              <w:pStyle w:val="afffffff9"/>
              <w:numPr>
                <w:ilvl w:val="3"/>
                <w:numId w:val="14"/>
              </w:numPr>
              <w:ind w:left="-111" w:right="-83"/>
              <w:rPr>
                <w:sz w:val="24"/>
                <w:szCs w:val="24"/>
              </w:rPr>
            </w:pPr>
            <w:r w:rsidRPr="00B57617">
              <w:rPr>
                <w:sz w:val="24"/>
                <w:szCs w:val="24"/>
              </w:rPr>
              <w:t>Объекты бытового обслуживания.</w:t>
            </w:r>
          </w:p>
        </w:tc>
      </w:tr>
      <w:tr w:rsidR="00886053" w:rsidRPr="00B57617" w:rsidTr="00B57617">
        <w:trPr>
          <w:trHeight w:val="795"/>
        </w:trPr>
        <w:tc>
          <w:tcPr>
            <w:tcW w:w="267" w:type="pct"/>
            <w:shd w:val="clear" w:color="auto" w:fill="auto"/>
            <w:vAlign w:val="center"/>
            <w:hideMark/>
          </w:tcPr>
          <w:p w:rsidR="00434271" w:rsidRPr="00B57617" w:rsidRDefault="00434271" w:rsidP="00B57617">
            <w:pPr>
              <w:jc w:val="center"/>
              <w:rPr>
                <w:rFonts w:cs="Times New Roman"/>
                <w:kern w:val="0"/>
                <w:lang w:val="ru-RU" w:bidi="ar-SA"/>
              </w:rPr>
            </w:pPr>
            <w:r w:rsidRPr="00B57617">
              <w:rPr>
                <w:rFonts w:cs="Times New Roman"/>
                <w:kern w:val="0"/>
                <w:lang w:val="ru-RU" w:bidi="ar-SA"/>
              </w:rPr>
              <w:t>6.1.</w:t>
            </w:r>
          </w:p>
        </w:tc>
        <w:tc>
          <w:tcPr>
            <w:tcW w:w="1260" w:type="pct"/>
            <w:shd w:val="clear" w:color="auto" w:fill="auto"/>
            <w:vAlign w:val="center"/>
            <w:hideMark/>
          </w:tcPr>
          <w:p w:rsidR="00434271" w:rsidRPr="00B57617" w:rsidRDefault="00434271" w:rsidP="00B57617">
            <w:pPr>
              <w:jc w:val="center"/>
              <w:rPr>
                <w:rFonts w:cs="Times New Roman"/>
                <w:lang w:val="ru-RU"/>
              </w:rPr>
            </w:pPr>
            <w:r w:rsidRPr="00B57617">
              <w:rPr>
                <w:rFonts w:cs="Times New Roman"/>
                <w:lang w:val="ru-RU"/>
              </w:rPr>
              <w:t>Объекты повседневного бытового обслуживания населения</w:t>
            </w:r>
          </w:p>
        </w:tc>
        <w:tc>
          <w:tcPr>
            <w:tcW w:w="824" w:type="pct"/>
            <w:gridSpan w:val="2"/>
            <w:shd w:val="clear" w:color="auto" w:fill="auto"/>
            <w:vAlign w:val="center"/>
          </w:tcPr>
          <w:p w:rsidR="00434271" w:rsidRPr="00B57617" w:rsidRDefault="007537C1" w:rsidP="00B57617">
            <w:pPr>
              <w:pStyle w:val="afffffff9"/>
              <w:ind w:left="-108"/>
              <w:rPr>
                <w:sz w:val="24"/>
                <w:szCs w:val="24"/>
              </w:rPr>
            </w:pPr>
            <w:r w:rsidRPr="00B57617">
              <w:rPr>
                <w:sz w:val="24"/>
                <w:szCs w:val="24"/>
              </w:rPr>
              <w:t>5/</w:t>
            </w:r>
            <w:r w:rsidR="00434271" w:rsidRPr="00B57617">
              <w:rPr>
                <w:sz w:val="24"/>
                <w:szCs w:val="24"/>
              </w:rPr>
              <w:t>220</w:t>
            </w:r>
          </w:p>
        </w:tc>
        <w:tc>
          <w:tcPr>
            <w:tcW w:w="509" w:type="pct"/>
            <w:gridSpan w:val="2"/>
            <w:tcBorders>
              <w:top w:val="single" w:sz="4" w:space="0" w:color="auto"/>
            </w:tcBorders>
            <w:shd w:val="clear" w:color="auto" w:fill="auto"/>
            <w:vAlign w:val="center"/>
            <w:hideMark/>
          </w:tcPr>
          <w:p w:rsidR="00434271" w:rsidRPr="00B57617" w:rsidRDefault="007537C1" w:rsidP="00B57617">
            <w:pPr>
              <w:jc w:val="center"/>
              <w:rPr>
                <w:rFonts w:cs="Times New Roman"/>
                <w:kern w:val="0"/>
                <w:lang w:val="ru-RU" w:bidi="ar-SA"/>
              </w:rPr>
            </w:pPr>
            <w:r w:rsidRPr="00B57617">
              <w:rPr>
                <w:rFonts w:cs="Times New Roman"/>
                <w:kern w:val="0"/>
                <w:lang w:val="ru-RU" w:bidi="ar-SA"/>
              </w:rPr>
              <w:t>1517,76</w:t>
            </w:r>
          </w:p>
        </w:tc>
        <w:tc>
          <w:tcPr>
            <w:tcW w:w="510" w:type="pct"/>
            <w:gridSpan w:val="2"/>
            <w:tcBorders>
              <w:top w:val="single" w:sz="4" w:space="0" w:color="auto"/>
            </w:tcBorders>
            <w:shd w:val="clear" w:color="auto" w:fill="auto"/>
            <w:vAlign w:val="center"/>
          </w:tcPr>
          <w:p w:rsidR="00434271" w:rsidRPr="00B57617" w:rsidRDefault="00434271" w:rsidP="00B57617">
            <w:pPr>
              <w:jc w:val="center"/>
              <w:rPr>
                <w:rFonts w:cs="Times New Roman"/>
                <w:kern w:val="0"/>
                <w:lang w:val="ru-RU" w:bidi="ar-SA"/>
              </w:rPr>
            </w:pPr>
            <w:r w:rsidRPr="00B57617">
              <w:rPr>
                <w:rFonts w:cs="Times New Roman"/>
                <w:kern w:val="0"/>
                <w:lang w:val="ru-RU" w:bidi="ar-SA"/>
              </w:rPr>
              <w:t>758</w:t>
            </w:r>
            <w:r w:rsidR="007537C1" w:rsidRPr="00B57617">
              <w:rPr>
                <w:rFonts w:cs="Times New Roman"/>
                <w:kern w:val="0"/>
                <w:lang w:val="ru-RU" w:bidi="ar-SA"/>
              </w:rPr>
              <w:t>8</w:t>
            </w:r>
            <w:r w:rsidRPr="00B57617">
              <w:rPr>
                <w:rFonts w:cs="Times New Roman"/>
                <w:kern w:val="0"/>
                <w:lang w:val="ru-RU" w:bidi="ar-SA"/>
              </w:rPr>
              <w:t>,8</w:t>
            </w:r>
            <w:r w:rsidR="007537C1" w:rsidRPr="00B57617">
              <w:rPr>
                <w:rFonts w:cs="Times New Roman"/>
                <w:kern w:val="0"/>
                <w:lang w:val="ru-RU" w:bidi="ar-SA"/>
              </w:rPr>
              <w:t>1</w:t>
            </w:r>
          </w:p>
        </w:tc>
        <w:tc>
          <w:tcPr>
            <w:tcW w:w="825" w:type="pct"/>
            <w:tcBorders>
              <w:top w:val="single" w:sz="4" w:space="0" w:color="auto"/>
            </w:tcBorders>
            <w:shd w:val="clear" w:color="auto" w:fill="auto"/>
            <w:vAlign w:val="center"/>
            <w:hideMark/>
          </w:tcPr>
          <w:p w:rsidR="00434271" w:rsidRPr="00B57617" w:rsidRDefault="007537C1" w:rsidP="00B57617">
            <w:pPr>
              <w:jc w:val="center"/>
              <w:rPr>
                <w:rFonts w:cs="Times New Roman"/>
                <w:kern w:val="0"/>
                <w:lang w:val="ru-RU" w:bidi="ar-SA"/>
              </w:rPr>
            </w:pPr>
            <w:r w:rsidRPr="00B57617">
              <w:rPr>
                <w:rFonts w:cs="Times New Roman"/>
                <w:kern w:val="0"/>
                <w:lang w:val="ru-RU" w:bidi="ar-SA"/>
              </w:rPr>
              <w:t>2021;2025</w:t>
            </w:r>
          </w:p>
        </w:tc>
        <w:tc>
          <w:tcPr>
            <w:tcW w:w="804" w:type="pct"/>
            <w:tcBorders>
              <w:top w:val="single" w:sz="4" w:space="0" w:color="auto"/>
            </w:tcBorders>
            <w:vAlign w:val="center"/>
          </w:tcPr>
          <w:p w:rsidR="00434271" w:rsidRPr="00B57617" w:rsidRDefault="007537C1" w:rsidP="00B57617">
            <w:pPr>
              <w:pStyle w:val="afffffff9"/>
              <w:rPr>
                <w:sz w:val="24"/>
                <w:szCs w:val="24"/>
              </w:rPr>
            </w:pPr>
            <w:r w:rsidRPr="00B57617">
              <w:rPr>
                <w:bCs/>
                <w:sz w:val="24"/>
                <w:szCs w:val="24"/>
              </w:rPr>
              <w:t>частные инвестиции</w:t>
            </w:r>
          </w:p>
        </w:tc>
      </w:tr>
      <w:tr w:rsidR="00E33F52" w:rsidRPr="00B57617" w:rsidTr="00B57617">
        <w:trPr>
          <w:trHeight w:val="499"/>
        </w:trPr>
        <w:tc>
          <w:tcPr>
            <w:tcW w:w="5000" w:type="pct"/>
            <w:gridSpan w:val="10"/>
            <w:shd w:val="clear" w:color="auto" w:fill="auto"/>
            <w:vAlign w:val="center"/>
          </w:tcPr>
          <w:p w:rsidR="00E33F52" w:rsidRPr="00B57617" w:rsidRDefault="00E33F52" w:rsidP="00B57617">
            <w:pPr>
              <w:pStyle w:val="afffffff9"/>
              <w:numPr>
                <w:ilvl w:val="3"/>
                <w:numId w:val="14"/>
              </w:numPr>
              <w:ind w:left="-111" w:right="-83"/>
              <w:rPr>
                <w:sz w:val="24"/>
                <w:szCs w:val="24"/>
              </w:rPr>
            </w:pPr>
            <w:r w:rsidRPr="00B57617">
              <w:rPr>
                <w:sz w:val="24"/>
                <w:szCs w:val="24"/>
              </w:rPr>
              <w:t>Кредитно-финансовые учреждения.</w:t>
            </w:r>
          </w:p>
        </w:tc>
      </w:tr>
      <w:tr w:rsidR="00886053" w:rsidRPr="00B57617" w:rsidTr="00B57617">
        <w:trPr>
          <w:trHeight w:val="593"/>
        </w:trPr>
        <w:tc>
          <w:tcPr>
            <w:tcW w:w="267" w:type="pct"/>
            <w:shd w:val="clear" w:color="auto" w:fill="auto"/>
            <w:vAlign w:val="center"/>
            <w:hideMark/>
          </w:tcPr>
          <w:p w:rsidR="00EA513F" w:rsidRPr="00B57617" w:rsidRDefault="00175574" w:rsidP="00B57617">
            <w:pPr>
              <w:pStyle w:val="afffffff9"/>
              <w:ind w:left="-142" w:right="-107"/>
              <w:rPr>
                <w:sz w:val="24"/>
                <w:szCs w:val="24"/>
              </w:rPr>
            </w:pPr>
            <w:r w:rsidRPr="00B57617">
              <w:rPr>
                <w:sz w:val="24"/>
                <w:szCs w:val="24"/>
              </w:rPr>
              <w:t>7</w:t>
            </w:r>
            <w:r w:rsidR="00EA513F" w:rsidRPr="00B57617">
              <w:rPr>
                <w:sz w:val="24"/>
                <w:szCs w:val="24"/>
              </w:rPr>
              <w:t>.2.</w:t>
            </w:r>
          </w:p>
        </w:tc>
        <w:tc>
          <w:tcPr>
            <w:tcW w:w="1260" w:type="pct"/>
            <w:shd w:val="clear" w:color="auto" w:fill="auto"/>
            <w:vAlign w:val="center"/>
            <w:hideMark/>
          </w:tcPr>
          <w:p w:rsidR="00EA513F" w:rsidRPr="00B57617" w:rsidRDefault="00EA513F" w:rsidP="00B57617">
            <w:pPr>
              <w:jc w:val="center"/>
              <w:rPr>
                <w:rFonts w:cs="Times New Roman"/>
                <w:lang w:val="ru-RU"/>
              </w:rPr>
            </w:pPr>
            <w:r w:rsidRPr="00B57617">
              <w:rPr>
                <w:rFonts w:cs="Times New Roman"/>
                <w:lang w:val="ru-RU"/>
              </w:rPr>
              <w:t>Банкомат</w:t>
            </w:r>
          </w:p>
        </w:tc>
        <w:tc>
          <w:tcPr>
            <w:tcW w:w="824" w:type="pct"/>
            <w:gridSpan w:val="2"/>
            <w:shd w:val="clear" w:color="auto" w:fill="auto"/>
            <w:vAlign w:val="center"/>
          </w:tcPr>
          <w:p w:rsidR="00EA513F" w:rsidRPr="00B57617" w:rsidRDefault="00EA513F" w:rsidP="00B57617">
            <w:pPr>
              <w:pStyle w:val="afffffff9"/>
              <w:ind w:left="-108"/>
              <w:rPr>
                <w:sz w:val="24"/>
                <w:szCs w:val="24"/>
              </w:rPr>
            </w:pPr>
            <w:r w:rsidRPr="00B57617">
              <w:rPr>
                <w:sz w:val="24"/>
                <w:szCs w:val="24"/>
              </w:rPr>
              <w:t>1</w:t>
            </w:r>
          </w:p>
        </w:tc>
        <w:tc>
          <w:tcPr>
            <w:tcW w:w="1019" w:type="pct"/>
            <w:gridSpan w:val="4"/>
            <w:shd w:val="clear" w:color="auto" w:fill="auto"/>
            <w:vAlign w:val="center"/>
          </w:tcPr>
          <w:p w:rsidR="00EA513F" w:rsidRPr="00B57617" w:rsidRDefault="00EA513F" w:rsidP="00B57617">
            <w:pPr>
              <w:pStyle w:val="afffffff9"/>
              <w:ind w:left="-108"/>
              <w:rPr>
                <w:sz w:val="24"/>
                <w:szCs w:val="24"/>
              </w:rPr>
            </w:pPr>
            <w:r w:rsidRPr="00B57617">
              <w:rPr>
                <w:sz w:val="24"/>
                <w:szCs w:val="24"/>
              </w:rPr>
              <w:t>40,11</w:t>
            </w:r>
          </w:p>
        </w:tc>
        <w:tc>
          <w:tcPr>
            <w:tcW w:w="825" w:type="pct"/>
            <w:shd w:val="clear" w:color="auto" w:fill="auto"/>
            <w:vAlign w:val="center"/>
            <w:hideMark/>
          </w:tcPr>
          <w:p w:rsidR="00EA513F" w:rsidRPr="00B57617" w:rsidRDefault="00EA513F" w:rsidP="00B57617">
            <w:pPr>
              <w:pStyle w:val="afffffff9"/>
              <w:ind w:left="-108"/>
              <w:rPr>
                <w:sz w:val="24"/>
                <w:szCs w:val="24"/>
              </w:rPr>
            </w:pPr>
            <w:r w:rsidRPr="00B57617">
              <w:rPr>
                <w:sz w:val="24"/>
                <w:szCs w:val="24"/>
              </w:rPr>
              <w:t>2017</w:t>
            </w:r>
          </w:p>
        </w:tc>
        <w:tc>
          <w:tcPr>
            <w:tcW w:w="804" w:type="pct"/>
            <w:vAlign w:val="center"/>
          </w:tcPr>
          <w:p w:rsidR="00EA513F" w:rsidRPr="00B57617" w:rsidRDefault="00EA513F" w:rsidP="00B57617">
            <w:pPr>
              <w:jc w:val="center"/>
              <w:rPr>
                <w:rFonts w:cs="Times New Roman"/>
              </w:rPr>
            </w:pPr>
            <w:r w:rsidRPr="00B57617">
              <w:rPr>
                <w:rFonts w:cs="Times New Roman"/>
                <w:bCs/>
                <w:lang w:val="ru-RU"/>
              </w:rPr>
              <w:t>частные инвестиции</w:t>
            </w:r>
          </w:p>
        </w:tc>
      </w:tr>
      <w:tr w:rsidR="00E33F52" w:rsidRPr="00B57617" w:rsidTr="00B57617">
        <w:trPr>
          <w:trHeight w:val="510"/>
        </w:trPr>
        <w:tc>
          <w:tcPr>
            <w:tcW w:w="5000" w:type="pct"/>
            <w:gridSpan w:val="10"/>
            <w:shd w:val="clear" w:color="auto" w:fill="auto"/>
            <w:vAlign w:val="center"/>
          </w:tcPr>
          <w:p w:rsidR="00E33F52" w:rsidRPr="00B57617" w:rsidRDefault="00E33F52" w:rsidP="00B57617">
            <w:pPr>
              <w:pStyle w:val="afffffff9"/>
              <w:numPr>
                <w:ilvl w:val="3"/>
                <w:numId w:val="14"/>
              </w:numPr>
              <w:ind w:left="-111" w:right="-83"/>
              <w:rPr>
                <w:sz w:val="24"/>
                <w:szCs w:val="24"/>
              </w:rPr>
            </w:pPr>
            <w:r w:rsidRPr="00B57617">
              <w:rPr>
                <w:sz w:val="24"/>
                <w:szCs w:val="24"/>
              </w:rPr>
              <w:t>Объекты придорожного сервиса.</w:t>
            </w:r>
          </w:p>
        </w:tc>
      </w:tr>
      <w:tr w:rsidR="00886053" w:rsidRPr="00B57617" w:rsidTr="00B57617">
        <w:trPr>
          <w:trHeight w:val="911"/>
        </w:trPr>
        <w:tc>
          <w:tcPr>
            <w:tcW w:w="267" w:type="pct"/>
            <w:vMerge w:val="restart"/>
            <w:shd w:val="clear" w:color="auto" w:fill="auto"/>
            <w:vAlign w:val="center"/>
          </w:tcPr>
          <w:p w:rsidR="00EA513F" w:rsidRPr="00B57617" w:rsidRDefault="00175574" w:rsidP="00B57617">
            <w:pPr>
              <w:pStyle w:val="afffffff9"/>
              <w:ind w:left="-142" w:right="-107"/>
              <w:rPr>
                <w:sz w:val="24"/>
                <w:szCs w:val="24"/>
              </w:rPr>
            </w:pPr>
            <w:r w:rsidRPr="00B57617">
              <w:rPr>
                <w:sz w:val="24"/>
                <w:szCs w:val="24"/>
              </w:rPr>
              <w:t>8</w:t>
            </w:r>
            <w:r w:rsidR="00EA513F" w:rsidRPr="00B57617">
              <w:rPr>
                <w:sz w:val="24"/>
                <w:szCs w:val="24"/>
              </w:rPr>
              <w:t>.1</w:t>
            </w:r>
          </w:p>
        </w:tc>
        <w:tc>
          <w:tcPr>
            <w:tcW w:w="1260" w:type="pct"/>
            <w:shd w:val="clear" w:color="auto" w:fill="auto"/>
            <w:vAlign w:val="center"/>
          </w:tcPr>
          <w:p w:rsidR="00EA513F" w:rsidRPr="00B57617" w:rsidRDefault="00EA513F" w:rsidP="00B57617">
            <w:pPr>
              <w:spacing w:line="276" w:lineRule="auto"/>
              <w:jc w:val="center"/>
              <w:rPr>
                <w:rFonts w:cs="Times New Roman"/>
                <w:lang w:val="ru-RU"/>
              </w:rPr>
            </w:pPr>
            <w:r w:rsidRPr="00B57617">
              <w:rPr>
                <w:rFonts w:cs="Times New Roman"/>
                <w:lang w:val="ru-RU"/>
              </w:rPr>
              <w:t>Станции технического обслуживания автомобиля, авто-мойка на 2 места</w:t>
            </w:r>
          </w:p>
        </w:tc>
        <w:tc>
          <w:tcPr>
            <w:tcW w:w="824" w:type="pct"/>
            <w:gridSpan w:val="2"/>
            <w:shd w:val="clear" w:color="auto" w:fill="auto"/>
            <w:vAlign w:val="center"/>
          </w:tcPr>
          <w:p w:rsidR="00EA513F" w:rsidRPr="00B57617" w:rsidRDefault="00EA513F" w:rsidP="00B57617">
            <w:pPr>
              <w:pStyle w:val="afffffff9"/>
              <w:ind w:left="-111" w:right="-83"/>
              <w:rPr>
                <w:sz w:val="24"/>
                <w:szCs w:val="24"/>
              </w:rPr>
            </w:pPr>
            <w:r w:rsidRPr="00B57617">
              <w:rPr>
                <w:sz w:val="24"/>
                <w:szCs w:val="24"/>
              </w:rPr>
              <w:t>Кол-во шт.</w:t>
            </w:r>
          </w:p>
        </w:tc>
        <w:tc>
          <w:tcPr>
            <w:tcW w:w="532" w:type="pct"/>
            <w:gridSpan w:val="3"/>
            <w:shd w:val="clear" w:color="auto" w:fill="auto"/>
            <w:vAlign w:val="center"/>
          </w:tcPr>
          <w:p w:rsidR="00EA513F" w:rsidRPr="00B57617" w:rsidRDefault="00EA513F" w:rsidP="00B57617">
            <w:pPr>
              <w:pStyle w:val="afffffff9"/>
              <w:rPr>
                <w:sz w:val="24"/>
                <w:szCs w:val="24"/>
              </w:rPr>
            </w:pPr>
            <w:r w:rsidRPr="00B57617">
              <w:rPr>
                <w:sz w:val="24"/>
                <w:szCs w:val="24"/>
              </w:rPr>
              <w:t>За единицу</w:t>
            </w:r>
          </w:p>
        </w:tc>
        <w:tc>
          <w:tcPr>
            <w:tcW w:w="487" w:type="pct"/>
            <w:shd w:val="clear" w:color="auto" w:fill="auto"/>
            <w:vAlign w:val="center"/>
          </w:tcPr>
          <w:p w:rsidR="00EA513F" w:rsidRPr="00B57617" w:rsidRDefault="00EA513F" w:rsidP="00B57617">
            <w:pPr>
              <w:pStyle w:val="afffffff9"/>
              <w:rPr>
                <w:sz w:val="24"/>
                <w:szCs w:val="24"/>
              </w:rPr>
            </w:pPr>
            <w:r w:rsidRPr="00B57617">
              <w:rPr>
                <w:sz w:val="24"/>
                <w:szCs w:val="24"/>
              </w:rPr>
              <w:t>Всего</w:t>
            </w:r>
          </w:p>
        </w:tc>
        <w:tc>
          <w:tcPr>
            <w:tcW w:w="825" w:type="pct"/>
            <w:shd w:val="clear" w:color="auto" w:fill="auto"/>
            <w:vAlign w:val="center"/>
          </w:tcPr>
          <w:p w:rsidR="00EA513F" w:rsidRPr="00B57617" w:rsidRDefault="00EA513F" w:rsidP="00B57617">
            <w:pPr>
              <w:pStyle w:val="afffffff9"/>
              <w:rPr>
                <w:sz w:val="24"/>
                <w:szCs w:val="24"/>
              </w:rPr>
            </w:pPr>
            <w:r w:rsidRPr="00B57617">
              <w:rPr>
                <w:sz w:val="24"/>
                <w:szCs w:val="24"/>
              </w:rPr>
              <w:t>-</w:t>
            </w:r>
          </w:p>
        </w:tc>
        <w:tc>
          <w:tcPr>
            <w:tcW w:w="804" w:type="pct"/>
            <w:vAlign w:val="center"/>
          </w:tcPr>
          <w:p w:rsidR="00EA513F" w:rsidRPr="00B57617" w:rsidRDefault="00EA513F" w:rsidP="00B57617">
            <w:pPr>
              <w:pStyle w:val="afffffff9"/>
              <w:rPr>
                <w:sz w:val="24"/>
                <w:szCs w:val="24"/>
              </w:rPr>
            </w:pPr>
            <w:r w:rsidRPr="00B57617">
              <w:rPr>
                <w:sz w:val="24"/>
                <w:szCs w:val="24"/>
              </w:rPr>
              <w:t>-</w:t>
            </w:r>
          </w:p>
        </w:tc>
      </w:tr>
      <w:tr w:rsidR="00886053" w:rsidRPr="00B57617" w:rsidTr="00B57617">
        <w:trPr>
          <w:trHeight w:val="644"/>
        </w:trPr>
        <w:tc>
          <w:tcPr>
            <w:tcW w:w="267" w:type="pct"/>
            <w:vMerge/>
            <w:shd w:val="clear" w:color="auto" w:fill="auto"/>
            <w:vAlign w:val="center"/>
          </w:tcPr>
          <w:p w:rsidR="00EA513F" w:rsidRPr="00B57617" w:rsidRDefault="00EA513F" w:rsidP="00B57617">
            <w:pPr>
              <w:pStyle w:val="afffffff9"/>
              <w:ind w:left="-142" w:right="-107"/>
              <w:rPr>
                <w:sz w:val="24"/>
                <w:szCs w:val="24"/>
              </w:rPr>
            </w:pPr>
          </w:p>
        </w:tc>
        <w:tc>
          <w:tcPr>
            <w:tcW w:w="1260" w:type="pct"/>
            <w:tcBorders>
              <w:bottom w:val="single" w:sz="4" w:space="0" w:color="auto"/>
            </w:tcBorders>
            <w:shd w:val="clear" w:color="auto" w:fill="auto"/>
            <w:vAlign w:val="center"/>
          </w:tcPr>
          <w:p w:rsidR="00EA513F" w:rsidRPr="00B57617" w:rsidRDefault="00EA513F" w:rsidP="00B57617">
            <w:pPr>
              <w:spacing w:line="276" w:lineRule="auto"/>
              <w:jc w:val="center"/>
              <w:rPr>
                <w:rFonts w:cs="Times New Roman"/>
                <w:lang w:val="ru-RU"/>
              </w:rPr>
            </w:pPr>
            <w:r w:rsidRPr="00B57617">
              <w:rPr>
                <w:rFonts w:cs="Times New Roman"/>
                <w:lang w:val="ru-RU"/>
              </w:rPr>
              <w:t>СТО</w:t>
            </w:r>
          </w:p>
        </w:tc>
        <w:tc>
          <w:tcPr>
            <w:tcW w:w="824" w:type="pct"/>
            <w:gridSpan w:val="2"/>
            <w:tcBorders>
              <w:bottom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3 шт.</w:t>
            </w:r>
          </w:p>
        </w:tc>
        <w:tc>
          <w:tcPr>
            <w:tcW w:w="532" w:type="pct"/>
            <w:gridSpan w:val="3"/>
            <w:tcBorders>
              <w:bottom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1267,95</w:t>
            </w:r>
          </w:p>
        </w:tc>
        <w:tc>
          <w:tcPr>
            <w:tcW w:w="487" w:type="pct"/>
            <w:tcBorders>
              <w:bottom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3803,85</w:t>
            </w:r>
          </w:p>
        </w:tc>
        <w:tc>
          <w:tcPr>
            <w:tcW w:w="825" w:type="pct"/>
            <w:tcBorders>
              <w:bottom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2019;2025;2027</w:t>
            </w:r>
          </w:p>
        </w:tc>
        <w:tc>
          <w:tcPr>
            <w:tcW w:w="804" w:type="pct"/>
            <w:vAlign w:val="center"/>
          </w:tcPr>
          <w:p w:rsidR="00EA513F" w:rsidRPr="00B57617" w:rsidRDefault="00EA513F" w:rsidP="00B57617">
            <w:pPr>
              <w:jc w:val="center"/>
              <w:rPr>
                <w:rFonts w:cs="Times New Roman"/>
              </w:rPr>
            </w:pPr>
            <w:r w:rsidRPr="00B57617">
              <w:rPr>
                <w:rFonts w:cs="Times New Roman"/>
                <w:bCs/>
                <w:lang w:val="ru-RU"/>
              </w:rPr>
              <w:t>частные инвестиции</w:t>
            </w:r>
          </w:p>
        </w:tc>
      </w:tr>
      <w:tr w:rsidR="00886053" w:rsidRPr="00B57617" w:rsidTr="00B57617">
        <w:trPr>
          <w:trHeight w:val="617"/>
        </w:trPr>
        <w:tc>
          <w:tcPr>
            <w:tcW w:w="267" w:type="pct"/>
            <w:vMerge/>
            <w:tcBorders>
              <w:right w:val="single" w:sz="4" w:space="0" w:color="auto"/>
            </w:tcBorders>
            <w:shd w:val="clear" w:color="auto" w:fill="auto"/>
            <w:vAlign w:val="center"/>
          </w:tcPr>
          <w:p w:rsidR="00EA513F" w:rsidRPr="00B57617" w:rsidRDefault="00EA513F" w:rsidP="00B57617">
            <w:pPr>
              <w:pStyle w:val="afffffff9"/>
              <w:ind w:left="-142" w:right="-107"/>
              <w:rPr>
                <w:sz w:val="24"/>
                <w:szCs w:val="24"/>
              </w:rPr>
            </w:pP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EA513F" w:rsidRPr="00B57617" w:rsidRDefault="00EA513F" w:rsidP="00B57617">
            <w:pPr>
              <w:spacing w:line="276" w:lineRule="auto"/>
              <w:jc w:val="center"/>
              <w:rPr>
                <w:rFonts w:cs="Times New Roman"/>
                <w:lang w:val="ru-RU"/>
              </w:rPr>
            </w:pPr>
            <w:r w:rsidRPr="00B57617">
              <w:rPr>
                <w:rFonts w:cs="Times New Roman"/>
                <w:lang w:val="ru-RU"/>
              </w:rPr>
              <w:t>авто-мойка на 2 места</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2 шт.</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1267,95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2535,90</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EA513F" w:rsidRPr="00B57617" w:rsidRDefault="00EA513F" w:rsidP="00B57617">
            <w:pPr>
              <w:pStyle w:val="afffffff9"/>
              <w:rPr>
                <w:sz w:val="24"/>
                <w:szCs w:val="24"/>
              </w:rPr>
            </w:pPr>
            <w:r w:rsidRPr="00B57617">
              <w:rPr>
                <w:sz w:val="24"/>
                <w:szCs w:val="24"/>
              </w:rPr>
              <w:t>2019;2025</w:t>
            </w:r>
          </w:p>
        </w:tc>
        <w:tc>
          <w:tcPr>
            <w:tcW w:w="804" w:type="pct"/>
            <w:tcBorders>
              <w:left w:val="single" w:sz="4" w:space="0" w:color="auto"/>
            </w:tcBorders>
            <w:vAlign w:val="center"/>
          </w:tcPr>
          <w:p w:rsidR="00EA513F" w:rsidRPr="00B57617" w:rsidRDefault="00EA513F" w:rsidP="00B57617">
            <w:pPr>
              <w:jc w:val="center"/>
              <w:rPr>
                <w:rFonts w:cs="Times New Roman"/>
              </w:rPr>
            </w:pPr>
            <w:r w:rsidRPr="00B57617">
              <w:rPr>
                <w:rFonts w:cs="Times New Roman"/>
                <w:bCs/>
                <w:lang w:val="ru-RU"/>
              </w:rPr>
              <w:t>частные инвестиции</w:t>
            </w:r>
          </w:p>
        </w:tc>
      </w:tr>
      <w:tr w:rsidR="00E33F52" w:rsidRPr="00B57617" w:rsidTr="00B57617">
        <w:trPr>
          <w:trHeight w:val="46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E33F52" w:rsidRPr="00B57617" w:rsidRDefault="00E33F52" w:rsidP="00B57617">
            <w:pPr>
              <w:pStyle w:val="afffffff9"/>
              <w:numPr>
                <w:ilvl w:val="3"/>
                <w:numId w:val="14"/>
              </w:numPr>
              <w:ind w:left="-111" w:right="-83"/>
              <w:rPr>
                <w:sz w:val="24"/>
                <w:szCs w:val="24"/>
              </w:rPr>
            </w:pPr>
            <w:r w:rsidRPr="00B57617">
              <w:rPr>
                <w:sz w:val="24"/>
                <w:szCs w:val="24"/>
              </w:rPr>
              <w:t>Объекты рекреационного назначения.</w:t>
            </w:r>
          </w:p>
        </w:tc>
      </w:tr>
      <w:tr w:rsidR="00886053" w:rsidRPr="00B57617" w:rsidTr="00B57617">
        <w:trPr>
          <w:trHeight w:val="532"/>
        </w:trPr>
        <w:tc>
          <w:tcPr>
            <w:tcW w:w="267" w:type="pct"/>
            <w:tcBorders>
              <w:top w:val="single" w:sz="4" w:space="0" w:color="auto"/>
              <w:bottom w:val="single" w:sz="4" w:space="0" w:color="auto"/>
              <w:right w:val="single" w:sz="4" w:space="0" w:color="auto"/>
            </w:tcBorders>
            <w:shd w:val="clear" w:color="auto" w:fill="auto"/>
            <w:vAlign w:val="center"/>
          </w:tcPr>
          <w:p w:rsidR="00AA053B" w:rsidRPr="00B57617" w:rsidRDefault="00175574" w:rsidP="00B57617">
            <w:pPr>
              <w:pStyle w:val="afffffff9"/>
              <w:ind w:left="-142" w:right="-107"/>
              <w:rPr>
                <w:sz w:val="24"/>
                <w:szCs w:val="24"/>
              </w:rPr>
            </w:pPr>
            <w:r w:rsidRPr="00B57617">
              <w:rPr>
                <w:sz w:val="24"/>
                <w:szCs w:val="24"/>
              </w:rPr>
              <w:t>9</w:t>
            </w:r>
            <w:r w:rsidR="00AA053B" w:rsidRPr="00B57617">
              <w:rPr>
                <w:sz w:val="24"/>
                <w:szCs w:val="24"/>
              </w:rPr>
              <w:t>.1.</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5E41BA" w:rsidRPr="00B57617" w:rsidRDefault="00AA053B" w:rsidP="00B57617">
            <w:pPr>
              <w:spacing w:line="276" w:lineRule="auto"/>
              <w:jc w:val="center"/>
              <w:rPr>
                <w:rFonts w:cs="Times New Roman"/>
                <w:lang w:val="ru-RU"/>
              </w:rPr>
            </w:pPr>
            <w:r w:rsidRPr="00B57617">
              <w:rPr>
                <w:rFonts w:cs="Times New Roman"/>
                <w:lang w:val="ru-RU"/>
              </w:rPr>
              <w:t>Парки, зоны отдыха,</w:t>
            </w:r>
          </w:p>
          <w:p w:rsidR="00AA053B" w:rsidRPr="00B57617" w:rsidRDefault="00AA053B" w:rsidP="00B57617">
            <w:pPr>
              <w:spacing w:line="276" w:lineRule="auto"/>
              <w:jc w:val="center"/>
              <w:rPr>
                <w:rFonts w:cs="Times New Roman"/>
                <w:lang w:val="ru-RU"/>
              </w:rPr>
            </w:pPr>
            <w:r w:rsidRPr="00B57617">
              <w:rPr>
                <w:rFonts w:cs="Times New Roman"/>
                <w:lang w:val="ru-RU"/>
              </w:rPr>
              <w:t>главные улицы</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053B" w:rsidRPr="00B57617" w:rsidRDefault="00AA053B" w:rsidP="00B57617">
            <w:pPr>
              <w:pStyle w:val="afffffff9"/>
              <w:rPr>
                <w:sz w:val="24"/>
                <w:szCs w:val="24"/>
              </w:rPr>
            </w:pPr>
            <w:r w:rsidRPr="00B57617">
              <w:rPr>
                <w:sz w:val="24"/>
                <w:szCs w:val="24"/>
              </w:rPr>
              <w:t>1,5</w:t>
            </w:r>
          </w:p>
        </w:tc>
        <w:tc>
          <w:tcPr>
            <w:tcW w:w="10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053B" w:rsidRPr="00B57617" w:rsidRDefault="00AA053B" w:rsidP="00B57617">
            <w:pPr>
              <w:pStyle w:val="afffffff9"/>
              <w:rPr>
                <w:sz w:val="24"/>
                <w:szCs w:val="24"/>
              </w:rPr>
            </w:pPr>
            <w:r w:rsidRPr="00B57617">
              <w:rPr>
                <w:sz w:val="24"/>
                <w:szCs w:val="24"/>
              </w:rPr>
              <w:t>29530,68</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AA053B" w:rsidRPr="00B57617" w:rsidRDefault="00FF33D5" w:rsidP="00B57617">
            <w:pPr>
              <w:pStyle w:val="afffffff9"/>
              <w:rPr>
                <w:sz w:val="24"/>
                <w:szCs w:val="24"/>
              </w:rPr>
            </w:pPr>
            <w:r w:rsidRPr="00B57617">
              <w:rPr>
                <w:sz w:val="24"/>
                <w:szCs w:val="24"/>
              </w:rPr>
              <w:t>2018-2031</w:t>
            </w:r>
          </w:p>
        </w:tc>
        <w:tc>
          <w:tcPr>
            <w:tcW w:w="804" w:type="pct"/>
            <w:tcBorders>
              <w:top w:val="single" w:sz="4" w:space="0" w:color="auto"/>
              <w:left w:val="single" w:sz="4" w:space="0" w:color="auto"/>
              <w:bottom w:val="single" w:sz="4" w:space="0" w:color="auto"/>
              <w:right w:val="single" w:sz="4" w:space="0" w:color="auto"/>
            </w:tcBorders>
            <w:vAlign w:val="center"/>
          </w:tcPr>
          <w:p w:rsidR="00EA513F" w:rsidRPr="00B57617" w:rsidRDefault="00EA513F" w:rsidP="00B57617">
            <w:pPr>
              <w:pStyle w:val="afffffff9"/>
              <w:ind w:left="420"/>
              <w:rPr>
                <w:bCs/>
                <w:sz w:val="24"/>
                <w:szCs w:val="24"/>
              </w:rPr>
            </w:pPr>
            <w:r w:rsidRPr="00B57617">
              <w:rPr>
                <w:sz w:val="24"/>
                <w:szCs w:val="24"/>
              </w:rPr>
              <w:t>Бюджет,</w:t>
            </w:r>
          </w:p>
          <w:p w:rsidR="00AA053B" w:rsidRPr="00B57617" w:rsidRDefault="00EA513F" w:rsidP="00B57617">
            <w:pPr>
              <w:pStyle w:val="afffffff9"/>
              <w:rPr>
                <w:sz w:val="24"/>
                <w:szCs w:val="24"/>
              </w:rPr>
            </w:pPr>
            <w:r w:rsidRPr="00B57617">
              <w:rPr>
                <w:bCs/>
                <w:sz w:val="24"/>
                <w:szCs w:val="24"/>
              </w:rPr>
              <w:t>частные инвестиции</w:t>
            </w:r>
          </w:p>
        </w:tc>
      </w:tr>
      <w:tr w:rsidR="00886053" w:rsidRPr="00B57617" w:rsidTr="00B57617">
        <w:trPr>
          <w:trHeight w:val="532"/>
        </w:trPr>
        <w:tc>
          <w:tcPr>
            <w:tcW w:w="267" w:type="pct"/>
            <w:tcBorders>
              <w:top w:val="single" w:sz="4" w:space="0" w:color="auto"/>
              <w:bottom w:val="single" w:sz="4" w:space="0" w:color="auto"/>
              <w:right w:val="single" w:sz="4" w:space="0" w:color="auto"/>
            </w:tcBorders>
            <w:shd w:val="clear" w:color="auto" w:fill="auto"/>
            <w:vAlign w:val="center"/>
          </w:tcPr>
          <w:p w:rsidR="00AA053B" w:rsidRPr="00B57617" w:rsidRDefault="00175574" w:rsidP="00B57617">
            <w:pPr>
              <w:pStyle w:val="afffffff9"/>
              <w:ind w:left="-142" w:right="-107"/>
              <w:rPr>
                <w:sz w:val="24"/>
                <w:szCs w:val="24"/>
              </w:rPr>
            </w:pPr>
            <w:r w:rsidRPr="00B57617">
              <w:rPr>
                <w:sz w:val="24"/>
                <w:szCs w:val="24"/>
              </w:rPr>
              <w:t>9</w:t>
            </w:r>
            <w:r w:rsidR="00AA053B" w:rsidRPr="00B57617">
              <w:rPr>
                <w:sz w:val="24"/>
                <w:szCs w:val="24"/>
              </w:rPr>
              <w:t>.2.</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tcPr>
          <w:p w:rsidR="00AA053B" w:rsidRPr="00B57617" w:rsidRDefault="00AA053B" w:rsidP="00B57617">
            <w:pPr>
              <w:jc w:val="center"/>
              <w:rPr>
                <w:rFonts w:cs="Times New Roman"/>
                <w:color w:val="000000"/>
                <w:lang w:val="ru-RU"/>
              </w:rPr>
            </w:pPr>
            <w:r w:rsidRPr="00B57617">
              <w:rPr>
                <w:rFonts w:cs="Times New Roman"/>
                <w:color w:val="000000"/>
                <w:lang w:val="ru-RU"/>
              </w:rPr>
              <w:t>База отдыха</w:t>
            </w:r>
            <w:r w:rsidR="00B57617">
              <w:rPr>
                <w:rFonts w:cs="Times New Roman"/>
                <w:color w:val="000000"/>
                <w:lang w:val="ru-RU"/>
              </w:rPr>
              <w:t xml:space="preserve"> «Ника 2"</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053B" w:rsidRPr="00B57617" w:rsidRDefault="00AA053B" w:rsidP="00B57617">
            <w:pPr>
              <w:pStyle w:val="afffffff9"/>
              <w:rPr>
                <w:sz w:val="24"/>
                <w:szCs w:val="24"/>
              </w:rPr>
            </w:pPr>
            <w:r w:rsidRPr="00B57617">
              <w:rPr>
                <w:sz w:val="24"/>
                <w:szCs w:val="24"/>
              </w:rPr>
              <w:t>1,2</w:t>
            </w:r>
          </w:p>
        </w:tc>
        <w:tc>
          <w:tcPr>
            <w:tcW w:w="10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053B" w:rsidRPr="00B57617" w:rsidRDefault="00AA053B" w:rsidP="00B57617">
            <w:pPr>
              <w:pStyle w:val="afffffff9"/>
              <w:rPr>
                <w:sz w:val="24"/>
                <w:szCs w:val="24"/>
              </w:rPr>
            </w:pPr>
            <w:r w:rsidRPr="00B57617">
              <w:rPr>
                <w:rFonts w:eastAsia="Lucida Sans Unicode"/>
                <w:sz w:val="24"/>
                <w:szCs w:val="24"/>
                <w:lang w:eastAsia="zh-CN" w:bidi="hi-IN"/>
              </w:rPr>
              <w:t>47249,08</w:t>
            </w:r>
          </w:p>
        </w:tc>
        <w:tc>
          <w:tcPr>
            <w:tcW w:w="825" w:type="pct"/>
            <w:tcBorders>
              <w:left w:val="single" w:sz="4" w:space="0" w:color="auto"/>
              <w:bottom w:val="single" w:sz="4" w:space="0" w:color="auto"/>
              <w:right w:val="single" w:sz="4" w:space="0" w:color="auto"/>
            </w:tcBorders>
            <w:shd w:val="clear" w:color="auto" w:fill="auto"/>
            <w:vAlign w:val="center"/>
          </w:tcPr>
          <w:p w:rsidR="00AA053B" w:rsidRPr="00B57617" w:rsidRDefault="00FF33D5" w:rsidP="00B57617">
            <w:pPr>
              <w:pStyle w:val="afffffff9"/>
              <w:rPr>
                <w:sz w:val="24"/>
                <w:szCs w:val="24"/>
              </w:rPr>
            </w:pPr>
            <w:r w:rsidRPr="00B57617">
              <w:rPr>
                <w:sz w:val="24"/>
                <w:szCs w:val="24"/>
              </w:rPr>
              <w:t>2018-2020</w:t>
            </w:r>
          </w:p>
        </w:tc>
        <w:tc>
          <w:tcPr>
            <w:tcW w:w="804" w:type="pct"/>
            <w:tcBorders>
              <w:left w:val="single" w:sz="4" w:space="0" w:color="auto"/>
              <w:bottom w:val="single" w:sz="4" w:space="0" w:color="auto"/>
              <w:right w:val="single" w:sz="4" w:space="0" w:color="auto"/>
            </w:tcBorders>
            <w:vAlign w:val="center"/>
          </w:tcPr>
          <w:p w:rsidR="00AA053B" w:rsidRPr="00B57617" w:rsidRDefault="00EA513F" w:rsidP="00B57617">
            <w:pPr>
              <w:pStyle w:val="afffffff9"/>
              <w:rPr>
                <w:sz w:val="24"/>
                <w:szCs w:val="24"/>
              </w:rPr>
            </w:pPr>
            <w:r w:rsidRPr="00B57617">
              <w:rPr>
                <w:bCs/>
                <w:sz w:val="24"/>
                <w:szCs w:val="24"/>
              </w:rPr>
              <w:t>частные инвестиции</w:t>
            </w:r>
          </w:p>
        </w:tc>
      </w:tr>
      <w:tr w:rsidR="00E33F52" w:rsidRPr="00B57617" w:rsidTr="00B57617">
        <w:trPr>
          <w:trHeight w:val="532"/>
        </w:trPr>
        <w:tc>
          <w:tcPr>
            <w:tcW w:w="5000" w:type="pct"/>
            <w:gridSpan w:val="10"/>
            <w:tcBorders>
              <w:top w:val="single" w:sz="4" w:space="0" w:color="auto"/>
              <w:bottom w:val="single" w:sz="4" w:space="0" w:color="auto"/>
              <w:right w:val="single" w:sz="4" w:space="0" w:color="auto"/>
            </w:tcBorders>
            <w:shd w:val="clear" w:color="auto" w:fill="auto"/>
            <w:vAlign w:val="center"/>
          </w:tcPr>
          <w:p w:rsidR="00E33F52" w:rsidRPr="00B57617" w:rsidRDefault="00E33F52" w:rsidP="00B57617">
            <w:pPr>
              <w:pStyle w:val="S0"/>
              <w:spacing w:line="276" w:lineRule="auto"/>
              <w:ind w:left="720" w:firstLine="0"/>
              <w:jc w:val="center"/>
              <w:rPr>
                <w:rFonts w:eastAsia="Andale Sans UI" w:cs="Times New Roman"/>
                <w:bCs/>
                <w:lang w:eastAsia="ja-JP" w:bidi="fa-IR"/>
              </w:rPr>
            </w:pPr>
            <w:r w:rsidRPr="00B57617">
              <w:rPr>
                <w:rFonts w:eastAsia="Andale Sans UI" w:cs="Times New Roman"/>
                <w:bCs/>
                <w:lang w:eastAsia="ja-JP" w:bidi="fa-IR"/>
              </w:rPr>
              <w:t>Реконструкция  и капитальный ремонт объектов социального и культурно-бытового обслуживания.</w:t>
            </w:r>
          </w:p>
        </w:tc>
      </w:tr>
      <w:tr w:rsidR="00E33F52" w:rsidRPr="00B57617" w:rsidTr="00B57617">
        <w:trPr>
          <w:trHeight w:val="449"/>
        </w:trPr>
        <w:tc>
          <w:tcPr>
            <w:tcW w:w="5000" w:type="pct"/>
            <w:gridSpan w:val="10"/>
            <w:shd w:val="clear" w:color="auto" w:fill="auto"/>
            <w:vAlign w:val="center"/>
            <w:hideMark/>
          </w:tcPr>
          <w:p w:rsidR="00E33F52" w:rsidRPr="00B57617" w:rsidRDefault="00E33F52" w:rsidP="00B57617">
            <w:pPr>
              <w:pStyle w:val="afffffff9"/>
              <w:numPr>
                <w:ilvl w:val="3"/>
                <w:numId w:val="14"/>
              </w:numPr>
              <w:ind w:left="-111" w:right="-83"/>
              <w:rPr>
                <w:sz w:val="24"/>
                <w:szCs w:val="24"/>
              </w:rPr>
            </w:pPr>
            <w:r w:rsidRPr="00B57617">
              <w:rPr>
                <w:sz w:val="24"/>
                <w:szCs w:val="24"/>
              </w:rPr>
              <w:t>Учреждения здравоохранения.</w:t>
            </w:r>
          </w:p>
        </w:tc>
      </w:tr>
      <w:tr w:rsidR="00886053" w:rsidRPr="00B57617" w:rsidTr="00B57617">
        <w:trPr>
          <w:trHeight w:val="710"/>
        </w:trPr>
        <w:tc>
          <w:tcPr>
            <w:tcW w:w="267" w:type="pct"/>
            <w:shd w:val="clear" w:color="auto" w:fill="auto"/>
            <w:vAlign w:val="center"/>
            <w:hideMark/>
          </w:tcPr>
          <w:p w:rsidR="00AA053B" w:rsidRPr="00B57617" w:rsidRDefault="00AA053B" w:rsidP="00B57617">
            <w:pPr>
              <w:pStyle w:val="afffffff9"/>
              <w:rPr>
                <w:sz w:val="24"/>
                <w:szCs w:val="24"/>
              </w:rPr>
            </w:pPr>
            <w:r w:rsidRPr="00B57617">
              <w:rPr>
                <w:sz w:val="24"/>
                <w:szCs w:val="24"/>
              </w:rPr>
              <w:t>1</w:t>
            </w:r>
            <w:r w:rsidR="00886053" w:rsidRPr="00B57617">
              <w:rPr>
                <w:sz w:val="24"/>
                <w:szCs w:val="24"/>
              </w:rPr>
              <w:t>0</w:t>
            </w:r>
            <w:r w:rsidRPr="00B57617">
              <w:rPr>
                <w:sz w:val="24"/>
                <w:szCs w:val="24"/>
              </w:rPr>
              <w:t>.1.</w:t>
            </w:r>
          </w:p>
        </w:tc>
        <w:tc>
          <w:tcPr>
            <w:tcW w:w="1263"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Больница с поликлиникой</w:t>
            </w:r>
          </w:p>
        </w:tc>
        <w:tc>
          <w:tcPr>
            <w:tcW w:w="829"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40/40</w:t>
            </w:r>
          </w:p>
        </w:tc>
        <w:tc>
          <w:tcPr>
            <w:tcW w:w="1011" w:type="pct"/>
            <w:gridSpan w:val="3"/>
            <w:shd w:val="clear" w:color="auto" w:fill="auto"/>
            <w:vAlign w:val="center"/>
          </w:tcPr>
          <w:p w:rsidR="00AA053B" w:rsidRPr="00B57617" w:rsidRDefault="008848C0" w:rsidP="00B57617">
            <w:pPr>
              <w:jc w:val="center"/>
              <w:rPr>
                <w:rFonts w:cs="Times New Roman"/>
                <w:color w:val="000000"/>
                <w:lang w:val="ru-RU"/>
              </w:rPr>
            </w:pPr>
            <w:r w:rsidRPr="00B57617">
              <w:rPr>
                <w:rFonts w:cs="Times New Roman"/>
                <w:color w:val="000000"/>
                <w:lang w:val="ru-RU"/>
              </w:rPr>
              <w:t>44952,73</w:t>
            </w:r>
          </w:p>
        </w:tc>
        <w:tc>
          <w:tcPr>
            <w:tcW w:w="825" w:type="pct"/>
            <w:shd w:val="clear" w:color="auto" w:fill="auto"/>
            <w:vAlign w:val="center"/>
          </w:tcPr>
          <w:p w:rsidR="00AA053B" w:rsidRPr="00B57617" w:rsidRDefault="00FF33D5" w:rsidP="00B57617">
            <w:pPr>
              <w:jc w:val="center"/>
              <w:rPr>
                <w:rFonts w:cs="Times New Roman"/>
                <w:color w:val="000000"/>
                <w:lang w:val="ru-RU"/>
              </w:rPr>
            </w:pPr>
            <w:r w:rsidRPr="00B57617">
              <w:rPr>
                <w:rFonts w:cs="Times New Roman"/>
                <w:color w:val="000000"/>
                <w:lang w:val="ru-RU"/>
              </w:rPr>
              <w:t>2028</w:t>
            </w:r>
            <w:r w:rsidR="008848C0" w:rsidRPr="00B57617">
              <w:rPr>
                <w:rFonts w:cs="Times New Roman"/>
                <w:color w:val="000000"/>
                <w:lang w:val="ru-RU"/>
              </w:rPr>
              <w:t>-2029</w:t>
            </w:r>
          </w:p>
        </w:tc>
        <w:tc>
          <w:tcPr>
            <w:tcW w:w="804" w:type="pct"/>
            <w:vAlign w:val="center"/>
          </w:tcPr>
          <w:p w:rsidR="00AA053B" w:rsidRPr="00B57617" w:rsidRDefault="00BD5482" w:rsidP="00B57617">
            <w:pPr>
              <w:jc w:val="center"/>
              <w:rPr>
                <w:rFonts w:cs="Times New Roman"/>
                <w:color w:val="000000"/>
                <w:lang w:val="ru-RU"/>
              </w:rPr>
            </w:pPr>
            <w:r w:rsidRPr="00B57617">
              <w:rPr>
                <w:rFonts w:cs="Times New Roman"/>
                <w:lang w:val="ru-RU"/>
              </w:rPr>
              <w:t>бюджет</w:t>
            </w:r>
          </w:p>
        </w:tc>
      </w:tr>
      <w:tr w:rsidR="00E33F52" w:rsidRPr="00B57617" w:rsidTr="00B57617">
        <w:trPr>
          <w:trHeight w:val="506"/>
        </w:trPr>
        <w:tc>
          <w:tcPr>
            <w:tcW w:w="5000" w:type="pct"/>
            <w:gridSpan w:val="10"/>
            <w:shd w:val="clear" w:color="auto" w:fill="auto"/>
            <w:vAlign w:val="center"/>
            <w:hideMark/>
          </w:tcPr>
          <w:p w:rsidR="00E33F52" w:rsidRPr="00B57617" w:rsidRDefault="00E33F52" w:rsidP="00B57617">
            <w:pPr>
              <w:pStyle w:val="afffffff9"/>
              <w:numPr>
                <w:ilvl w:val="3"/>
                <w:numId w:val="14"/>
              </w:numPr>
              <w:ind w:left="-111" w:right="-83"/>
              <w:rPr>
                <w:rFonts w:eastAsia="Lucida Sans Unicode"/>
                <w:sz w:val="24"/>
                <w:szCs w:val="24"/>
                <w:lang w:eastAsia="zh-CN" w:bidi="hi-IN"/>
              </w:rPr>
            </w:pPr>
            <w:r w:rsidRPr="00B57617">
              <w:rPr>
                <w:sz w:val="24"/>
                <w:szCs w:val="24"/>
              </w:rPr>
              <w:t>Административно-деловые учреждения.</w:t>
            </w:r>
          </w:p>
        </w:tc>
      </w:tr>
      <w:tr w:rsidR="00886053" w:rsidRPr="00B57617" w:rsidTr="00B57617">
        <w:trPr>
          <w:trHeight w:val="702"/>
        </w:trPr>
        <w:tc>
          <w:tcPr>
            <w:tcW w:w="267" w:type="pct"/>
            <w:shd w:val="clear" w:color="auto" w:fill="auto"/>
            <w:vAlign w:val="center"/>
            <w:hideMark/>
          </w:tcPr>
          <w:p w:rsidR="00AA053B" w:rsidRPr="00B57617" w:rsidRDefault="00886053" w:rsidP="00B57617">
            <w:pPr>
              <w:pStyle w:val="afffffff9"/>
              <w:rPr>
                <w:sz w:val="24"/>
                <w:szCs w:val="24"/>
              </w:rPr>
            </w:pPr>
            <w:r w:rsidRPr="00B57617">
              <w:rPr>
                <w:sz w:val="24"/>
                <w:szCs w:val="24"/>
              </w:rPr>
              <w:t>10</w:t>
            </w:r>
            <w:r w:rsidR="00AA053B" w:rsidRPr="00B57617">
              <w:rPr>
                <w:sz w:val="24"/>
                <w:szCs w:val="24"/>
              </w:rPr>
              <w:t>.</w:t>
            </w:r>
            <w:r w:rsidRPr="00B57617">
              <w:rPr>
                <w:sz w:val="24"/>
                <w:szCs w:val="24"/>
              </w:rPr>
              <w:t>1</w:t>
            </w:r>
            <w:r w:rsidR="00AA053B" w:rsidRPr="00B57617">
              <w:rPr>
                <w:sz w:val="24"/>
                <w:szCs w:val="24"/>
              </w:rPr>
              <w:t>.</w:t>
            </w:r>
          </w:p>
        </w:tc>
        <w:tc>
          <w:tcPr>
            <w:tcW w:w="1263" w:type="pct"/>
            <w:gridSpan w:val="2"/>
            <w:shd w:val="clear" w:color="auto" w:fill="auto"/>
            <w:vAlign w:val="center"/>
          </w:tcPr>
          <w:p w:rsidR="00AA053B" w:rsidRPr="00B57617" w:rsidRDefault="00AA053B" w:rsidP="00B57617">
            <w:pPr>
              <w:pStyle w:val="afffffff9"/>
              <w:rPr>
                <w:sz w:val="24"/>
                <w:szCs w:val="24"/>
                <w:highlight w:val="green"/>
              </w:rPr>
            </w:pPr>
            <w:r w:rsidRPr="00B57617">
              <w:rPr>
                <w:sz w:val="24"/>
                <w:szCs w:val="24"/>
              </w:rPr>
              <w:t>Здание администрации</w:t>
            </w:r>
          </w:p>
        </w:tc>
        <w:tc>
          <w:tcPr>
            <w:tcW w:w="829"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500</w:t>
            </w:r>
          </w:p>
        </w:tc>
        <w:tc>
          <w:tcPr>
            <w:tcW w:w="1011" w:type="pct"/>
            <w:gridSpan w:val="3"/>
            <w:shd w:val="clear" w:color="auto" w:fill="auto"/>
            <w:vAlign w:val="center"/>
          </w:tcPr>
          <w:p w:rsidR="00AA053B" w:rsidRPr="00B57617" w:rsidRDefault="00AA053B" w:rsidP="00B57617">
            <w:pPr>
              <w:pStyle w:val="afffffff9"/>
              <w:rPr>
                <w:sz w:val="24"/>
                <w:szCs w:val="24"/>
              </w:rPr>
            </w:pPr>
            <w:r w:rsidRPr="00B57617">
              <w:rPr>
                <w:sz w:val="24"/>
                <w:szCs w:val="24"/>
              </w:rPr>
              <w:t>1400,00</w:t>
            </w:r>
          </w:p>
        </w:tc>
        <w:tc>
          <w:tcPr>
            <w:tcW w:w="825" w:type="pct"/>
            <w:shd w:val="clear" w:color="auto" w:fill="auto"/>
            <w:vAlign w:val="center"/>
          </w:tcPr>
          <w:p w:rsidR="00AA053B" w:rsidRPr="00B57617" w:rsidRDefault="00F31182" w:rsidP="00B57617">
            <w:pPr>
              <w:pStyle w:val="afffffff9"/>
              <w:rPr>
                <w:sz w:val="24"/>
                <w:szCs w:val="24"/>
              </w:rPr>
            </w:pPr>
            <w:r w:rsidRPr="00B57617">
              <w:rPr>
                <w:sz w:val="24"/>
                <w:szCs w:val="24"/>
              </w:rPr>
              <w:t>2018</w:t>
            </w:r>
          </w:p>
        </w:tc>
        <w:tc>
          <w:tcPr>
            <w:tcW w:w="804" w:type="pct"/>
            <w:vAlign w:val="center"/>
          </w:tcPr>
          <w:p w:rsidR="00AA053B" w:rsidRPr="00B57617" w:rsidRDefault="00BD5482" w:rsidP="00B57617">
            <w:pPr>
              <w:pStyle w:val="afffffff9"/>
              <w:rPr>
                <w:sz w:val="24"/>
                <w:szCs w:val="24"/>
              </w:rPr>
            </w:pPr>
            <w:r w:rsidRPr="00B57617">
              <w:rPr>
                <w:sz w:val="24"/>
                <w:szCs w:val="24"/>
              </w:rPr>
              <w:t>бюджет</w:t>
            </w:r>
          </w:p>
        </w:tc>
      </w:tr>
      <w:tr w:rsidR="00175574" w:rsidRPr="00B57617" w:rsidTr="00B57617">
        <w:trPr>
          <w:trHeight w:val="396"/>
        </w:trPr>
        <w:tc>
          <w:tcPr>
            <w:tcW w:w="5000" w:type="pct"/>
            <w:gridSpan w:val="10"/>
            <w:shd w:val="clear" w:color="auto" w:fill="auto"/>
            <w:vAlign w:val="center"/>
            <w:hideMark/>
          </w:tcPr>
          <w:p w:rsidR="00175574" w:rsidRPr="00B57617" w:rsidRDefault="00175574" w:rsidP="00B57617">
            <w:pPr>
              <w:pStyle w:val="afffffff9"/>
              <w:numPr>
                <w:ilvl w:val="3"/>
                <w:numId w:val="14"/>
              </w:numPr>
              <w:ind w:left="-111" w:right="-83"/>
              <w:rPr>
                <w:sz w:val="24"/>
                <w:szCs w:val="24"/>
              </w:rPr>
            </w:pPr>
            <w:r w:rsidRPr="00B57617">
              <w:rPr>
                <w:sz w:val="24"/>
                <w:szCs w:val="24"/>
              </w:rPr>
              <w:t>Учреждения связи.</w:t>
            </w:r>
          </w:p>
        </w:tc>
      </w:tr>
      <w:tr w:rsidR="00886053" w:rsidRPr="00B57617" w:rsidTr="00B57617">
        <w:trPr>
          <w:trHeight w:val="702"/>
        </w:trPr>
        <w:tc>
          <w:tcPr>
            <w:tcW w:w="267" w:type="pct"/>
            <w:shd w:val="clear" w:color="auto" w:fill="auto"/>
            <w:vAlign w:val="center"/>
            <w:hideMark/>
          </w:tcPr>
          <w:p w:rsidR="00175574" w:rsidRPr="00B57617" w:rsidRDefault="00886053" w:rsidP="00B57617">
            <w:pPr>
              <w:pStyle w:val="afffffff9"/>
              <w:rPr>
                <w:sz w:val="24"/>
                <w:szCs w:val="24"/>
              </w:rPr>
            </w:pPr>
            <w:r w:rsidRPr="00B57617">
              <w:rPr>
                <w:sz w:val="24"/>
                <w:szCs w:val="24"/>
              </w:rPr>
              <w:t>12</w:t>
            </w:r>
            <w:r w:rsidR="00175574" w:rsidRPr="00B57617">
              <w:rPr>
                <w:sz w:val="24"/>
                <w:szCs w:val="24"/>
              </w:rPr>
              <w:t>.1.</w:t>
            </w:r>
          </w:p>
        </w:tc>
        <w:tc>
          <w:tcPr>
            <w:tcW w:w="1263" w:type="pct"/>
            <w:gridSpan w:val="2"/>
            <w:shd w:val="clear" w:color="auto" w:fill="auto"/>
            <w:vAlign w:val="center"/>
          </w:tcPr>
          <w:p w:rsidR="00175574" w:rsidRPr="00B57617" w:rsidRDefault="00175574" w:rsidP="00B57617">
            <w:pPr>
              <w:pStyle w:val="afffffff9"/>
              <w:rPr>
                <w:sz w:val="24"/>
                <w:szCs w:val="24"/>
              </w:rPr>
            </w:pPr>
            <w:r w:rsidRPr="00B57617">
              <w:rPr>
                <w:sz w:val="24"/>
                <w:szCs w:val="24"/>
              </w:rPr>
              <w:t>Отделение связи</w:t>
            </w:r>
          </w:p>
        </w:tc>
        <w:tc>
          <w:tcPr>
            <w:tcW w:w="829" w:type="pct"/>
            <w:gridSpan w:val="2"/>
            <w:shd w:val="clear" w:color="auto" w:fill="auto"/>
            <w:vAlign w:val="center"/>
          </w:tcPr>
          <w:p w:rsidR="00175574" w:rsidRPr="00B57617" w:rsidRDefault="00175574" w:rsidP="00B57617">
            <w:pPr>
              <w:pStyle w:val="afffffff9"/>
              <w:rPr>
                <w:sz w:val="24"/>
                <w:szCs w:val="24"/>
              </w:rPr>
            </w:pPr>
            <w:r w:rsidRPr="00B57617">
              <w:rPr>
                <w:sz w:val="24"/>
                <w:szCs w:val="24"/>
              </w:rPr>
              <w:t>1/33,5</w:t>
            </w:r>
          </w:p>
        </w:tc>
        <w:tc>
          <w:tcPr>
            <w:tcW w:w="1011" w:type="pct"/>
            <w:gridSpan w:val="3"/>
            <w:shd w:val="clear" w:color="auto" w:fill="auto"/>
            <w:vAlign w:val="center"/>
          </w:tcPr>
          <w:p w:rsidR="00175574" w:rsidRPr="00B57617" w:rsidRDefault="00175574" w:rsidP="00B57617">
            <w:pPr>
              <w:jc w:val="center"/>
              <w:rPr>
                <w:rFonts w:cs="Times New Roman"/>
                <w:bCs/>
                <w:color w:val="000000"/>
                <w:lang w:val="ru-RU"/>
              </w:rPr>
            </w:pPr>
            <w:r w:rsidRPr="00B57617">
              <w:rPr>
                <w:rFonts w:cs="Times New Roman"/>
                <w:bCs/>
                <w:color w:val="000000"/>
                <w:lang w:val="ru-RU"/>
              </w:rPr>
              <w:t>1328,90</w:t>
            </w:r>
          </w:p>
        </w:tc>
        <w:tc>
          <w:tcPr>
            <w:tcW w:w="825" w:type="pct"/>
            <w:shd w:val="clear" w:color="auto" w:fill="auto"/>
            <w:vAlign w:val="center"/>
          </w:tcPr>
          <w:p w:rsidR="00175574" w:rsidRPr="00B57617" w:rsidRDefault="00175574" w:rsidP="00B57617">
            <w:pPr>
              <w:jc w:val="center"/>
              <w:rPr>
                <w:rFonts w:cs="Times New Roman"/>
                <w:bCs/>
                <w:color w:val="000000"/>
                <w:lang w:val="ru-RU"/>
              </w:rPr>
            </w:pPr>
            <w:r w:rsidRPr="00B57617">
              <w:rPr>
                <w:rFonts w:cs="Times New Roman"/>
                <w:bCs/>
                <w:color w:val="000000"/>
                <w:lang w:val="ru-RU"/>
              </w:rPr>
              <w:t>2018-2019</w:t>
            </w:r>
          </w:p>
        </w:tc>
        <w:tc>
          <w:tcPr>
            <w:tcW w:w="804" w:type="pct"/>
            <w:vAlign w:val="center"/>
          </w:tcPr>
          <w:p w:rsidR="00175574" w:rsidRPr="00B57617" w:rsidRDefault="00175574" w:rsidP="00B57617">
            <w:pPr>
              <w:jc w:val="center"/>
              <w:rPr>
                <w:rFonts w:cs="Times New Roman"/>
              </w:rPr>
            </w:pPr>
            <w:r w:rsidRPr="00B57617">
              <w:rPr>
                <w:rFonts w:cs="Times New Roman"/>
                <w:bCs/>
                <w:lang w:val="ru-RU"/>
              </w:rPr>
              <w:t>частные инвестиции</w:t>
            </w:r>
          </w:p>
        </w:tc>
      </w:tr>
      <w:tr w:rsidR="00E33F52" w:rsidRPr="00B57617" w:rsidTr="00B57617">
        <w:trPr>
          <w:trHeight w:val="385"/>
        </w:trPr>
        <w:tc>
          <w:tcPr>
            <w:tcW w:w="5000" w:type="pct"/>
            <w:gridSpan w:val="10"/>
            <w:shd w:val="clear" w:color="auto" w:fill="auto"/>
            <w:vAlign w:val="center"/>
            <w:hideMark/>
          </w:tcPr>
          <w:p w:rsidR="00E33F52" w:rsidRPr="00B57617" w:rsidRDefault="00E33F52" w:rsidP="00B57617">
            <w:pPr>
              <w:pStyle w:val="afffffff9"/>
              <w:numPr>
                <w:ilvl w:val="3"/>
                <w:numId w:val="14"/>
              </w:numPr>
              <w:ind w:left="-111" w:right="-83"/>
              <w:rPr>
                <w:rFonts w:eastAsia="Lucida Sans Unicode"/>
                <w:sz w:val="24"/>
                <w:szCs w:val="24"/>
                <w:lang w:eastAsia="zh-CN" w:bidi="hi-IN"/>
              </w:rPr>
            </w:pPr>
            <w:r w:rsidRPr="00B57617">
              <w:rPr>
                <w:sz w:val="24"/>
                <w:szCs w:val="24"/>
              </w:rPr>
              <w:t>Объекты пожарной охраны.</w:t>
            </w:r>
          </w:p>
        </w:tc>
      </w:tr>
      <w:tr w:rsidR="00886053" w:rsidRPr="00B57617" w:rsidTr="00B57617">
        <w:trPr>
          <w:trHeight w:val="861"/>
        </w:trPr>
        <w:tc>
          <w:tcPr>
            <w:tcW w:w="267" w:type="pct"/>
            <w:shd w:val="clear" w:color="auto" w:fill="auto"/>
            <w:vAlign w:val="center"/>
            <w:hideMark/>
          </w:tcPr>
          <w:p w:rsidR="00AA053B" w:rsidRPr="00B57617" w:rsidRDefault="00886053" w:rsidP="00B57617">
            <w:pPr>
              <w:pStyle w:val="afffffff9"/>
              <w:rPr>
                <w:sz w:val="24"/>
                <w:szCs w:val="24"/>
              </w:rPr>
            </w:pPr>
            <w:r w:rsidRPr="00B57617">
              <w:rPr>
                <w:sz w:val="24"/>
                <w:szCs w:val="24"/>
              </w:rPr>
              <w:t>13</w:t>
            </w:r>
            <w:r w:rsidR="00AA053B" w:rsidRPr="00B57617">
              <w:rPr>
                <w:sz w:val="24"/>
                <w:szCs w:val="24"/>
              </w:rPr>
              <w:t>.1.</w:t>
            </w:r>
          </w:p>
        </w:tc>
        <w:tc>
          <w:tcPr>
            <w:tcW w:w="1263" w:type="pct"/>
            <w:gridSpan w:val="2"/>
            <w:shd w:val="clear" w:color="auto" w:fill="auto"/>
            <w:vAlign w:val="center"/>
          </w:tcPr>
          <w:p w:rsidR="00AA053B" w:rsidRPr="00B57617" w:rsidRDefault="00AA053B" w:rsidP="00B57617">
            <w:pPr>
              <w:pStyle w:val="afffffff9"/>
              <w:rPr>
                <w:sz w:val="24"/>
                <w:szCs w:val="24"/>
              </w:rPr>
            </w:pPr>
            <w:r w:rsidRPr="00B57617">
              <w:rPr>
                <w:sz w:val="24"/>
                <w:szCs w:val="24"/>
              </w:rPr>
              <w:t>Пожарное депо</w:t>
            </w:r>
          </w:p>
        </w:tc>
        <w:tc>
          <w:tcPr>
            <w:tcW w:w="829" w:type="pct"/>
            <w:gridSpan w:val="2"/>
            <w:shd w:val="clear" w:color="auto" w:fill="auto"/>
            <w:vAlign w:val="center"/>
          </w:tcPr>
          <w:p w:rsidR="00AA053B" w:rsidRPr="00B57617" w:rsidRDefault="000A6EEB" w:rsidP="00B57617">
            <w:pPr>
              <w:pStyle w:val="afffffff9"/>
              <w:rPr>
                <w:sz w:val="24"/>
                <w:szCs w:val="24"/>
              </w:rPr>
            </w:pPr>
            <w:r w:rsidRPr="00B57617">
              <w:rPr>
                <w:sz w:val="24"/>
                <w:szCs w:val="24"/>
              </w:rPr>
              <w:t>1</w:t>
            </w:r>
          </w:p>
        </w:tc>
        <w:tc>
          <w:tcPr>
            <w:tcW w:w="1011" w:type="pct"/>
            <w:gridSpan w:val="3"/>
            <w:shd w:val="clear" w:color="auto" w:fill="auto"/>
            <w:vAlign w:val="center"/>
          </w:tcPr>
          <w:p w:rsidR="00AA053B" w:rsidRPr="00B57617" w:rsidRDefault="00AA053B" w:rsidP="00B57617">
            <w:pPr>
              <w:pStyle w:val="afffffff9"/>
              <w:rPr>
                <w:sz w:val="24"/>
                <w:szCs w:val="24"/>
              </w:rPr>
            </w:pPr>
            <w:r w:rsidRPr="00B57617">
              <w:rPr>
                <w:sz w:val="24"/>
                <w:szCs w:val="24"/>
              </w:rPr>
              <w:t>13529,91</w:t>
            </w:r>
          </w:p>
        </w:tc>
        <w:tc>
          <w:tcPr>
            <w:tcW w:w="825" w:type="pct"/>
            <w:shd w:val="clear" w:color="auto" w:fill="auto"/>
            <w:vAlign w:val="center"/>
          </w:tcPr>
          <w:p w:rsidR="00AA053B" w:rsidRPr="00B57617" w:rsidRDefault="00F31182" w:rsidP="00B57617">
            <w:pPr>
              <w:pStyle w:val="afffffff9"/>
              <w:rPr>
                <w:sz w:val="24"/>
                <w:szCs w:val="24"/>
              </w:rPr>
            </w:pPr>
            <w:r w:rsidRPr="00B57617">
              <w:rPr>
                <w:sz w:val="24"/>
                <w:szCs w:val="24"/>
              </w:rPr>
              <w:t>2024</w:t>
            </w:r>
          </w:p>
        </w:tc>
        <w:tc>
          <w:tcPr>
            <w:tcW w:w="804" w:type="pct"/>
            <w:vAlign w:val="center"/>
          </w:tcPr>
          <w:p w:rsidR="00AA053B" w:rsidRPr="00B57617" w:rsidRDefault="00BD5482" w:rsidP="00B57617">
            <w:pPr>
              <w:pStyle w:val="afffffff9"/>
              <w:rPr>
                <w:sz w:val="24"/>
                <w:szCs w:val="24"/>
              </w:rPr>
            </w:pPr>
            <w:r w:rsidRPr="00B57617">
              <w:rPr>
                <w:sz w:val="24"/>
                <w:szCs w:val="24"/>
              </w:rPr>
              <w:t>бюджет</w:t>
            </w:r>
          </w:p>
        </w:tc>
      </w:tr>
      <w:tr w:rsidR="00E33F52" w:rsidRPr="00B57617" w:rsidTr="00B57617">
        <w:trPr>
          <w:trHeight w:val="459"/>
        </w:trPr>
        <w:tc>
          <w:tcPr>
            <w:tcW w:w="5000" w:type="pct"/>
            <w:gridSpan w:val="10"/>
            <w:shd w:val="clear" w:color="auto" w:fill="auto"/>
            <w:vAlign w:val="center"/>
          </w:tcPr>
          <w:p w:rsidR="00E33F52" w:rsidRPr="00B57617" w:rsidRDefault="00E33F52" w:rsidP="00B57617">
            <w:pPr>
              <w:pStyle w:val="afffffff9"/>
              <w:numPr>
                <w:ilvl w:val="3"/>
                <w:numId w:val="14"/>
              </w:numPr>
              <w:ind w:left="-111" w:right="-83"/>
              <w:rPr>
                <w:sz w:val="24"/>
                <w:szCs w:val="24"/>
              </w:rPr>
            </w:pPr>
            <w:r w:rsidRPr="00B57617">
              <w:rPr>
                <w:sz w:val="24"/>
                <w:szCs w:val="24"/>
              </w:rPr>
              <w:t>Учреждения культуры и искусства.</w:t>
            </w:r>
          </w:p>
        </w:tc>
      </w:tr>
      <w:tr w:rsidR="00886053" w:rsidRPr="00B57617" w:rsidTr="00B57617">
        <w:trPr>
          <w:trHeight w:val="510"/>
        </w:trPr>
        <w:tc>
          <w:tcPr>
            <w:tcW w:w="267" w:type="pct"/>
            <w:shd w:val="clear" w:color="auto" w:fill="auto"/>
            <w:vAlign w:val="center"/>
            <w:hideMark/>
          </w:tcPr>
          <w:p w:rsidR="00BD5482" w:rsidRPr="00B57617" w:rsidRDefault="00886053" w:rsidP="00B57617">
            <w:pPr>
              <w:pStyle w:val="afffffff9"/>
              <w:rPr>
                <w:sz w:val="24"/>
                <w:szCs w:val="24"/>
              </w:rPr>
            </w:pPr>
            <w:r w:rsidRPr="00B57617">
              <w:rPr>
                <w:sz w:val="24"/>
                <w:szCs w:val="24"/>
              </w:rPr>
              <w:t>14</w:t>
            </w:r>
            <w:r w:rsidR="00BD5482" w:rsidRPr="00B57617">
              <w:rPr>
                <w:sz w:val="24"/>
                <w:szCs w:val="24"/>
              </w:rPr>
              <w:t>.1.</w:t>
            </w:r>
          </w:p>
        </w:tc>
        <w:tc>
          <w:tcPr>
            <w:tcW w:w="1263" w:type="pct"/>
            <w:gridSpan w:val="2"/>
            <w:shd w:val="clear" w:color="auto" w:fill="auto"/>
            <w:vAlign w:val="center"/>
            <w:hideMark/>
          </w:tcPr>
          <w:p w:rsidR="00BD5482" w:rsidRPr="00B57617" w:rsidRDefault="00BD5482" w:rsidP="00B57617">
            <w:pPr>
              <w:pStyle w:val="afffffff9"/>
              <w:rPr>
                <w:sz w:val="24"/>
                <w:szCs w:val="24"/>
              </w:rPr>
            </w:pPr>
            <w:r w:rsidRPr="00B57617">
              <w:rPr>
                <w:sz w:val="24"/>
                <w:szCs w:val="24"/>
              </w:rPr>
              <w:t>Библиотека</w:t>
            </w:r>
          </w:p>
        </w:tc>
        <w:tc>
          <w:tcPr>
            <w:tcW w:w="829" w:type="pct"/>
            <w:gridSpan w:val="2"/>
            <w:shd w:val="clear" w:color="auto" w:fill="auto"/>
            <w:vAlign w:val="center"/>
          </w:tcPr>
          <w:p w:rsidR="00BD5482" w:rsidRPr="00B57617" w:rsidRDefault="00BD5482" w:rsidP="00B57617">
            <w:pPr>
              <w:pStyle w:val="afffffff9"/>
              <w:rPr>
                <w:sz w:val="24"/>
                <w:szCs w:val="24"/>
              </w:rPr>
            </w:pPr>
            <w:r w:rsidRPr="00B57617">
              <w:rPr>
                <w:sz w:val="24"/>
                <w:szCs w:val="24"/>
              </w:rPr>
              <w:t>100</w:t>
            </w:r>
          </w:p>
        </w:tc>
        <w:tc>
          <w:tcPr>
            <w:tcW w:w="1011" w:type="pct"/>
            <w:gridSpan w:val="3"/>
            <w:shd w:val="clear" w:color="auto" w:fill="auto"/>
            <w:vAlign w:val="center"/>
          </w:tcPr>
          <w:p w:rsidR="00BD5482" w:rsidRPr="00B57617" w:rsidRDefault="00BD5482" w:rsidP="00B57617">
            <w:pPr>
              <w:pStyle w:val="afffffff9"/>
              <w:rPr>
                <w:sz w:val="24"/>
                <w:szCs w:val="24"/>
              </w:rPr>
            </w:pPr>
            <w:r w:rsidRPr="00B57617">
              <w:rPr>
                <w:sz w:val="24"/>
                <w:szCs w:val="24"/>
              </w:rPr>
              <w:t>24247,07</w:t>
            </w:r>
          </w:p>
        </w:tc>
        <w:tc>
          <w:tcPr>
            <w:tcW w:w="825" w:type="pct"/>
            <w:shd w:val="clear" w:color="auto" w:fill="auto"/>
            <w:vAlign w:val="center"/>
            <w:hideMark/>
          </w:tcPr>
          <w:p w:rsidR="00BD5482" w:rsidRPr="00B57617" w:rsidRDefault="00BD5482" w:rsidP="00B57617">
            <w:pPr>
              <w:pStyle w:val="afffffff9"/>
              <w:rPr>
                <w:sz w:val="24"/>
                <w:szCs w:val="24"/>
              </w:rPr>
            </w:pPr>
            <w:r w:rsidRPr="00B57617">
              <w:rPr>
                <w:sz w:val="24"/>
                <w:szCs w:val="24"/>
              </w:rPr>
              <w:t>2019-202</w:t>
            </w:r>
            <w:r w:rsidR="000A6EEB" w:rsidRPr="00B57617">
              <w:rPr>
                <w:sz w:val="24"/>
                <w:szCs w:val="24"/>
              </w:rPr>
              <w:t>0</w:t>
            </w:r>
          </w:p>
        </w:tc>
        <w:tc>
          <w:tcPr>
            <w:tcW w:w="804" w:type="pct"/>
            <w:vAlign w:val="center"/>
          </w:tcPr>
          <w:p w:rsidR="00BD5482" w:rsidRPr="00B57617" w:rsidRDefault="00BD5482" w:rsidP="00B57617">
            <w:pPr>
              <w:jc w:val="center"/>
              <w:rPr>
                <w:rFonts w:cs="Times New Roman"/>
              </w:rPr>
            </w:pPr>
            <w:r w:rsidRPr="00B57617">
              <w:rPr>
                <w:rFonts w:cs="Times New Roman"/>
                <w:lang w:val="ru-RU"/>
              </w:rPr>
              <w:t>бюджет</w:t>
            </w:r>
          </w:p>
        </w:tc>
      </w:tr>
      <w:tr w:rsidR="00886053" w:rsidRPr="00B57617" w:rsidTr="00B57617">
        <w:trPr>
          <w:trHeight w:val="532"/>
        </w:trPr>
        <w:tc>
          <w:tcPr>
            <w:tcW w:w="267" w:type="pct"/>
            <w:shd w:val="clear" w:color="auto" w:fill="auto"/>
            <w:vAlign w:val="center"/>
            <w:hideMark/>
          </w:tcPr>
          <w:p w:rsidR="00BD5482" w:rsidRPr="00B57617" w:rsidRDefault="00886053" w:rsidP="00B57617">
            <w:pPr>
              <w:pStyle w:val="afffffff9"/>
              <w:rPr>
                <w:sz w:val="24"/>
                <w:szCs w:val="24"/>
              </w:rPr>
            </w:pPr>
            <w:r w:rsidRPr="00B57617">
              <w:rPr>
                <w:sz w:val="24"/>
                <w:szCs w:val="24"/>
              </w:rPr>
              <w:t>14</w:t>
            </w:r>
            <w:r w:rsidR="00BD5482" w:rsidRPr="00B57617">
              <w:rPr>
                <w:sz w:val="24"/>
                <w:szCs w:val="24"/>
              </w:rPr>
              <w:t>.2.</w:t>
            </w:r>
          </w:p>
        </w:tc>
        <w:tc>
          <w:tcPr>
            <w:tcW w:w="1263" w:type="pct"/>
            <w:gridSpan w:val="2"/>
            <w:shd w:val="clear" w:color="auto" w:fill="auto"/>
            <w:vAlign w:val="center"/>
            <w:hideMark/>
          </w:tcPr>
          <w:p w:rsidR="00BD5482" w:rsidRPr="00B57617" w:rsidRDefault="00BD5482" w:rsidP="00B57617">
            <w:pPr>
              <w:jc w:val="center"/>
              <w:rPr>
                <w:rFonts w:cs="Times New Roman"/>
                <w:lang w:val="ru-RU"/>
              </w:rPr>
            </w:pPr>
            <w:r w:rsidRPr="00B57617">
              <w:rPr>
                <w:rFonts w:cs="Times New Roman"/>
                <w:lang w:val="ru-RU"/>
              </w:rPr>
              <w:t>Дом культуры</w:t>
            </w:r>
          </w:p>
        </w:tc>
        <w:tc>
          <w:tcPr>
            <w:tcW w:w="829" w:type="pct"/>
            <w:gridSpan w:val="2"/>
            <w:shd w:val="clear" w:color="auto" w:fill="auto"/>
            <w:vAlign w:val="center"/>
          </w:tcPr>
          <w:p w:rsidR="00BD5482" w:rsidRPr="00B57617" w:rsidRDefault="00BD5482" w:rsidP="00B57617">
            <w:pPr>
              <w:pStyle w:val="afffffff9"/>
              <w:rPr>
                <w:sz w:val="24"/>
                <w:szCs w:val="24"/>
              </w:rPr>
            </w:pPr>
            <w:r w:rsidRPr="00B57617">
              <w:rPr>
                <w:sz w:val="24"/>
                <w:szCs w:val="24"/>
              </w:rPr>
              <w:t>60</w:t>
            </w:r>
          </w:p>
        </w:tc>
        <w:tc>
          <w:tcPr>
            <w:tcW w:w="1011" w:type="pct"/>
            <w:gridSpan w:val="3"/>
            <w:shd w:val="clear" w:color="auto" w:fill="auto"/>
            <w:vAlign w:val="center"/>
          </w:tcPr>
          <w:p w:rsidR="00BD5482" w:rsidRPr="00B57617" w:rsidRDefault="00BD5482" w:rsidP="00B57617">
            <w:pPr>
              <w:pStyle w:val="afffffff9"/>
              <w:rPr>
                <w:sz w:val="24"/>
                <w:szCs w:val="24"/>
              </w:rPr>
            </w:pPr>
            <w:r w:rsidRPr="00B57617">
              <w:rPr>
                <w:sz w:val="24"/>
                <w:szCs w:val="24"/>
              </w:rPr>
              <w:t>4550,00</w:t>
            </w:r>
          </w:p>
        </w:tc>
        <w:tc>
          <w:tcPr>
            <w:tcW w:w="825" w:type="pct"/>
            <w:shd w:val="clear" w:color="auto" w:fill="auto"/>
            <w:vAlign w:val="center"/>
            <w:hideMark/>
          </w:tcPr>
          <w:p w:rsidR="00BD5482" w:rsidRPr="00B57617" w:rsidRDefault="00BD5482" w:rsidP="00B57617">
            <w:pPr>
              <w:pStyle w:val="afffffff9"/>
              <w:rPr>
                <w:sz w:val="24"/>
                <w:szCs w:val="24"/>
              </w:rPr>
            </w:pPr>
            <w:r w:rsidRPr="00B57617">
              <w:rPr>
                <w:sz w:val="24"/>
                <w:szCs w:val="24"/>
              </w:rPr>
              <w:t>2018</w:t>
            </w:r>
          </w:p>
        </w:tc>
        <w:tc>
          <w:tcPr>
            <w:tcW w:w="804" w:type="pct"/>
            <w:vAlign w:val="center"/>
          </w:tcPr>
          <w:p w:rsidR="00BD5482" w:rsidRPr="00B57617" w:rsidRDefault="00BD5482" w:rsidP="00B57617">
            <w:pPr>
              <w:jc w:val="center"/>
              <w:rPr>
                <w:rFonts w:cs="Times New Roman"/>
              </w:rPr>
            </w:pPr>
            <w:r w:rsidRPr="00B57617">
              <w:rPr>
                <w:rFonts w:cs="Times New Roman"/>
                <w:lang w:val="ru-RU"/>
              </w:rPr>
              <w:t>бюджет</w:t>
            </w:r>
          </w:p>
        </w:tc>
      </w:tr>
    </w:tbl>
    <w:p w:rsidR="00F83C8A" w:rsidRPr="00C1352F" w:rsidRDefault="00F83C8A" w:rsidP="00F83C8A">
      <w:pPr>
        <w:spacing w:line="276" w:lineRule="auto"/>
        <w:rPr>
          <w:rFonts w:eastAsia="Times New Roman" w:cs="Times New Roman"/>
          <w:spacing w:val="2"/>
          <w:sz w:val="28"/>
          <w:szCs w:val="28"/>
          <w:lang w:val="ru-RU" w:eastAsia="ru-RU"/>
        </w:rPr>
        <w:sectPr w:rsidR="00F83C8A" w:rsidRPr="00C1352F" w:rsidSect="00242DE0">
          <w:pgSz w:w="16840" w:h="11907" w:orient="landscape" w:code="9"/>
          <w:pgMar w:top="1106" w:right="539" w:bottom="708" w:left="902" w:header="720" w:footer="266" w:gutter="0"/>
          <w:cols w:space="720"/>
          <w:docGrid w:linePitch="326"/>
        </w:sectPr>
      </w:pPr>
    </w:p>
    <w:p w:rsidR="00DF187B" w:rsidRPr="00CE1CC9" w:rsidRDefault="007B24EA" w:rsidP="007138E6">
      <w:pPr>
        <w:pStyle w:val="20"/>
        <w:numPr>
          <w:ilvl w:val="1"/>
          <w:numId w:val="47"/>
        </w:numPr>
        <w:spacing w:before="0"/>
        <w:jc w:val="center"/>
        <w:rPr>
          <w:rFonts w:ascii="Times New Roman" w:hAnsi="Times New Roman" w:cs="Times New Roman"/>
          <w:b w:val="0"/>
          <w:iCs/>
          <w:color w:val="auto"/>
          <w:sz w:val="28"/>
          <w:szCs w:val="32"/>
          <w:lang w:val="ru-RU"/>
        </w:rPr>
      </w:pPr>
      <w:bookmarkStart w:id="27" w:name="_Toc478052012"/>
      <w:r w:rsidRPr="00CE1CC9">
        <w:rPr>
          <w:rFonts w:ascii="Times New Roman" w:hAnsi="Times New Roman" w:cs="Times New Roman"/>
          <w:b w:val="0"/>
          <w:iCs/>
          <w:color w:val="auto"/>
          <w:sz w:val="28"/>
          <w:szCs w:val="32"/>
          <w:lang w:val="ru-RU"/>
        </w:rPr>
        <w:lastRenderedPageBreak/>
        <w:t>Источники финансирования</w:t>
      </w:r>
      <w:r w:rsidR="009F7C92" w:rsidRPr="00CE1CC9">
        <w:rPr>
          <w:rFonts w:ascii="Times New Roman" w:hAnsi="Times New Roman" w:cs="Times New Roman"/>
          <w:b w:val="0"/>
          <w:iCs/>
          <w:color w:val="auto"/>
          <w:sz w:val="28"/>
          <w:szCs w:val="32"/>
          <w:lang w:val="ru-RU"/>
        </w:rPr>
        <w:t>.</w:t>
      </w:r>
      <w:bookmarkEnd w:id="27"/>
    </w:p>
    <w:p w:rsidR="003B5A4A" w:rsidRPr="007B24EA" w:rsidRDefault="00E670AC" w:rsidP="00DF187B">
      <w:pPr>
        <w:spacing w:line="276" w:lineRule="auto"/>
        <w:ind w:left="360" w:firstLine="360"/>
        <w:jc w:val="both"/>
        <w:rPr>
          <w:sz w:val="28"/>
          <w:szCs w:val="28"/>
          <w:lang w:val="ru-RU"/>
        </w:rPr>
      </w:pPr>
      <w:r w:rsidRPr="007B24EA">
        <w:rPr>
          <w:sz w:val="28"/>
          <w:szCs w:val="28"/>
          <w:lang w:val="ru-RU"/>
        </w:rPr>
        <w:t>Задачи</w:t>
      </w:r>
      <w:r w:rsidR="00973E83" w:rsidRPr="007B24EA">
        <w:rPr>
          <w:sz w:val="28"/>
          <w:szCs w:val="28"/>
          <w:lang w:val="ru-RU"/>
        </w:rPr>
        <w:t xml:space="preserve"> </w:t>
      </w:r>
      <w:r w:rsidRPr="007B24EA">
        <w:rPr>
          <w:sz w:val="28"/>
          <w:szCs w:val="28"/>
          <w:lang w:val="ru-RU"/>
        </w:rPr>
        <w:t>ПКР</w:t>
      </w:r>
      <w:r w:rsidR="00973E83" w:rsidRPr="007B24EA">
        <w:rPr>
          <w:sz w:val="28"/>
          <w:szCs w:val="28"/>
          <w:lang w:val="ru-RU"/>
        </w:rPr>
        <w:t xml:space="preserve"> </w:t>
      </w:r>
      <w:r w:rsidRPr="007B24EA">
        <w:rPr>
          <w:sz w:val="28"/>
          <w:szCs w:val="28"/>
          <w:lang w:val="ru-RU"/>
        </w:rPr>
        <w:t>социальной</w:t>
      </w:r>
      <w:r w:rsidR="00973E83" w:rsidRPr="007B24EA">
        <w:rPr>
          <w:sz w:val="28"/>
          <w:szCs w:val="28"/>
          <w:lang w:val="ru-RU"/>
        </w:rPr>
        <w:t xml:space="preserve"> </w:t>
      </w:r>
      <w:r w:rsidRPr="007B24EA">
        <w:rPr>
          <w:sz w:val="28"/>
          <w:szCs w:val="28"/>
          <w:lang w:val="ru-RU"/>
        </w:rPr>
        <w:t>инфраструктуры</w:t>
      </w:r>
      <w:r w:rsidR="00973E83" w:rsidRPr="007B24EA">
        <w:rPr>
          <w:sz w:val="28"/>
          <w:szCs w:val="28"/>
          <w:lang w:val="ru-RU"/>
        </w:rPr>
        <w:t xml:space="preserve"> </w:t>
      </w:r>
      <w:r w:rsidRPr="007B24EA">
        <w:rPr>
          <w:sz w:val="28"/>
          <w:szCs w:val="28"/>
          <w:lang w:val="ru-RU"/>
        </w:rPr>
        <w:t>планируется</w:t>
      </w:r>
      <w:r w:rsidR="00973E83" w:rsidRPr="007B24EA">
        <w:rPr>
          <w:sz w:val="28"/>
          <w:szCs w:val="28"/>
          <w:lang w:val="ru-RU"/>
        </w:rPr>
        <w:t xml:space="preserve"> </w:t>
      </w:r>
      <w:r w:rsidRPr="007B24EA">
        <w:rPr>
          <w:sz w:val="28"/>
          <w:szCs w:val="28"/>
          <w:lang w:val="ru-RU"/>
        </w:rPr>
        <w:t>реализовать</w:t>
      </w:r>
      <w:r w:rsidR="00973E83" w:rsidRPr="007B24EA">
        <w:rPr>
          <w:sz w:val="28"/>
          <w:szCs w:val="28"/>
          <w:lang w:val="ru-RU"/>
        </w:rPr>
        <w:t xml:space="preserve"> </w:t>
      </w:r>
      <w:r w:rsidRPr="007B24EA">
        <w:rPr>
          <w:sz w:val="28"/>
          <w:szCs w:val="28"/>
          <w:lang w:val="ru-RU"/>
        </w:rPr>
        <w:t>:</w:t>
      </w:r>
    </w:p>
    <w:p w:rsidR="003B5A4A" w:rsidRPr="007B24EA" w:rsidRDefault="003B5A4A" w:rsidP="00FA2766">
      <w:pPr>
        <w:pStyle w:val="ad"/>
        <w:numPr>
          <w:ilvl w:val="0"/>
          <w:numId w:val="15"/>
        </w:numPr>
        <w:suppressAutoHyphens w:val="0"/>
        <w:autoSpaceDN/>
        <w:adjustRightInd w:val="0"/>
        <w:spacing w:line="276" w:lineRule="auto"/>
        <w:jc w:val="both"/>
        <w:textAlignment w:val="auto"/>
        <w:rPr>
          <w:sz w:val="28"/>
          <w:szCs w:val="28"/>
          <w:lang w:val="ru-RU"/>
        </w:rPr>
      </w:pPr>
      <w:r w:rsidRPr="007B24EA">
        <w:rPr>
          <w:sz w:val="28"/>
          <w:szCs w:val="28"/>
          <w:lang w:val="ru-RU"/>
        </w:rPr>
        <w:t>за</w:t>
      </w:r>
      <w:r w:rsidR="00973E83" w:rsidRPr="007B24EA">
        <w:rPr>
          <w:sz w:val="28"/>
          <w:szCs w:val="28"/>
          <w:lang w:val="ru-RU"/>
        </w:rPr>
        <w:t xml:space="preserve"> </w:t>
      </w:r>
      <w:r w:rsidRPr="007B24EA">
        <w:rPr>
          <w:sz w:val="28"/>
          <w:szCs w:val="28"/>
          <w:lang w:val="ru-RU"/>
        </w:rPr>
        <w:t>счет</w:t>
      </w:r>
      <w:r w:rsidR="00973E83" w:rsidRPr="007B24EA">
        <w:rPr>
          <w:sz w:val="28"/>
          <w:szCs w:val="28"/>
          <w:lang w:val="ru-RU"/>
        </w:rPr>
        <w:t xml:space="preserve"> </w:t>
      </w:r>
      <w:r w:rsidRPr="007B24EA">
        <w:rPr>
          <w:sz w:val="28"/>
          <w:szCs w:val="28"/>
          <w:lang w:val="ru-RU"/>
        </w:rPr>
        <w:t>средств</w:t>
      </w:r>
      <w:r w:rsidR="00973E83" w:rsidRPr="007B24EA">
        <w:rPr>
          <w:sz w:val="28"/>
          <w:szCs w:val="28"/>
          <w:lang w:val="ru-RU"/>
        </w:rPr>
        <w:t xml:space="preserve"> </w:t>
      </w:r>
      <w:r w:rsidRPr="007B24EA">
        <w:rPr>
          <w:sz w:val="28"/>
          <w:szCs w:val="28"/>
          <w:lang w:val="ru-RU"/>
        </w:rPr>
        <w:t>бюджета</w:t>
      </w:r>
      <w:r w:rsidR="00973E83" w:rsidRPr="007B24EA">
        <w:rPr>
          <w:sz w:val="28"/>
          <w:szCs w:val="28"/>
          <w:lang w:val="ru-RU"/>
        </w:rPr>
        <w:t xml:space="preserve"> </w:t>
      </w:r>
      <w:r w:rsidRPr="007B24EA">
        <w:rPr>
          <w:sz w:val="28"/>
          <w:szCs w:val="28"/>
          <w:lang w:val="ru-RU"/>
        </w:rPr>
        <w:t>поселения;</w:t>
      </w:r>
    </w:p>
    <w:p w:rsidR="002450CA" w:rsidRPr="007B24EA" w:rsidRDefault="002450CA" w:rsidP="00FA2766">
      <w:pPr>
        <w:pStyle w:val="ad"/>
        <w:numPr>
          <w:ilvl w:val="0"/>
          <w:numId w:val="15"/>
        </w:numPr>
        <w:suppressAutoHyphens w:val="0"/>
        <w:autoSpaceDN/>
        <w:adjustRightInd w:val="0"/>
        <w:spacing w:line="276" w:lineRule="auto"/>
        <w:jc w:val="both"/>
        <w:textAlignment w:val="auto"/>
        <w:rPr>
          <w:sz w:val="28"/>
          <w:szCs w:val="28"/>
          <w:lang w:val="ru-RU"/>
        </w:rPr>
      </w:pPr>
      <w:r w:rsidRPr="007B24EA">
        <w:rPr>
          <w:sz w:val="28"/>
          <w:szCs w:val="28"/>
          <w:lang w:val="ru-RU"/>
        </w:rPr>
        <w:t>за</w:t>
      </w:r>
      <w:r w:rsidR="00973E83" w:rsidRPr="007B24EA">
        <w:rPr>
          <w:sz w:val="28"/>
          <w:szCs w:val="28"/>
          <w:lang w:val="ru-RU"/>
        </w:rPr>
        <w:t xml:space="preserve"> </w:t>
      </w:r>
      <w:r w:rsidRPr="007B24EA">
        <w:rPr>
          <w:sz w:val="28"/>
          <w:szCs w:val="28"/>
          <w:lang w:val="ru-RU"/>
        </w:rPr>
        <w:t>счет</w:t>
      </w:r>
      <w:r w:rsidR="00973E83" w:rsidRPr="007B24EA">
        <w:rPr>
          <w:sz w:val="28"/>
          <w:szCs w:val="28"/>
          <w:lang w:val="ru-RU"/>
        </w:rPr>
        <w:t xml:space="preserve"> </w:t>
      </w:r>
      <w:r w:rsidRPr="007B24EA">
        <w:rPr>
          <w:sz w:val="28"/>
          <w:szCs w:val="28"/>
          <w:lang w:val="ru-RU"/>
        </w:rPr>
        <w:t>средств</w:t>
      </w:r>
      <w:r w:rsidR="00973E83" w:rsidRPr="007B24EA">
        <w:rPr>
          <w:sz w:val="28"/>
          <w:szCs w:val="28"/>
          <w:lang w:val="ru-RU"/>
        </w:rPr>
        <w:t xml:space="preserve"> </w:t>
      </w:r>
      <w:r w:rsidRPr="007B24EA">
        <w:rPr>
          <w:sz w:val="28"/>
          <w:szCs w:val="28"/>
          <w:lang w:val="ru-RU"/>
        </w:rPr>
        <w:t>районного</w:t>
      </w:r>
      <w:r w:rsidR="00973E83" w:rsidRPr="007B24EA">
        <w:rPr>
          <w:sz w:val="28"/>
          <w:szCs w:val="28"/>
          <w:lang w:val="ru-RU"/>
        </w:rPr>
        <w:t xml:space="preserve"> </w:t>
      </w:r>
      <w:r w:rsidRPr="007B24EA">
        <w:rPr>
          <w:sz w:val="28"/>
          <w:szCs w:val="28"/>
          <w:lang w:val="ru-RU"/>
        </w:rPr>
        <w:t>бюджета;</w:t>
      </w:r>
    </w:p>
    <w:p w:rsidR="003B5A4A" w:rsidRPr="007B24EA" w:rsidRDefault="003B5A4A" w:rsidP="00FA2766">
      <w:pPr>
        <w:pStyle w:val="ad"/>
        <w:numPr>
          <w:ilvl w:val="0"/>
          <w:numId w:val="15"/>
        </w:numPr>
        <w:suppressAutoHyphens w:val="0"/>
        <w:autoSpaceDN/>
        <w:adjustRightInd w:val="0"/>
        <w:spacing w:before="120" w:line="276" w:lineRule="auto"/>
        <w:jc w:val="both"/>
        <w:textAlignment w:val="auto"/>
        <w:rPr>
          <w:sz w:val="28"/>
          <w:szCs w:val="28"/>
          <w:lang w:val="ru-RU"/>
        </w:rPr>
      </w:pPr>
      <w:r w:rsidRPr="007B24EA">
        <w:rPr>
          <w:sz w:val="28"/>
          <w:szCs w:val="28"/>
          <w:lang w:val="ru-RU"/>
        </w:rPr>
        <w:t>за</w:t>
      </w:r>
      <w:r w:rsidR="00973E83" w:rsidRPr="007B24EA">
        <w:rPr>
          <w:sz w:val="28"/>
          <w:szCs w:val="28"/>
          <w:lang w:val="ru-RU"/>
        </w:rPr>
        <w:t xml:space="preserve"> </w:t>
      </w:r>
      <w:r w:rsidRPr="007B24EA">
        <w:rPr>
          <w:sz w:val="28"/>
          <w:szCs w:val="28"/>
          <w:lang w:val="ru-RU"/>
        </w:rPr>
        <w:t>счет</w:t>
      </w:r>
      <w:r w:rsidR="00973E83" w:rsidRPr="007B24EA">
        <w:rPr>
          <w:sz w:val="28"/>
          <w:szCs w:val="28"/>
          <w:lang w:val="ru-RU"/>
        </w:rPr>
        <w:t xml:space="preserve"> </w:t>
      </w:r>
      <w:r w:rsidRPr="007B24EA">
        <w:rPr>
          <w:sz w:val="28"/>
          <w:szCs w:val="28"/>
          <w:lang w:val="ru-RU"/>
        </w:rPr>
        <w:t>целевых</w:t>
      </w:r>
      <w:r w:rsidR="00973E83" w:rsidRPr="007B24EA">
        <w:rPr>
          <w:sz w:val="28"/>
          <w:szCs w:val="28"/>
          <w:lang w:val="ru-RU"/>
        </w:rPr>
        <w:t xml:space="preserve"> </w:t>
      </w:r>
      <w:r w:rsidRPr="007B24EA">
        <w:rPr>
          <w:sz w:val="28"/>
          <w:szCs w:val="28"/>
          <w:lang w:val="ru-RU"/>
        </w:rPr>
        <w:t>программ;</w:t>
      </w:r>
    </w:p>
    <w:p w:rsidR="003B5A4A" w:rsidRPr="007B24EA" w:rsidRDefault="003B5A4A" w:rsidP="00FA2766">
      <w:pPr>
        <w:pStyle w:val="ad"/>
        <w:numPr>
          <w:ilvl w:val="0"/>
          <w:numId w:val="15"/>
        </w:numPr>
        <w:suppressAutoHyphens w:val="0"/>
        <w:autoSpaceDN/>
        <w:adjustRightInd w:val="0"/>
        <w:spacing w:before="120" w:line="276" w:lineRule="auto"/>
        <w:jc w:val="both"/>
        <w:textAlignment w:val="auto"/>
        <w:rPr>
          <w:lang w:val="ru-RU" w:eastAsia="ru-RU" w:bidi="ar-SA"/>
        </w:rPr>
      </w:pPr>
      <w:r w:rsidRPr="007B24EA">
        <w:rPr>
          <w:sz w:val="28"/>
          <w:szCs w:val="28"/>
          <w:lang w:val="ru-RU"/>
        </w:rPr>
        <w:t>за</w:t>
      </w:r>
      <w:r w:rsidR="00973E83" w:rsidRPr="007B24EA">
        <w:rPr>
          <w:sz w:val="28"/>
          <w:szCs w:val="28"/>
          <w:lang w:val="ru-RU"/>
        </w:rPr>
        <w:t xml:space="preserve"> </w:t>
      </w:r>
      <w:r w:rsidRPr="007B24EA">
        <w:rPr>
          <w:sz w:val="28"/>
          <w:szCs w:val="28"/>
          <w:lang w:val="ru-RU"/>
        </w:rPr>
        <w:t>счет</w:t>
      </w:r>
      <w:r w:rsidR="00973E83" w:rsidRPr="007B24EA">
        <w:rPr>
          <w:sz w:val="28"/>
          <w:szCs w:val="28"/>
          <w:lang w:val="ru-RU"/>
        </w:rPr>
        <w:t xml:space="preserve"> </w:t>
      </w:r>
      <w:r w:rsidRPr="007B24EA">
        <w:rPr>
          <w:sz w:val="28"/>
          <w:szCs w:val="28"/>
          <w:lang w:val="ru-RU"/>
        </w:rPr>
        <w:t>разработки</w:t>
      </w:r>
      <w:r w:rsidR="00973E83" w:rsidRPr="007B24EA">
        <w:rPr>
          <w:sz w:val="28"/>
          <w:szCs w:val="28"/>
          <w:lang w:val="ru-RU"/>
        </w:rPr>
        <w:t xml:space="preserve"> </w:t>
      </w:r>
      <w:r w:rsidRPr="007B24EA">
        <w:rPr>
          <w:sz w:val="28"/>
          <w:szCs w:val="28"/>
          <w:lang w:val="ru-RU"/>
        </w:rPr>
        <w:t>нормативно-правовой</w:t>
      </w:r>
      <w:r w:rsidR="00973E83" w:rsidRPr="007B24EA">
        <w:rPr>
          <w:sz w:val="28"/>
          <w:szCs w:val="28"/>
          <w:lang w:val="ru-RU"/>
        </w:rPr>
        <w:t xml:space="preserve"> </w:t>
      </w:r>
      <w:r w:rsidRPr="007B24EA">
        <w:rPr>
          <w:sz w:val="28"/>
          <w:szCs w:val="28"/>
          <w:lang w:val="ru-RU"/>
        </w:rPr>
        <w:t>базы</w:t>
      </w:r>
      <w:r w:rsidR="00973E83" w:rsidRPr="007B24EA">
        <w:rPr>
          <w:sz w:val="28"/>
          <w:szCs w:val="28"/>
          <w:lang w:val="ru-RU"/>
        </w:rPr>
        <w:t xml:space="preserve"> </w:t>
      </w:r>
      <w:r w:rsidRPr="007B24EA">
        <w:rPr>
          <w:sz w:val="28"/>
          <w:szCs w:val="28"/>
          <w:lang w:val="ru-RU"/>
        </w:rPr>
        <w:t>для</w:t>
      </w:r>
      <w:r w:rsidR="00973E83" w:rsidRPr="007B24EA">
        <w:rPr>
          <w:sz w:val="28"/>
          <w:szCs w:val="28"/>
          <w:lang w:val="ru-RU"/>
        </w:rPr>
        <w:t xml:space="preserve"> </w:t>
      </w:r>
      <w:r w:rsidRPr="007B24EA">
        <w:rPr>
          <w:sz w:val="28"/>
          <w:szCs w:val="28"/>
          <w:lang w:val="ru-RU"/>
        </w:rPr>
        <w:t>привлечения</w:t>
      </w:r>
      <w:r w:rsidR="00973E83" w:rsidRPr="007B24EA">
        <w:rPr>
          <w:sz w:val="28"/>
          <w:szCs w:val="28"/>
          <w:lang w:val="ru-RU"/>
        </w:rPr>
        <w:t xml:space="preserve"> </w:t>
      </w:r>
      <w:r w:rsidRPr="007B24EA">
        <w:rPr>
          <w:sz w:val="28"/>
          <w:szCs w:val="28"/>
          <w:lang w:val="ru-RU"/>
        </w:rPr>
        <w:t>инвестиций,</w:t>
      </w:r>
      <w:r w:rsidR="00973E83" w:rsidRPr="007B24EA">
        <w:rPr>
          <w:sz w:val="28"/>
          <w:szCs w:val="28"/>
          <w:lang w:val="ru-RU"/>
        </w:rPr>
        <w:t xml:space="preserve"> </w:t>
      </w:r>
      <w:r w:rsidRPr="007B24EA">
        <w:rPr>
          <w:sz w:val="28"/>
          <w:szCs w:val="28"/>
          <w:lang w:val="ru-RU"/>
        </w:rPr>
        <w:t>в</w:t>
      </w:r>
      <w:r w:rsidR="00973E83" w:rsidRPr="007B24EA">
        <w:rPr>
          <w:sz w:val="28"/>
          <w:szCs w:val="28"/>
          <w:lang w:val="ru-RU"/>
        </w:rPr>
        <w:t xml:space="preserve"> </w:t>
      </w:r>
      <w:r w:rsidRPr="007B24EA">
        <w:rPr>
          <w:sz w:val="28"/>
          <w:szCs w:val="28"/>
          <w:lang w:val="ru-RU"/>
        </w:rPr>
        <w:t>том</w:t>
      </w:r>
      <w:r w:rsidR="00973E83" w:rsidRPr="007B24EA">
        <w:rPr>
          <w:sz w:val="28"/>
          <w:szCs w:val="28"/>
          <w:lang w:val="ru-RU"/>
        </w:rPr>
        <w:t xml:space="preserve"> </w:t>
      </w:r>
      <w:r w:rsidRPr="007B24EA">
        <w:rPr>
          <w:sz w:val="28"/>
          <w:szCs w:val="28"/>
          <w:lang w:val="ru-RU"/>
        </w:rPr>
        <w:t>числе</w:t>
      </w:r>
      <w:r w:rsidR="00973E83" w:rsidRPr="007B24EA">
        <w:rPr>
          <w:sz w:val="28"/>
          <w:szCs w:val="28"/>
          <w:lang w:val="ru-RU"/>
        </w:rPr>
        <w:t xml:space="preserve"> </w:t>
      </w:r>
      <w:r w:rsidRPr="007B24EA">
        <w:rPr>
          <w:sz w:val="28"/>
          <w:szCs w:val="28"/>
          <w:lang w:val="ru-RU"/>
        </w:rPr>
        <w:t>в</w:t>
      </w:r>
      <w:r w:rsidR="00973E83" w:rsidRPr="007B24EA">
        <w:rPr>
          <w:sz w:val="28"/>
          <w:szCs w:val="28"/>
          <w:lang w:val="ru-RU"/>
        </w:rPr>
        <w:t xml:space="preserve"> </w:t>
      </w:r>
      <w:r w:rsidRPr="007B24EA">
        <w:rPr>
          <w:sz w:val="28"/>
          <w:szCs w:val="28"/>
          <w:lang w:val="ru-RU"/>
        </w:rPr>
        <w:t>форме</w:t>
      </w:r>
      <w:r w:rsidR="00973E83" w:rsidRPr="007B24EA">
        <w:rPr>
          <w:sz w:val="28"/>
          <w:szCs w:val="28"/>
          <w:lang w:val="ru-RU"/>
        </w:rPr>
        <w:t xml:space="preserve"> </w:t>
      </w:r>
      <w:r w:rsidRPr="007B24EA">
        <w:rPr>
          <w:sz w:val="28"/>
          <w:szCs w:val="28"/>
          <w:lang w:val="ru-RU"/>
        </w:rPr>
        <w:t>концессий,</w:t>
      </w:r>
    </w:p>
    <w:p w:rsidR="00D575F0" w:rsidRPr="007B24EA" w:rsidRDefault="003B5A4A" w:rsidP="00FA2766">
      <w:pPr>
        <w:pStyle w:val="ad"/>
        <w:numPr>
          <w:ilvl w:val="0"/>
          <w:numId w:val="15"/>
        </w:numPr>
        <w:suppressAutoHyphens w:val="0"/>
        <w:autoSpaceDN/>
        <w:adjustRightInd w:val="0"/>
        <w:spacing w:before="120" w:line="276" w:lineRule="auto"/>
        <w:jc w:val="both"/>
        <w:textAlignment w:val="auto"/>
        <w:rPr>
          <w:lang w:val="ru-RU" w:eastAsia="ru-RU" w:bidi="ar-SA"/>
        </w:rPr>
      </w:pPr>
      <w:r w:rsidRPr="007B24EA">
        <w:rPr>
          <w:rFonts w:eastAsia="Times New Roman" w:cs="Times New Roman"/>
          <w:spacing w:val="2"/>
          <w:sz w:val="28"/>
          <w:szCs w:val="28"/>
          <w:lang w:val="ru-RU" w:eastAsia="ru-RU"/>
        </w:rPr>
        <w:t>внебюджетные</w:t>
      </w:r>
      <w:r w:rsidR="00973E83" w:rsidRPr="007B24EA">
        <w:rPr>
          <w:rFonts w:eastAsia="Times New Roman" w:cs="Times New Roman"/>
          <w:spacing w:val="2"/>
          <w:sz w:val="28"/>
          <w:szCs w:val="28"/>
          <w:lang w:val="ru-RU" w:eastAsia="ru-RU"/>
        </w:rPr>
        <w:t xml:space="preserve"> </w:t>
      </w:r>
      <w:r w:rsidRPr="007B24EA">
        <w:rPr>
          <w:rFonts w:eastAsia="Times New Roman" w:cs="Times New Roman"/>
          <w:spacing w:val="2"/>
          <w:sz w:val="28"/>
          <w:szCs w:val="28"/>
          <w:lang w:val="ru-RU" w:eastAsia="ru-RU"/>
        </w:rPr>
        <w:t>средства</w:t>
      </w:r>
      <w:r w:rsidR="007C25CF" w:rsidRPr="007B24EA">
        <w:rPr>
          <w:rFonts w:eastAsia="Times New Roman" w:cs="Times New Roman"/>
          <w:spacing w:val="2"/>
          <w:sz w:val="28"/>
          <w:szCs w:val="28"/>
          <w:lang w:val="ru-RU" w:eastAsia="ru-RU"/>
        </w:rPr>
        <w:t>-частные</w:t>
      </w:r>
      <w:r w:rsidR="00973E83" w:rsidRPr="007B24EA">
        <w:rPr>
          <w:rFonts w:eastAsia="Times New Roman" w:cs="Times New Roman"/>
          <w:spacing w:val="2"/>
          <w:sz w:val="28"/>
          <w:szCs w:val="28"/>
          <w:lang w:val="ru-RU" w:eastAsia="ru-RU"/>
        </w:rPr>
        <w:t xml:space="preserve"> </w:t>
      </w:r>
      <w:r w:rsidR="007C25CF" w:rsidRPr="007B24EA">
        <w:rPr>
          <w:rFonts w:eastAsia="Times New Roman" w:cs="Times New Roman"/>
          <w:spacing w:val="2"/>
          <w:sz w:val="28"/>
          <w:szCs w:val="28"/>
          <w:lang w:val="ru-RU" w:eastAsia="ru-RU"/>
        </w:rPr>
        <w:t>инвестиции.</w:t>
      </w:r>
      <w:r w:rsidR="00973E83" w:rsidRPr="007B24EA">
        <w:rPr>
          <w:lang w:val="ru-RU" w:eastAsia="ru-RU" w:bidi="ar-SA"/>
        </w:rPr>
        <w:t xml:space="preserve"> </w:t>
      </w:r>
    </w:p>
    <w:p w:rsidR="008E65AF" w:rsidRPr="007B24EA" w:rsidRDefault="007B24EA" w:rsidP="00620951">
      <w:pPr>
        <w:pStyle w:val="S0"/>
        <w:jc w:val="center"/>
        <w:rPr>
          <w:sz w:val="28"/>
          <w:szCs w:val="28"/>
        </w:rPr>
      </w:pPr>
      <w:r w:rsidRPr="007B24EA">
        <w:rPr>
          <w:sz w:val="28"/>
          <w:szCs w:val="28"/>
        </w:rPr>
        <w:t>Целевые программы</w:t>
      </w:r>
      <w:r w:rsidR="009F7C92">
        <w:rPr>
          <w:sz w:val="28"/>
          <w:szCs w:val="28"/>
        </w:rPr>
        <w:t>.</w:t>
      </w:r>
    </w:p>
    <w:p w:rsidR="008E65AF" w:rsidRPr="00C1352F" w:rsidRDefault="008E65AF" w:rsidP="00E4642B">
      <w:pPr>
        <w:pStyle w:val="Default"/>
        <w:spacing w:line="276" w:lineRule="auto"/>
        <w:ind w:firstLine="720"/>
        <w:rPr>
          <w:rFonts w:cs="Times New Roman"/>
          <w:kern w:val="0"/>
          <w:lang w:val="ru-RU" w:bidi="ar-SA"/>
        </w:rPr>
      </w:pPr>
      <w:r w:rsidRPr="00C1352F">
        <w:rPr>
          <w:rFonts w:cs="Times New Roman"/>
          <w:kern w:val="0"/>
          <w:sz w:val="28"/>
          <w:szCs w:val="28"/>
          <w:lang w:val="ru-RU" w:bidi="ar-SA"/>
        </w:rPr>
        <w:t xml:space="preserve">В настоящее время и социологи, и политики, и экономисты в качестве одного из основных факторов экономического роста в современных условиях рассматривают здоровье населения, уровень его образования и квалификацию. Соответственно данные факторы выступают в качестве важной составляющей части ресурсной базы социально-экономического развития любого государства. </w:t>
      </w:r>
      <w:r w:rsidR="00E4642B" w:rsidRPr="00C1352F">
        <w:rPr>
          <w:rFonts w:cs="Times New Roman"/>
          <w:kern w:val="0"/>
          <w:sz w:val="28"/>
          <w:szCs w:val="28"/>
          <w:lang w:val="ru-RU" w:bidi="ar-SA"/>
        </w:rPr>
        <w:t xml:space="preserve">        </w:t>
      </w:r>
      <w:r w:rsidRPr="00C1352F">
        <w:rPr>
          <w:rFonts w:cs="Times New Roman"/>
          <w:kern w:val="0"/>
          <w:sz w:val="28"/>
          <w:szCs w:val="28"/>
          <w:lang w:val="ru-RU" w:bidi="ar-SA"/>
        </w:rPr>
        <w:t xml:space="preserve">Вкладывая сегодня средства в обеспеченность населения необходимыми материальными и социальными благами, наделяя его определенным набором социальных прав и гарантий, государство определяет будущую судьбу социально-экономических реформ. </w:t>
      </w:r>
    </w:p>
    <w:p w:rsidR="008E65AF" w:rsidRPr="00C1352F" w:rsidRDefault="008E65AF" w:rsidP="00E4642B">
      <w:pPr>
        <w:pStyle w:val="Default"/>
        <w:spacing w:line="276" w:lineRule="auto"/>
        <w:rPr>
          <w:rFonts w:cs="Times New Roman"/>
          <w:kern w:val="0"/>
          <w:lang w:val="ru-RU" w:bidi="ar-SA"/>
        </w:rPr>
      </w:pPr>
      <w:r w:rsidRPr="00C1352F">
        <w:rPr>
          <w:rFonts w:cs="Times New Roman"/>
          <w:kern w:val="0"/>
          <w:lang w:val="ru-RU" w:bidi="ar-SA"/>
        </w:rPr>
        <w:t xml:space="preserve"> </w:t>
      </w:r>
      <w:r w:rsidRPr="00C1352F">
        <w:rPr>
          <w:rFonts w:cs="Times New Roman"/>
          <w:kern w:val="0"/>
          <w:lang w:val="ru-RU" w:bidi="ar-SA"/>
        </w:rPr>
        <w:tab/>
      </w:r>
      <w:r w:rsidRPr="00C1352F">
        <w:rPr>
          <w:rFonts w:cs="Times New Roman"/>
          <w:kern w:val="0"/>
          <w:sz w:val="28"/>
          <w:szCs w:val="28"/>
          <w:lang w:val="ru-RU" w:bidi="ar-SA"/>
        </w:rPr>
        <w:t xml:space="preserve">Конкретные же условия и возможности для удовлетворения материальных и духовных потребностей человека создает и обеспечивает социальная инфраструктура государства. Не случайно, что страны с социально ориентированной экономикой признают приоритетным блок отраслей, ориентированный на формирование личности. </w:t>
      </w:r>
    </w:p>
    <w:p w:rsidR="008E65AF" w:rsidRDefault="008E65AF" w:rsidP="00E4642B">
      <w:pPr>
        <w:pStyle w:val="Default"/>
        <w:spacing w:line="276" w:lineRule="auto"/>
        <w:rPr>
          <w:rFonts w:cs="Times New Roman"/>
          <w:kern w:val="0"/>
          <w:sz w:val="28"/>
          <w:szCs w:val="28"/>
          <w:lang w:val="ru-RU" w:bidi="ar-SA"/>
        </w:rPr>
      </w:pPr>
      <w:r w:rsidRPr="00C1352F">
        <w:rPr>
          <w:rFonts w:cs="Times New Roman"/>
          <w:kern w:val="0"/>
          <w:lang w:val="ru-RU" w:bidi="ar-SA"/>
        </w:rPr>
        <w:t xml:space="preserve"> </w:t>
      </w:r>
      <w:r w:rsidRPr="00C1352F">
        <w:rPr>
          <w:rFonts w:cs="Times New Roman"/>
          <w:kern w:val="0"/>
          <w:lang w:val="ru-RU" w:bidi="ar-SA"/>
        </w:rPr>
        <w:tab/>
      </w:r>
      <w:r w:rsidRPr="00C1352F">
        <w:rPr>
          <w:rFonts w:cs="Times New Roman"/>
          <w:kern w:val="0"/>
          <w:sz w:val="28"/>
          <w:szCs w:val="28"/>
          <w:lang w:val="ru-RU" w:bidi="ar-SA"/>
        </w:rPr>
        <w:t xml:space="preserve">В нашей стране развитию социальной инфраструктуры также уделяется большое значение, но, надо признать, что инициатива принадлежит преимущественно федеральному </w:t>
      </w:r>
      <w:r w:rsidR="00DB6E1A" w:rsidRPr="00C1352F">
        <w:rPr>
          <w:rFonts w:cs="Times New Roman"/>
          <w:kern w:val="0"/>
          <w:sz w:val="28"/>
          <w:szCs w:val="28"/>
          <w:lang w:val="ru-RU" w:bidi="ar-SA"/>
        </w:rPr>
        <w:t xml:space="preserve">и </w:t>
      </w:r>
      <w:r w:rsidRPr="00C1352F">
        <w:rPr>
          <w:rFonts w:cs="Times New Roman"/>
          <w:kern w:val="0"/>
          <w:sz w:val="28"/>
          <w:szCs w:val="28"/>
          <w:lang w:val="ru-RU" w:bidi="ar-SA"/>
        </w:rPr>
        <w:t xml:space="preserve">краевому уровню. </w:t>
      </w:r>
    </w:p>
    <w:p w:rsidR="007B24EA" w:rsidRDefault="007B24EA" w:rsidP="007B24EA">
      <w:pPr>
        <w:spacing w:line="276" w:lineRule="auto"/>
        <w:jc w:val="both"/>
        <w:rPr>
          <w:rFonts w:cs="Times New Roman"/>
          <w:kern w:val="0"/>
          <w:lang w:val="ru-RU" w:bidi="ar-SA"/>
        </w:rPr>
      </w:pPr>
    </w:p>
    <w:p w:rsidR="008E65AF" w:rsidRPr="007B24EA" w:rsidRDefault="008E65AF" w:rsidP="007B24EA">
      <w:pPr>
        <w:spacing w:line="276" w:lineRule="auto"/>
        <w:jc w:val="both"/>
        <w:rPr>
          <w:rFonts w:cs="Times New Roman"/>
          <w:color w:val="000000"/>
          <w:kern w:val="0"/>
          <w:sz w:val="28"/>
          <w:szCs w:val="28"/>
          <w:lang w:val="ru-RU" w:bidi="ar-SA"/>
        </w:rPr>
      </w:pPr>
      <w:r w:rsidRPr="007B24EA">
        <w:rPr>
          <w:rFonts w:cs="Times New Roman"/>
          <w:kern w:val="0"/>
          <w:lang w:val="ru-RU" w:bidi="ar-SA"/>
        </w:rPr>
        <w:t xml:space="preserve"> </w:t>
      </w:r>
      <w:r w:rsidRPr="007B24EA">
        <w:rPr>
          <w:rFonts w:cs="Times New Roman"/>
          <w:color w:val="000000"/>
          <w:kern w:val="0"/>
          <w:sz w:val="28"/>
          <w:szCs w:val="28"/>
          <w:lang w:val="ru-RU" w:bidi="ar-SA"/>
        </w:rPr>
        <w:t>В качестве примера приведем перечень федеральных и краевых целевых программ:</w:t>
      </w:r>
    </w:p>
    <w:p w:rsidR="008E65AF" w:rsidRPr="00C1352F" w:rsidRDefault="008E65AF" w:rsidP="008E65AF">
      <w:pPr>
        <w:pStyle w:val="ad"/>
        <w:spacing w:line="276" w:lineRule="auto"/>
        <w:ind w:left="1080"/>
        <w:jc w:val="both"/>
        <w:rPr>
          <w:rFonts w:cs="Times New Roman"/>
          <w:color w:val="000000"/>
          <w:kern w:val="0"/>
          <w:sz w:val="28"/>
          <w:szCs w:val="28"/>
          <w:lang w:val="ru-RU" w:bidi="ar-SA"/>
        </w:rPr>
      </w:pPr>
    </w:p>
    <w:p w:rsidR="008E65AF" w:rsidRDefault="007B24EA" w:rsidP="00620951">
      <w:pPr>
        <w:pStyle w:val="S0"/>
        <w:jc w:val="center"/>
        <w:rPr>
          <w:sz w:val="28"/>
          <w:szCs w:val="28"/>
        </w:rPr>
      </w:pPr>
      <w:r w:rsidRPr="007B24EA">
        <w:rPr>
          <w:sz w:val="28"/>
          <w:szCs w:val="28"/>
        </w:rPr>
        <w:t>Федеральные целевые программы России (ФЦП)</w:t>
      </w:r>
      <w:r w:rsidR="009F7C92">
        <w:rPr>
          <w:sz w:val="28"/>
          <w:szCs w:val="28"/>
        </w:rPr>
        <w:t>.</w:t>
      </w:r>
    </w:p>
    <w:p w:rsidR="007B24EA" w:rsidRPr="007B24EA" w:rsidRDefault="007B24EA" w:rsidP="00620951">
      <w:pPr>
        <w:pStyle w:val="S0"/>
        <w:jc w:val="center"/>
        <w:rPr>
          <w:sz w:val="28"/>
          <w:szCs w:val="28"/>
        </w:rPr>
      </w:pPr>
    </w:p>
    <w:p w:rsidR="008E65AF" w:rsidRPr="007B24EA" w:rsidRDefault="001B1A9B" w:rsidP="00CA7A0C">
      <w:pPr>
        <w:pStyle w:val="ad"/>
        <w:shd w:val="clear" w:color="auto" w:fill="FFFFFF"/>
        <w:spacing w:line="276" w:lineRule="auto"/>
        <w:ind w:left="1440"/>
        <w:jc w:val="center"/>
        <w:textAlignment w:val="auto"/>
        <w:rPr>
          <w:sz w:val="28"/>
          <w:szCs w:val="28"/>
          <w:lang w:val="ru-RU"/>
        </w:rPr>
      </w:pPr>
      <w:hyperlink r:id="rId19" w:history="1">
        <w:r w:rsidR="008E65AF" w:rsidRPr="007B24EA">
          <w:rPr>
            <w:rStyle w:val="af7"/>
            <w:rFonts w:cs="Times New Roman"/>
            <w:sz w:val="28"/>
            <w:szCs w:val="28"/>
            <w:lang w:val="ru-RU"/>
          </w:rPr>
          <w:t>http://fcp.economy.gov.ru/cgi-bin/cis/fcp.cgi/Fcp</w:t>
        </w:r>
      </w:hyperlink>
    </w:p>
    <w:p w:rsidR="008E65AF" w:rsidRPr="009F7C92" w:rsidRDefault="001B1A9B" w:rsidP="008E65AF">
      <w:pPr>
        <w:shd w:val="clear" w:color="auto" w:fill="FFFFFF"/>
        <w:spacing w:line="276" w:lineRule="auto"/>
        <w:rPr>
          <w:rFonts w:cs="Times New Roman"/>
          <w:sz w:val="28"/>
          <w:szCs w:val="28"/>
          <w:lang w:val="ru-RU"/>
        </w:rPr>
      </w:pPr>
      <w:hyperlink r:id="rId20" w:history="1">
        <w:r w:rsidR="008E65AF" w:rsidRPr="007B24EA">
          <w:rPr>
            <w:rStyle w:val="af7"/>
            <w:rFonts w:cs="Times New Roman"/>
            <w:bCs/>
            <w:color w:val="auto"/>
            <w:sz w:val="28"/>
            <w:szCs w:val="28"/>
            <w:lang w:val="ru-RU"/>
          </w:rPr>
          <w:t>Раздел  Жилье</w:t>
        </w:r>
      </w:hyperlink>
      <w:r w:rsidR="009F7C92">
        <w:rPr>
          <w:sz w:val="28"/>
          <w:szCs w:val="28"/>
          <w:lang w:val="ru-RU"/>
        </w:rPr>
        <w:t>.</w:t>
      </w:r>
    </w:p>
    <w:p w:rsidR="008E65AF" w:rsidRPr="009F7C92" w:rsidRDefault="008E65AF" w:rsidP="00CA7A0C">
      <w:pPr>
        <w:shd w:val="clear" w:color="auto" w:fill="FFFFFF"/>
        <w:spacing w:line="276" w:lineRule="auto"/>
        <w:rPr>
          <w:rFonts w:cs="Times New Roman"/>
          <w:lang w:val="ru-RU"/>
        </w:rPr>
      </w:pPr>
      <w:r w:rsidRPr="00C1352F">
        <w:rPr>
          <w:rFonts w:cs="Times New Roman"/>
          <w:noProof/>
          <w:lang w:val="ru-RU" w:eastAsia="ru-RU" w:bidi="ar-SA"/>
        </w:rPr>
        <w:drawing>
          <wp:inline distT="0" distB="0" distL="0" distR="0">
            <wp:extent cx="57150" cy="85725"/>
            <wp:effectExtent l="19050" t="0" r="0" b="0"/>
            <wp:docPr id="13" name="Рисунок 40" descr="http://fcp.economy.gov.ru/img/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fcp.economy.gov.ru/img/arrow.gif"/>
                    <pic:cNvPicPr>
                      <a:picLocks noChangeAspect="1" noChangeArrowheads="1"/>
                    </pic:cNvPicPr>
                  </pic:nvPicPr>
                  <pic:blipFill>
                    <a:blip r:embed="rId21"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C1352F">
        <w:rPr>
          <w:rStyle w:val="apple-converted-space"/>
          <w:rFonts w:cs="Times New Roman"/>
          <w:shd w:val="clear" w:color="auto" w:fill="FFFFFF"/>
          <w:lang w:val="ru-RU"/>
        </w:rPr>
        <w:t> </w:t>
      </w:r>
      <w:hyperlink r:id="rId22" w:history="1">
        <w:r w:rsidRPr="00C1352F">
          <w:rPr>
            <w:rStyle w:val="af7"/>
            <w:rFonts w:cs="Times New Roman"/>
            <w:color w:val="auto"/>
            <w:shd w:val="clear" w:color="auto" w:fill="FFFFFF"/>
            <w:lang w:val="ru-RU"/>
          </w:rPr>
          <w:t>Программа "Жилище" на 2015 - 2020 годы</w:t>
        </w:r>
        <w:r w:rsidRPr="00C1352F">
          <w:rPr>
            <w:rStyle w:val="apple-converted-space"/>
            <w:rFonts w:cs="Times New Roman"/>
            <w:u w:val="single"/>
            <w:shd w:val="clear" w:color="auto" w:fill="FFFFFF"/>
            <w:lang w:val="ru-RU"/>
          </w:rPr>
          <w:t> </w:t>
        </w:r>
      </w:hyperlink>
      <w:r w:rsidRPr="00C1352F">
        <w:rPr>
          <w:rFonts w:cs="Times New Roman"/>
          <w:lang w:val="ru-RU"/>
        </w:rPr>
        <w:br/>
      </w:r>
      <w:r w:rsidRPr="00C1352F">
        <w:rPr>
          <w:rFonts w:cs="Times New Roman"/>
          <w:shd w:val="clear" w:color="auto" w:fill="FFFFFF"/>
          <w:lang w:val="ru-RU"/>
        </w:rPr>
        <w:t>  </w:t>
      </w:r>
      <w:r w:rsidRPr="00C1352F">
        <w:rPr>
          <w:rFonts w:cs="Times New Roman"/>
          <w:noProof/>
          <w:lang w:val="ru-RU" w:eastAsia="ru-RU" w:bidi="ar-SA"/>
        </w:rPr>
        <w:drawing>
          <wp:inline distT="0" distB="0" distL="0" distR="0">
            <wp:extent cx="85725" cy="85725"/>
            <wp:effectExtent l="19050" t="0" r="9525" b="0"/>
            <wp:docPr id="12" name="Рисунок 41"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fcp.economy.gov.ru/img/marker.gif"/>
                    <pic:cNvPicPr>
                      <a:picLocks noChangeAspect="1" noChangeArrowheads="1"/>
                    </pic:cNvPicPr>
                  </pic:nvPicPr>
                  <pic:blipFill>
                    <a:blip r:embed="rId23"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1352F">
        <w:rPr>
          <w:rStyle w:val="apple-converted-space"/>
          <w:rFonts w:cs="Times New Roman"/>
          <w:shd w:val="clear" w:color="auto" w:fill="FFFFFF"/>
          <w:lang w:val="ru-RU"/>
        </w:rPr>
        <w:t> </w:t>
      </w:r>
      <w:hyperlink r:id="rId24" w:history="1">
        <w:r w:rsidRPr="00C1352F">
          <w:rPr>
            <w:rStyle w:val="af7"/>
            <w:rFonts w:cs="Times New Roman"/>
            <w:color w:val="auto"/>
            <w:shd w:val="clear" w:color="auto" w:fill="FFFFFF"/>
            <w:lang w:val="ru-RU"/>
          </w:rPr>
          <w:t>подпрограмма "Обеспечение жильем молодых семей"</w:t>
        </w:r>
        <w:r w:rsidRPr="00C1352F">
          <w:rPr>
            <w:rStyle w:val="apple-converted-space"/>
            <w:rFonts w:cs="Times New Roman"/>
            <w:u w:val="single"/>
            <w:shd w:val="clear" w:color="auto" w:fill="FFFFFF"/>
            <w:lang w:val="ru-RU"/>
          </w:rPr>
          <w:t> </w:t>
        </w:r>
      </w:hyperlink>
      <w:r w:rsidRPr="00C1352F">
        <w:rPr>
          <w:rFonts w:cs="Times New Roman"/>
          <w:lang w:val="ru-RU"/>
        </w:rPr>
        <w:br/>
      </w:r>
      <w:r w:rsidRPr="00C1352F">
        <w:rPr>
          <w:rFonts w:cs="Times New Roman"/>
          <w:shd w:val="clear" w:color="auto" w:fill="FFFFFF"/>
          <w:lang w:val="ru-RU"/>
        </w:rPr>
        <w:t>  </w:t>
      </w:r>
      <w:r w:rsidRPr="00C1352F">
        <w:rPr>
          <w:rFonts w:cs="Times New Roman"/>
          <w:noProof/>
          <w:lang w:val="ru-RU" w:eastAsia="ru-RU" w:bidi="ar-SA"/>
        </w:rPr>
        <w:drawing>
          <wp:inline distT="0" distB="0" distL="0" distR="0">
            <wp:extent cx="85725" cy="85725"/>
            <wp:effectExtent l="19050" t="0" r="9525" b="0"/>
            <wp:docPr id="11" name="Рисунок 42"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fcp.economy.gov.ru/img/marker.gif"/>
                    <pic:cNvPicPr>
                      <a:picLocks noChangeAspect="1" noChangeArrowheads="1"/>
                    </pic:cNvPicPr>
                  </pic:nvPicPr>
                  <pic:blipFill>
                    <a:blip r:embed="rId23"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1352F">
        <w:rPr>
          <w:rStyle w:val="apple-converted-space"/>
          <w:rFonts w:cs="Times New Roman"/>
          <w:shd w:val="clear" w:color="auto" w:fill="FFFFFF"/>
          <w:lang w:val="ru-RU"/>
        </w:rPr>
        <w:t> </w:t>
      </w:r>
      <w:hyperlink r:id="rId25" w:history="1">
        <w:r w:rsidRPr="00C1352F">
          <w:rPr>
            <w:rStyle w:val="af7"/>
            <w:rFonts w:cs="Times New Roman"/>
            <w:color w:val="auto"/>
            <w:shd w:val="clear" w:color="auto" w:fill="FFFFFF"/>
            <w:lang w:val="ru-RU"/>
          </w:rPr>
          <w:t>подпрограмма "Модернизация объектов коммунальной инфраструктуры"</w:t>
        </w:r>
        <w:r w:rsidRPr="00C1352F">
          <w:rPr>
            <w:rStyle w:val="apple-converted-space"/>
            <w:rFonts w:cs="Times New Roman"/>
            <w:u w:val="single"/>
            <w:shd w:val="clear" w:color="auto" w:fill="FFFFFF"/>
            <w:lang w:val="ru-RU"/>
          </w:rPr>
          <w:t> </w:t>
        </w:r>
      </w:hyperlink>
      <w:r w:rsidRPr="00C1352F">
        <w:rPr>
          <w:rFonts w:cs="Times New Roman"/>
          <w:lang w:val="ru-RU"/>
        </w:rPr>
        <w:br/>
      </w:r>
      <w:r w:rsidRPr="00C1352F">
        <w:rPr>
          <w:rFonts w:cs="Times New Roman"/>
          <w:shd w:val="clear" w:color="auto" w:fill="FFFFFF"/>
          <w:lang w:val="ru-RU"/>
        </w:rPr>
        <w:t>  </w:t>
      </w:r>
      <w:r w:rsidRPr="00C1352F">
        <w:rPr>
          <w:rFonts w:cs="Times New Roman"/>
          <w:noProof/>
          <w:lang w:val="ru-RU" w:eastAsia="ru-RU" w:bidi="ar-SA"/>
        </w:rPr>
        <w:drawing>
          <wp:inline distT="0" distB="0" distL="0" distR="0">
            <wp:extent cx="85725" cy="85725"/>
            <wp:effectExtent l="19050" t="0" r="9525" b="0"/>
            <wp:docPr id="3" name="Рисунок 43"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fcp.economy.gov.ru/img/marker.gif"/>
                    <pic:cNvPicPr>
                      <a:picLocks noChangeAspect="1" noChangeArrowheads="1"/>
                    </pic:cNvPicPr>
                  </pic:nvPicPr>
                  <pic:blipFill>
                    <a:blip r:embed="rId23"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1352F">
        <w:rPr>
          <w:rStyle w:val="apple-converted-space"/>
          <w:rFonts w:cs="Times New Roman"/>
          <w:shd w:val="clear" w:color="auto" w:fill="FFFFFF"/>
          <w:lang w:val="ru-RU"/>
        </w:rPr>
        <w:t> </w:t>
      </w:r>
      <w:hyperlink r:id="rId26" w:history="1">
        <w:r w:rsidRPr="00C1352F">
          <w:rPr>
            <w:rStyle w:val="af7"/>
            <w:rFonts w:cs="Times New Roman"/>
            <w:color w:val="auto"/>
            <w:shd w:val="clear" w:color="auto" w:fill="FFFFFF"/>
            <w:lang w:val="ru-RU"/>
          </w:rPr>
          <w:t>подпрограмма "Стимулирование программ развития жилищного строительства субъектов Российской Федерации"</w:t>
        </w:r>
        <w:r w:rsidRPr="00C1352F">
          <w:rPr>
            <w:rStyle w:val="apple-converted-space"/>
            <w:rFonts w:cs="Times New Roman"/>
            <w:u w:val="single"/>
            <w:shd w:val="clear" w:color="auto" w:fill="FFFFFF"/>
            <w:lang w:val="ru-RU"/>
          </w:rPr>
          <w:t> </w:t>
        </w:r>
      </w:hyperlink>
      <w:r w:rsidRPr="00C1352F">
        <w:rPr>
          <w:rFonts w:cs="Times New Roman"/>
          <w:lang w:val="ru-RU"/>
        </w:rPr>
        <w:br/>
      </w:r>
      <w:r w:rsidRPr="00C1352F">
        <w:rPr>
          <w:rFonts w:cs="Times New Roman"/>
          <w:shd w:val="clear" w:color="auto" w:fill="FFFFFF"/>
          <w:lang w:val="ru-RU"/>
        </w:rPr>
        <w:t>  </w:t>
      </w:r>
      <w:r w:rsidRPr="00C1352F">
        <w:rPr>
          <w:rFonts w:cs="Times New Roman"/>
          <w:noProof/>
          <w:lang w:val="ru-RU" w:eastAsia="ru-RU" w:bidi="ar-SA"/>
        </w:rPr>
        <w:drawing>
          <wp:inline distT="0" distB="0" distL="0" distR="0">
            <wp:extent cx="85725" cy="85725"/>
            <wp:effectExtent l="19050" t="0" r="9525" b="0"/>
            <wp:docPr id="5" name="Рисунок 44"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fcp.economy.gov.ru/img/marker.gif"/>
                    <pic:cNvPicPr>
                      <a:picLocks noChangeAspect="1" noChangeArrowheads="1"/>
                    </pic:cNvPicPr>
                  </pic:nvPicPr>
                  <pic:blipFill>
                    <a:blip r:embed="rId23"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1352F">
        <w:rPr>
          <w:rStyle w:val="apple-converted-space"/>
          <w:rFonts w:cs="Times New Roman"/>
          <w:shd w:val="clear" w:color="auto" w:fill="FFFFFF"/>
          <w:lang w:val="ru-RU"/>
        </w:rPr>
        <w:t> </w:t>
      </w:r>
      <w:hyperlink r:id="rId27" w:history="1">
        <w:r w:rsidRPr="00C1352F">
          <w:rPr>
            <w:rStyle w:val="af7"/>
            <w:rFonts w:cs="Times New Roman"/>
            <w:color w:val="auto"/>
            <w:shd w:val="clear" w:color="auto" w:fill="FFFFFF"/>
            <w:lang w:val="ru-RU"/>
          </w:rPr>
          <w:t>подпрограмма "Выполнение государственных обязательств по обеспечению жильем категорий граждан, установленных      федеральным законодательством"</w:t>
        </w:r>
        <w:r w:rsidRPr="00C1352F">
          <w:rPr>
            <w:rStyle w:val="apple-converted-space"/>
            <w:rFonts w:cs="Times New Roman"/>
            <w:u w:val="single"/>
            <w:shd w:val="clear" w:color="auto" w:fill="FFFFFF"/>
            <w:lang w:val="ru-RU"/>
          </w:rPr>
          <w:t> </w:t>
        </w:r>
      </w:hyperlink>
      <w:r w:rsidRPr="00C1352F">
        <w:rPr>
          <w:rFonts w:cs="Times New Roman"/>
          <w:lang w:val="ru-RU"/>
        </w:rPr>
        <w:br/>
      </w:r>
      <w:r w:rsidRPr="00C1352F">
        <w:rPr>
          <w:rFonts w:cs="Times New Roman"/>
          <w:shd w:val="clear" w:color="auto" w:fill="FFFFFF"/>
          <w:lang w:val="ru-RU"/>
        </w:rPr>
        <w:t>  </w:t>
      </w:r>
      <w:r w:rsidRPr="00C1352F">
        <w:rPr>
          <w:rFonts w:cs="Times New Roman"/>
          <w:noProof/>
          <w:lang w:val="ru-RU" w:eastAsia="ru-RU" w:bidi="ar-SA"/>
        </w:rPr>
        <w:drawing>
          <wp:inline distT="0" distB="0" distL="0" distR="0">
            <wp:extent cx="85725" cy="85725"/>
            <wp:effectExtent l="19050" t="0" r="9525" b="0"/>
            <wp:docPr id="6" name="Рисунок 45" descr="http://fcp.economy.gov.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fcp.economy.gov.ru/img/marker.gif"/>
                    <pic:cNvPicPr>
                      <a:picLocks noChangeAspect="1" noChangeArrowheads="1"/>
                    </pic:cNvPicPr>
                  </pic:nvPicPr>
                  <pic:blipFill>
                    <a:blip r:embed="rId23"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C1352F">
        <w:rPr>
          <w:rStyle w:val="apple-converted-space"/>
          <w:rFonts w:cs="Times New Roman"/>
          <w:shd w:val="clear" w:color="auto" w:fill="FFFFFF"/>
          <w:lang w:val="ru-RU"/>
        </w:rPr>
        <w:t> </w:t>
      </w:r>
      <w:hyperlink r:id="rId28" w:history="1">
        <w:r w:rsidRPr="00C1352F">
          <w:rPr>
            <w:rStyle w:val="af7"/>
            <w:rFonts w:cs="Times New Roman"/>
            <w:color w:val="auto"/>
            <w:shd w:val="clear" w:color="auto" w:fill="FFFFFF"/>
            <w:lang w:val="ru-RU"/>
          </w:rPr>
          <w:t>Подпрограмма "Обеспечение жильем отдельных категорий граждан"</w:t>
        </w:r>
        <w:r w:rsidR="00CA7A0C" w:rsidRPr="00C1352F">
          <w:rPr>
            <w:rStyle w:val="af7"/>
            <w:rFonts w:cs="Times New Roman"/>
            <w:color w:val="auto"/>
            <w:shd w:val="clear" w:color="auto" w:fill="FFFFFF"/>
            <w:lang w:val="ru-RU"/>
          </w:rPr>
          <w:t>.</w:t>
        </w:r>
      </w:hyperlink>
      <w:r w:rsidRPr="00C1352F">
        <w:rPr>
          <w:rFonts w:cs="Times New Roman"/>
          <w:shd w:val="clear" w:color="auto" w:fill="FFFFFF"/>
          <w:lang w:val="ru-RU"/>
        </w:rPr>
        <w:t>  </w:t>
      </w:r>
      <w:hyperlink r:id="rId29" w:history="1">
        <w:r w:rsidRPr="00C1352F">
          <w:rPr>
            <w:rFonts w:cs="Times New Roman"/>
            <w:b/>
            <w:bCs/>
            <w:lang w:val="ru-RU"/>
          </w:rPr>
          <w:br/>
        </w:r>
        <w:r w:rsidRPr="007B24EA">
          <w:rPr>
            <w:rStyle w:val="af7"/>
            <w:rFonts w:cs="Times New Roman"/>
            <w:bCs/>
            <w:color w:val="auto"/>
            <w:sz w:val="28"/>
            <w:szCs w:val="28"/>
            <w:lang w:val="ru-RU"/>
          </w:rPr>
          <w:lastRenderedPageBreak/>
          <w:t>Раздел  Развитие села</w:t>
        </w:r>
      </w:hyperlink>
      <w:r w:rsidR="009F7C92">
        <w:rPr>
          <w:lang w:val="ru-RU"/>
        </w:rPr>
        <w:t>.</w:t>
      </w:r>
    </w:p>
    <w:p w:rsidR="008E65AF" w:rsidRPr="009F7C92" w:rsidRDefault="008E65AF" w:rsidP="008E65AF">
      <w:pPr>
        <w:shd w:val="clear" w:color="auto" w:fill="FFFFFF"/>
        <w:spacing w:line="276" w:lineRule="auto"/>
        <w:rPr>
          <w:rFonts w:cs="Times New Roman"/>
          <w:lang w:val="ru-RU"/>
        </w:rPr>
      </w:pPr>
      <w:r w:rsidRPr="00C1352F">
        <w:rPr>
          <w:rFonts w:cs="Times New Roman"/>
          <w:noProof/>
          <w:lang w:val="ru-RU" w:eastAsia="ru-RU" w:bidi="ar-SA"/>
        </w:rPr>
        <w:drawing>
          <wp:inline distT="0" distB="0" distL="0" distR="0">
            <wp:extent cx="57150" cy="85725"/>
            <wp:effectExtent l="19050" t="0" r="0" b="0"/>
            <wp:docPr id="7" name="Рисунок 55" descr="http://fcp.economy.gov.ru/img/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fcp.economy.gov.ru/img/arrow.gif"/>
                    <pic:cNvPicPr>
                      <a:picLocks noChangeAspect="1" noChangeArrowheads="1"/>
                    </pic:cNvPicPr>
                  </pic:nvPicPr>
                  <pic:blipFill>
                    <a:blip r:embed="rId21"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C1352F">
        <w:rPr>
          <w:rStyle w:val="apple-converted-space"/>
          <w:rFonts w:cs="Times New Roman"/>
          <w:shd w:val="clear" w:color="auto" w:fill="FFFFFF"/>
          <w:lang w:val="ru-RU"/>
        </w:rPr>
        <w:t> </w:t>
      </w:r>
      <w:hyperlink r:id="rId30" w:history="1">
        <w:r w:rsidRPr="00C1352F">
          <w:rPr>
            <w:rStyle w:val="af7"/>
            <w:rFonts w:cs="Times New Roman"/>
            <w:color w:val="auto"/>
            <w:shd w:val="clear" w:color="auto" w:fill="FFFFFF"/>
            <w:lang w:val="ru-RU"/>
          </w:rPr>
          <w:t>Программа "Устойчивое развитие сельских территорий на 2014 - 2017 годы и на период до 2020 года"</w:t>
        </w:r>
        <w:r w:rsidRPr="00C1352F">
          <w:rPr>
            <w:rStyle w:val="apple-converted-space"/>
            <w:rFonts w:cs="Times New Roman"/>
            <w:u w:val="single"/>
            <w:shd w:val="clear" w:color="auto" w:fill="FFFFFF"/>
            <w:lang w:val="ru-RU"/>
          </w:rPr>
          <w:t> </w:t>
        </w:r>
      </w:hyperlink>
      <w:r w:rsidR="00CA7A0C" w:rsidRPr="00C1352F">
        <w:rPr>
          <w:lang w:val="ru-RU"/>
        </w:rPr>
        <w:t>.</w:t>
      </w:r>
      <w:hyperlink r:id="rId31" w:history="1">
        <w:r w:rsidRPr="00C1352F">
          <w:rPr>
            <w:rFonts w:cs="Times New Roman"/>
            <w:b/>
            <w:bCs/>
            <w:u w:val="single"/>
            <w:lang w:val="ru-RU"/>
          </w:rPr>
          <w:br/>
        </w:r>
        <w:r w:rsidRPr="007B24EA">
          <w:rPr>
            <w:rStyle w:val="af7"/>
            <w:rFonts w:cs="Times New Roman"/>
            <w:bCs/>
            <w:color w:val="auto"/>
            <w:sz w:val="28"/>
            <w:szCs w:val="28"/>
            <w:lang w:val="ru-RU"/>
          </w:rPr>
          <w:t>Раздел Социальная инфраструктура</w:t>
        </w:r>
      </w:hyperlink>
      <w:r w:rsidR="009F7C92">
        <w:rPr>
          <w:lang w:val="ru-RU"/>
        </w:rPr>
        <w:t>.</w:t>
      </w:r>
    </w:p>
    <w:p w:rsidR="008E65AF" w:rsidRPr="00C1352F" w:rsidRDefault="001B1A9B" w:rsidP="00063DE4">
      <w:pPr>
        <w:pStyle w:val="ad"/>
        <w:numPr>
          <w:ilvl w:val="0"/>
          <w:numId w:val="23"/>
        </w:numPr>
        <w:autoSpaceDE w:val="0"/>
        <w:adjustRightInd w:val="0"/>
        <w:spacing w:line="276" w:lineRule="auto"/>
        <w:ind w:left="0"/>
        <w:textAlignment w:val="auto"/>
        <w:rPr>
          <w:rFonts w:cs="Times New Roman"/>
          <w:lang w:val="ru-RU"/>
        </w:rPr>
      </w:pPr>
      <w:hyperlink r:id="rId32" w:history="1">
        <w:r w:rsidR="008E65AF" w:rsidRPr="00C1352F">
          <w:rPr>
            <w:rStyle w:val="af7"/>
            <w:rFonts w:cs="Times New Roman"/>
            <w:color w:val="auto"/>
            <w:shd w:val="clear" w:color="auto" w:fill="FFFFFF"/>
            <w:lang w:val="ru-RU"/>
          </w:rPr>
          <w:t>Программа "Развитие физической культуры и спорта в Российской Федерации на 2016 - 2020 годы"</w:t>
        </w:r>
        <w:r w:rsidR="008E65AF" w:rsidRPr="00C1352F">
          <w:rPr>
            <w:rStyle w:val="apple-converted-space"/>
            <w:rFonts w:cs="Times New Roman"/>
            <w:u w:val="single"/>
            <w:shd w:val="clear" w:color="auto" w:fill="FFFFFF"/>
            <w:lang w:val="ru-RU"/>
          </w:rPr>
          <w:t> </w:t>
        </w:r>
      </w:hyperlink>
      <w:r w:rsidR="008E65AF" w:rsidRPr="00C1352F">
        <w:rPr>
          <w:rFonts w:cs="Times New Roman"/>
          <w:lang w:val="ru-RU"/>
        </w:rPr>
        <w:br/>
      </w:r>
      <w:r w:rsidR="008E65AF" w:rsidRPr="00C1352F">
        <w:rPr>
          <w:rFonts w:cs="Times New Roman"/>
          <w:noProof/>
          <w:lang w:val="ru-RU" w:eastAsia="ru-RU" w:bidi="ar-SA"/>
        </w:rPr>
        <w:drawing>
          <wp:inline distT="0" distB="0" distL="0" distR="0">
            <wp:extent cx="57150" cy="85725"/>
            <wp:effectExtent l="19050" t="0" r="0" b="0"/>
            <wp:docPr id="8" name="Рисунок 2" descr="http://fcp.economy.gov.ru/img/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cp.economy.gov.ru/img/arrow.gif"/>
                    <pic:cNvPicPr>
                      <a:picLocks noChangeAspect="1" noChangeArrowheads="1"/>
                    </pic:cNvPicPr>
                  </pic:nvPicPr>
                  <pic:blipFill>
                    <a:blip r:embed="rId21"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8E65AF" w:rsidRPr="00C1352F">
        <w:rPr>
          <w:rStyle w:val="apple-converted-space"/>
          <w:rFonts w:cs="Times New Roman"/>
          <w:shd w:val="clear" w:color="auto" w:fill="FFFFFF"/>
          <w:lang w:val="ru-RU"/>
        </w:rPr>
        <w:t> </w:t>
      </w:r>
      <w:hyperlink r:id="rId33" w:history="1">
        <w:r w:rsidR="008E65AF" w:rsidRPr="00C1352F">
          <w:rPr>
            <w:rStyle w:val="af7"/>
            <w:rFonts w:cs="Times New Roman"/>
            <w:color w:val="auto"/>
            <w:shd w:val="clear" w:color="auto" w:fill="FFFFFF"/>
            <w:lang w:val="ru-RU"/>
          </w:rPr>
          <w:t>Федеральная целевая программа развития образования на 2016 - 2020 годы</w:t>
        </w:r>
        <w:r w:rsidR="008E65AF" w:rsidRPr="00C1352F">
          <w:rPr>
            <w:rStyle w:val="apple-converted-space"/>
            <w:rFonts w:cs="Times New Roman"/>
            <w:shd w:val="clear" w:color="auto" w:fill="FFFFFF"/>
            <w:lang w:val="ru-RU"/>
          </w:rPr>
          <w:t> </w:t>
        </w:r>
      </w:hyperlink>
      <w:r w:rsidR="008E65AF" w:rsidRPr="00C1352F">
        <w:rPr>
          <w:rFonts w:cs="Times New Roman"/>
          <w:lang w:val="ru-RU"/>
        </w:rPr>
        <w:br/>
      </w:r>
      <w:r w:rsidR="008E65AF" w:rsidRPr="00C1352F">
        <w:rPr>
          <w:rFonts w:cs="Times New Roman"/>
          <w:noProof/>
          <w:lang w:val="ru-RU" w:eastAsia="ru-RU" w:bidi="ar-SA"/>
        </w:rPr>
        <w:drawing>
          <wp:inline distT="0" distB="0" distL="0" distR="0">
            <wp:extent cx="57150" cy="85725"/>
            <wp:effectExtent l="19050" t="0" r="0" b="0"/>
            <wp:docPr id="9" name="Рисунок 6" descr="http://fcp.economy.gov.ru/img/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cp.economy.gov.ru/img/arrow.gif"/>
                    <pic:cNvPicPr>
                      <a:picLocks noChangeAspect="1" noChangeArrowheads="1"/>
                    </pic:cNvPicPr>
                  </pic:nvPicPr>
                  <pic:blipFill>
                    <a:blip r:embed="rId21" cstate="print"/>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8E65AF" w:rsidRPr="00C1352F">
        <w:rPr>
          <w:rStyle w:val="apple-converted-space"/>
          <w:rFonts w:cs="Times New Roman"/>
          <w:shd w:val="clear" w:color="auto" w:fill="FFFFFF"/>
          <w:lang w:val="ru-RU"/>
        </w:rPr>
        <w:t> </w:t>
      </w:r>
      <w:hyperlink r:id="rId34" w:history="1">
        <w:r w:rsidR="008E65AF" w:rsidRPr="00C1352F">
          <w:rPr>
            <w:rStyle w:val="af7"/>
            <w:rFonts w:cs="Times New Roman"/>
            <w:color w:val="auto"/>
            <w:shd w:val="clear" w:color="auto" w:fill="FFFFFF"/>
            <w:lang w:val="ru-RU"/>
          </w:rPr>
          <w:t>Программа "Культура России (2012-2018 годы)"</w:t>
        </w:r>
        <w:r w:rsidR="008E65AF" w:rsidRPr="00C1352F">
          <w:rPr>
            <w:rStyle w:val="apple-converted-space"/>
            <w:rFonts w:cs="Times New Roman"/>
            <w:u w:val="single"/>
            <w:shd w:val="clear" w:color="auto" w:fill="FFFFFF"/>
            <w:lang w:val="ru-RU"/>
          </w:rPr>
          <w:t> </w:t>
        </w:r>
      </w:hyperlink>
      <w:r w:rsidR="008E65AF" w:rsidRPr="00C1352F">
        <w:rPr>
          <w:rFonts w:cs="Times New Roman"/>
          <w:lang w:val="ru-RU"/>
        </w:rPr>
        <w:br/>
      </w:r>
      <w:hyperlink r:id="rId35" w:history="1">
        <w:r w:rsidR="008E65AF" w:rsidRPr="007B24EA">
          <w:rPr>
            <w:rStyle w:val="af7"/>
            <w:rFonts w:cs="Times New Roman"/>
            <w:bCs/>
            <w:color w:val="auto"/>
            <w:sz w:val="28"/>
            <w:szCs w:val="28"/>
            <w:shd w:val="clear" w:color="auto" w:fill="FFFFFF"/>
            <w:lang w:val="ru-RU"/>
          </w:rPr>
          <w:t>Раздел  Безопасность</w:t>
        </w:r>
      </w:hyperlink>
      <w:r w:rsidR="009F7C92">
        <w:rPr>
          <w:sz w:val="28"/>
          <w:szCs w:val="28"/>
          <w:lang w:val="ru-RU"/>
        </w:rPr>
        <w:t>.</w:t>
      </w:r>
    </w:p>
    <w:p w:rsidR="008E65AF" w:rsidRPr="00C1352F" w:rsidRDefault="001B1A9B" w:rsidP="00063DE4">
      <w:pPr>
        <w:pStyle w:val="ad"/>
        <w:numPr>
          <w:ilvl w:val="0"/>
          <w:numId w:val="37"/>
        </w:numPr>
        <w:autoSpaceDE w:val="0"/>
        <w:adjustRightInd w:val="0"/>
        <w:spacing w:line="276" w:lineRule="auto"/>
        <w:rPr>
          <w:lang w:val="ru-RU"/>
        </w:rPr>
      </w:pPr>
      <w:hyperlink r:id="rId36" w:history="1">
        <w:r w:rsidR="008E65AF" w:rsidRPr="00C1352F">
          <w:rPr>
            <w:rStyle w:val="af7"/>
            <w:rFonts w:cs="Times New Roman"/>
            <w:color w:val="auto"/>
            <w:shd w:val="clear" w:color="auto" w:fill="FFFFFF"/>
            <w:lang w:val="ru-RU"/>
          </w:rPr>
          <w:t>Программа "Повышение безопасности дорожного движения в 2013-2020 годах"</w:t>
        </w:r>
        <w:r w:rsidR="008E65AF" w:rsidRPr="00C1352F">
          <w:rPr>
            <w:rStyle w:val="apple-converted-space"/>
            <w:rFonts w:cs="Times New Roman"/>
            <w:shd w:val="clear" w:color="auto" w:fill="FFFFFF"/>
            <w:lang w:val="ru-RU"/>
          </w:rPr>
          <w:t> </w:t>
        </w:r>
      </w:hyperlink>
      <w:r w:rsidR="00CA7A0C" w:rsidRPr="00C1352F">
        <w:rPr>
          <w:lang w:val="ru-RU"/>
        </w:rPr>
        <w:t>.</w:t>
      </w:r>
    </w:p>
    <w:p w:rsidR="00FC0018" w:rsidRPr="00C1352F" w:rsidRDefault="00FC0018" w:rsidP="00FC0018">
      <w:pPr>
        <w:pStyle w:val="ad"/>
        <w:autoSpaceDE w:val="0"/>
        <w:adjustRightInd w:val="0"/>
        <w:spacing w:line="276" w:lineRule="auto"/>
        <w:rPr>
          <w:rFonts w:cs="Times New Roman"/>
          <w:lang w:val="ru-RU"/>
        </w:rPr>
      </w:pPr>
    </w:p>
    <w:p w:rsidR="008E65AF" w:rsidRPr="007B24EA" w:rsidRDefault="007B24EA" w:rsidP="00620951">
      <w:pPr>
        <w:pStyle w:val="S0"/>
        <w:jc w:val="center"/>
        <w:rPr>
          <w:sz w:val="28"/>
          <w:szCs w:val="28"/>
        </w:rPr>
      </w:pPr>
      <w:r>
        <w:rPr>
          <w:sz w:val="28"/>
          <w:szCs w:val="28"/>
        </w:rPr>
        <w:t>Долгосрочные К</w:t>
      </w:r>
      <w:r w:rsidRPr="007B24EA">
        <w:rPr>
          <w:sz w:val="28"/>
          <w:szCs w:val="28"/>
        </w:rPr>
        <w:t>раевые целевые программы</w:t>
      </w:r>
      <w:r w:rsidR="009F7C92">
        <w:rPr>
          <w:sz w:val="28"/>
          <w:szCs w:val="28"/>
        </w:rPr>
        <w:t>.</w:t>
      </w:r>
    </w:p>
    <w:p w:rsidR="008E65AF" w:rsidRPr="00C1352F" w:rsidRDefault="001B1A9B" w:rsidP="008E65AF">
      <w:pPr>
        <w:pStyle w:val="ad"/>
        <w:autoSpaceDE w:val="0"/>
        <w:adjustRightInd w:val="0"/>
        <w:spacing w:line="276" w:lineRule="auto"/>
        <w:ind w:left="0"/>
        <w:jc w:val="center"/>
        <w:rPr>
          <w:rFonts w:cs="Times New Roman"/>
          <w:lang w:val="ru-RU"/>
        </w:rPr>
      </w:pPr>
      <w:hyperlink r:id="rId37" w:history="1">
        <w:r w:rsidR="00DB6E1A" w:rsidRPr="00C1352F">
          <w:rPr>
            <w:rStyle w:val="af7"/>
            <w:rFonts w:cs="Times New Roman"/>
            <w:lang w:val="ru-RU"/>
          </w:rPr>
          <w:t>http://economy.krasnodar.ru</w:t>
        </w:r>
      </w:hyperlink>
    </w:p>
    <w:p w:rsidR="00DB6E1A" w:rsidRPr="007B24EA" w:rsidRDefault="00DB6E1A" w:rsidP="008E65AF">
      <w:pPr>
        <w:pStyle w:val="ad"/>
        <w:autoSpaceDE w:val="0"/>
        <w:adjustRightInd w:val="0"/>
        <w:spacing w:line="276" w:lineRule="auto"/>
        <w:ind w:left="0"/>
        <w:jc w:val="center"/>
        <w:rPr>
          <w:rFonts w:cs="Times New Roman"/>
          <w:sz w:val="28"/>
          <w:szCs w:val="28"/>
          <w:lang w:val="ru-RU"/>
        </w:rPr>
      </w:pPr>
      <w:r w:rsidRPr="007B24EA">
        <w:rPr>
          <w:rFonts w:cs="Times New Roman"/>
          <w:sz w:val="28"/>
          <w:szCs w:val="28"/>
          <w:lang w:val="ru-RU"/>
        </w:rPr>
        <w:t>Государственные программы Краснодарского края</w:t>
      </w:r>
      <w:r w:rsidR="009F7C92">
        <w:rPr>
          <w:rFonts w:cs="Times New Roman"/>
          <w:sz w:val="28"/>
          <w:szCs w:val="28"/>
          <w:lang w:val="ru-RU"/>
        </w:rPr>
        <w:t>.</w:t>
      </w:r>
    </w:p>
    <w:p w:rsidR="008E65AF" w:rsidRPr="007B24EA" w:rsidRDefault="00DB6E1A" w:rsidP="00DB6E1A">
      <w:pPr>
        <w:pStyle w:val="ad"/>
        <w:autoSpaceDE w:val="0"/>
        <w:adjustRightInd w:val="0"/>
        <w:spacing w:line="276" w:lineRule="auto"/>
        <w:ind w:left="0"/>
        <w:jc w:val="center"/>
        <w:rPr>
          <w:rFonts w:cs="Times New Roman"/>
          <w:sz w:val="28"/>
          <w:szCs w:val="28"/>
          <w:lang w:val="ru-RU"/>
        </w:rPr>
      </w:pPr>
      <w:r w:rsidRPr="007B24EA">
        <w:rPr>
          <w:rFonts w:cs="Times New Roman"/>
          <w:sz w:val="28"/>
          <w:szCs w:val="28"/>
          <w:lang w:val="ru-RU"/>
        </w:rPr>
        <w:t>Перечень государственных программ</w:t>
      </w:r>
      <w:r w:rsidR="009F7C92">
        <w:rPr>
          <w:rFonts w:cs="Times New Roman"/>
          <w:sz w:val="28"/>
          <w:szCs w:val="28"/>
          <w:lang w:val="ru-RU"/>
        </w:rPr>
        <w:t>.</w:t>
      </w:r>
    </w:p>
    <w:p w:rsidR="00DB6E1A" w:rsidRPr="007B24EA" w:rsidRDefault="00DB6E1A" w:rsidP="00DB6E1A">
      <w:pPr>
        <w:pStyle w:val="ad"/>
        <w:tabs>
          <w:tab w:val="left" w:pos="284"/>
        </w:tabs>
        <w:spacing w:line="276" w:lineRule="auto"/>
        <w:jc w:val="right"/>
        <w:rPr>
          <w:rFonts w:cs="Times New Roman"/>
          <w:sz w:val="28"/>
          <w:szCs w:val="28"/>
          <w:lang w:val="ru-RU"/>
        </w:rPr>
      </w:pPr>
      <w:r w:rsidRPr="007B24EA">
        <w:rPr>
          <w:rFonts w:cs="Times New Roman"/>
          <w:sz w:val="28"/>
          <w:szCs w:val="28"/>
          <w:lang w:val="ru-RU"/>
        </w:rPr>
        <w:t xml:space="preserve">Таблица </w:t>
      </w:r>
      <w:r w:rsidR="00B261CD" w:rsidRPr="007B24EA">
        <w:rPr>
          <w:rFonts w:cs="Times New Roman"/>
          <w:sz w:val="28"/>
          <w:szCs w:val="28"/>
          <w:lang w:val="ru-RU"/>
        </w:rPr>
        <w:t>1</w:t>
      </w:r>
      <w:r w:rsidR="009F7C92">
        <w:rPr>
          <w:rFonts w:cs="Times New Roman"/>
          <w:sz w:val="28"/>
          <w:szCs w:val="28"/>
          <w:lang w:val="ru-RU"/>
        </w:rPr>
        <w:t>1</w:t>
      </w:r>
      <w:r w:rsidRPr="007B24EA">
        <w:rPr>
          <w:rFonts w:cs="Times New Roman"/>
          <w:sz w:val="28"/>
          <w:szCs w:val="28"/>
          <w:lang w:val="ru-RU"/>
        </w:rPr>
        <w:t>.</w:t>
      </w:r>
    </w:p>
    <w:p w:rsidR="00DB6E1A" w:rsidRPr="007B24EA" w:rsidRDefault="00DB6E1A" w:rsidP="00DB6E1A">
      <w:pPr>
        <w:pStyle w:val="ad"/>
        <w:autoSpaceDE w:val="0"/>
        <w:adjustRightInd w:val="0"/>
        <w:spacing w:line="276" w:lineRule="auto"/>
        <w:ind w:left="0"/>
        <w:jc w:val="right"/>
        <w:rPr>
          <w:rFonts w:cs="Times New Roman"/>
          <w:sz w:val="28"/>
          <w:szCs w:val="28"/>
          <w:lang w:val="ru-RU"/>
        </w:rPr>
      </w:pPr>
      <w:r w:rsidRPr="007B24EA">
        <w:rPr>
          <w:rFonts w:cs="Times New Roman"/>
          <w:sz w:val="28"/>
          <w:szCs w:val="28"/>
          <w:lang w:val="ru-RU"/>
        </w:rPr>
        <w:t xml:space="preserve">Перечень </w:t>
      </w:r>
      <w:r w:rsidR="00954260" w:rsidRPr="007B24EA">
        <w:rPr>
          <w:rFonts w:cs="Times New Roman"/>
          <w:sz w:val="28"/>
          <w:szCs w:val="28"/>
          <w:lang w:val="ru-RU"/>
        </w:rPr>
        <w:t xml:space="preserve">краевых целевых </w:t>
      </w:r>
      <w:r w:rsidRPr="007B24EA">
        <w:rPr>
          <w:rFonts w:cs="Times New Roman"/>
          <w:sz w:val="28"/>
          <w:szCs w:val="28"/>
          <w:lang w:val="ru-RU"/>
        </w:rPr>
        <w:t xml:space="preserve"> программ</w:t>
      </w:r>
      <w:r w:rsidR="007B24EA" w:rsidRPr="007B24EA">
        <w:rPr>
          <w:rFonts w:cs="Times New Roman"/>
          <w:sz w:val="28"/>
          <w:szCs w:val="28"/>
          <w:lang w:val="ru-RU"/>
        </w:rPr>
        <w:t>.</w:t>
      </w:r>
    </w:p>
    <w:tbl>
      <w:tblPr>
        <w:tblStyle w:val="affffff1"/>
        <w:tblW w:w="10281" w:type="dxa"/>
        <w:tblLook w:val="04A0"/>
      </w:tblPr>
      <w:tblGrid>
        <w:gridCol w:w="969"/>
        <w:gridCol w:w="3013"/>
        <w:gridCol w:w="4820"/>
        <w:gridCol w:w="1479"/>
      </w:tblGrid>
      <w:tr w:rsidR="008E65AF" w:rsidRPr="007B24EA" w:rsidTr="007B24EA">
        <w:trPr>
          <w:cnfStyle w:val="100000000000"/>
          <w:trHeight w:val="274"/>
        </w:trPr>
        <w:tc>
          <w:tcPr>
            <w:cnfStyle w:val="001000000000"/>
            <w:tcW w:w="969" w:type="dxa"/>
            <w:hideMark/>
          </w:tcPr>
          <w:p w:rsidR="008E65AF" w:rsidRPr="007B24EA" w:rsidRDefault="008E65AF">
            <w:pPr>
              <w:rPr>
                <w:rFonts w:eastAsia="Times New Roman"/>
                <w:b w:val="0"/>
                <w:bCs/>
                <w:i w:val="0"/>
                <w:sz w:val="24"/>
                <w:szCs w:val="24"/>
              </w:rPr>
            </w:pPr>
            <w:r w:rsidRPr="007B24EA">
              <w:rPr>
                <w:rFonts w:eastAsia="Times New Roman"/>
                <w:b w:val="0"/>
                <w:bCs/>
                <w:i w:val="0"/>
                <w:sz w:val="24"/>
                <w:szCs w:val="24"/>
              </w:rPr>
              <w:t>N° п/п</w:t>
            </w:r>
          </w:p>
        </w:tc>
        <w:tc>
          <w:tcPr>
            <w:tcW w:w="3013" w:type="dxa"/>
            <w:hideMark/>
          </w:tcPr>
          <w:p w:rsidR="008E65AF" w:rsidRPr="007B24EA" w:rsidRDefault="008E65AF">
            <w:pPr>
              <w:cnfStyle w:val="100000000000"/>
              <w:rPr>
                <w:rFonts w:eastAsia="Times New Roman"/>
                <w:b w:val="0"/>
                <w:bCs/>
                <w:i w:val="0"/>
                <w:sz w:val="24"/>
                <w:szCs w:val="24"/>
              </w:rPr>
            </w:pPr>
            <w:r w:rsidRPr="007B24EA">
              <w:rPr>
                <w:rFonts w:eastAsia="Times New Roman"/>
                <w:b w:val="0"/>
                <w:bCs/>
                <w:i w:val="0"/>
                <w:sz w:val="24"/>
                <w:szCs w:val="24"/>
              </w:rPr>
              <w:t>Наименование гос</w:t>
            </w:r>
            <w:r w:rsidRPr="007B24EA">
              <w:rPr>
                <w:rFonts w:eastAsia="Times New Roman"/>
                <w:b w:val="0"/>
                <w:bCs/>
                <w:i w:val="0"/>
                <w:sz w:val="24"/>
                <w:szCs w:val="24"/>
              </w:rPr>
              <w:t>у</w:t>
            </w:r>
            <w:r w:rsidRPr="007B24EA">
              <w:rPr>
                <w:rFonts w:eastAsia="Times New Roman"/>
                <w:b w:val="0"/>
                <w:bCs/>
                <w:i w:val="0"/>
                <w:sz w:val="24"/>
                <w:szCs w:val="24"/>
              </w:rPr>
              <w:t>дарственной программы Краснодарского края</w:t>
            </w:r>
          </w:p>
        </w:tc>
        <w:tc>
          <w:tcPr>
            <w:tcW w:w="4820" w:type="dxa"/>
            <w:hideMark/>
          </w:tcPr>
          <w:p w:rsidR="008E65AF" w:rsidRPr="007B24EA" w:rsidRDefault="008E65AF">
            <w:pPr>
              <w:cnfStyle w:val="100000000000"/>
              <w:rPr>
                <w:rFonts w:eastAsia="Times New Roman"/>
                <w:b w:val="0"/>
                <w:bCs/>
                <w:i w:val="0"/>
                <w:sz w:val="24"/>
                <w:szCs w:val="24"/>
              </w:rPr>
            </w:pPr>
            <w:r w:rsidRPr="007B24EA">
              <w:rPr>
                <w:rFonts w:eastAsia="Times New Roman"/>
                <w:b w:val="0"/>
                <w:bCs/>
                <w:i w:val="0"/>
                <w:sz w:val="24"/>
                <w:szCs w:val="24"/>
              </w:rPr>
              <w:t>Нормативный правовой акт об утве</w:t>
            </w:r>
            <w:r w:rsidRPr="007B24EA">
              <w:rPr>
                <w:rFonts w:eastAsia="Times New Roman"/>
                <w:b w:val="0"/>
                <w:bCs/>
                <w:i w:val="0"/>
                <w:sz w:val="24"/>
                <w:szCs w:val="24"/>
              </w:rPr>
              <w:t>р</w:t>
            </w:r>
            <w:r w:rsidRPr="007B24EA">
              <w:rPr>
                <w:rFonts w:eastAsia="Times New Roman"/>
                <w:b w:val="0"/>
                <w:bCs/>
                <w:i w:val="0"/>
                <w:sz w:val="24"/>
                <w:szCs w:val="24"/>
              </w:rPr>
              <w:t>ждении государственной программы</w:t>
            </w:r>
          </w:p>
        </w:tc>
        <w:tc>
          <w:tcPr>
            <w:tcW w:w="1479" w:type="dxa"/>
            <w:hideMark/>
          </w:tcPr>
          <w:p w:rsidR="008E65AF" w:rsidRPr="007B24EA" w:rsidRDefault="008E65AF" w:rsidP="007B24EA">
            <w:pPr>
              <w:ind w:firstLine="129"/>
              <w:cnfStyle w:val="100000000000"/>
              <w:rPr>
                <w:rFonts w:eastAsia="Times New Roman"/>
                <w:b w:val="0"/>
                <w:bCs/>
                <w:i w:val="0"/>
                <w:sz w:val="24"/>
                <w:szCs w:val="24"/>
              </w:rPr>
            </w:pPr>
            <w:r w:rsidRPr="007B24EA">
              <w:rPr>
                <w:rFonts w:eastAsia="Times New Roman"/>
                <w:b w:val="0"/>
                <w:bCs/>
                <w:i w:val="0"/>
                <w:sz w:val="24"/>
                <w:szCs w:val="24"/>
              </w:rPr>
              <w:t>редакция</w:t>
            </w:r>
          </w:p>
        </w:tc>
      </w:tr>
      <w:tr w:rsidR="008E65AF" w:rsidRPr="007B24EA" w:rsidTr="007B24EA">
        <w:trPr>
          <w:trHeight w:val="401"/>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1</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Развитие здравоохр</w:t>
            </w:r>
            <w:r w:rsidRPr="007B24EA">
              <w:rPr>
                <w:rFonts w:eastAsia="Times New Roman"/>
                <w:sz w:val="24"/>
                <w:szCs w:val="24"/>
              </w:rPr>
              <w:t>а</w:t>
            </w:r>
            <w:r w:rsidRPr="007B24EA">
              <w:rPr>
                <w:rFonts w:eastAsia="Times New Roman"/>
                <w:sz w:val="24"/>
                <w:szCs w:val="24"/>
              </w:rPr>
              <w:t>нения</w:t>
            </w:r>
          </w:p>
        </w:tc>
        <w:tc>
          <w:tcPr>
            <w:tcW w:w="4820" w:type="dxa"/>
            <w:hideMark/>
          </w:tcPr>
          <w:p w:rsidR="008E65AF" w:rsidRPr="007B24EA" w:rsidRDefault="001B1A9B">
            <w:pPr>
              <w:cnfStyle w:val="000000000000"/>
              <w:rPr>
                <w:rFonts w:eastAsia="Times New Roman"/>
                <w:sz w:val="24"/>
                <w:szCs w:val="24"/>
              </w:rPr>
            </w:pPr>
            <w:hyperlink r:id="rId38"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966</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 -</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2</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Развитие образования</w:t>
            </w:r>
          </w:p>
        </w:tc>
        <w:tc>
          <w:tcPr>
            <w:tcW w:w="4820" w:type="dxa"/>
            <w:hideMark/>
          </w:tcPr>
          <w:p w:rsidR="008E65AF" w:rsidRPr="007B24EA" w:rsidRDefault="001B1A9B">
            <w:pPr>
              <w:cnfStyle w:val="000000000000"/>
              <w:rPr>
                <w:rFonts w:eastAsia="Times New Roman"/>
                <w:sz w:val="24"/>
                <w:szCs w:val="24"/>
              </w:rPr>
            </w:pPr>
            <w:hyperlink r:id="rId39"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5 октября 2015 года N° 939</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10.12.2015</w:t>
            </w:r>
          </w:p>
        </w:tc>
      </w:tr>
      <w:tr w:rsidR="008E65AF" w:rsidRPr="007B24EA" w:rsidTr="007B24EA">
        <w:trPr>
          <w:trHeight w:val="1343"/>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3</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Социальная поддер</w:t>
            </w:r>
            <w:r w:rsidRPr="007B24EA">
              <w:rPr>
                <w:rFonts w:eastAsia="Times New Roman"/>
                <w:sz w:val="24"/>
                <w:szCs w:val="24"/>
              </w:rPr>
              <w:t>ж</w:t>
            </w:r>
            <w:r w:rsidRPr="007B24EA">
              <w:rPr>
                <w:rFonts w:eastAsia="Times New Roman"/>
                <w:sz w:val="24"/>
                <w:szCs w:val="24"/>
              </w:rPr>
              <w:t>ка граждан</w:t>
            </w:r>
          </w:p>
        </w:tc>
        <w:tc>
          <w:tcPr>
            <w:tcW w:w="4820" w:type="dxa"/>
            <w:hideMark/>
          </w:tcPr>
          <w:p w:rsidR="008E65AF" w:rsidRPr="007B24EA" w:rsidRDefault="001B1A9B">
            <w:pPr>
              <w:cnfStyle w:val="000000000000"/>
              <w:rPr>
                <w:rFonts w:eastAsia="Times New Roman"/>
                <w:sz w:val="24"/>
                <w:szCs w:val="24"/>
              </w:rPr>
            </w:pPr>
            <w:hyperlink r:id="rId40"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5 октября 2015 года N° 938</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 </w:t>
            </w:r>
          </w:p>
          <w:p w:rsidR="008E65AF" w:rsidRPr="007B24EA" w:rsidRDefault="008E65AF">
            <w:pPr>
              <w:cnfStyle w:val="000000000000"/>
              <w:rPr>
                <w:rFonts w:eastAsia="Times New Roman"/>
                <w:sz w:val="24"/>
                <w:szCs w:val="24"/>
              </w:rPr>
            </w:pPr>
            <w:r w:rsidRPr="007B24EA">
              <w:rPr>
                <w:rFonts w:eastAsia="Times New Roman"/>
                <w:sz w:val="24"/>
                <w:szCs w:val="24"/>
              </w:rPr>
              <w:t> </w:t>
            </w:r>
          </w:p>
          <w:p w:rsidR="008E65AF" w:rsidRPr="007B24EA" w:rsidRDefault="008E65AF">
            <w:pPr>
              <w:cnfStyle w:val="000000000000"/>
              <w:rPr>
                <w:rFonts w:eastAsia="Times New Roman"/>
                <w:sz w:val="24"/>
                <w:szCs w:val="24"/>
              </w:rPr>
            </w:pPr>
            <w:r w:rsidRPr="007B24EA">
              <w:rPr>
                <w:rFonts w:eastAsia="Times New Roman"/>
                <w:sz w:val="24"/>
                <w:szCs w:val="24"/>
              </w:rPr>
              <w:t>от 25.12.2015 </w:t>
            </w:r>
          </w:p>
        </w:tc>
      </w:tr>
      <w:tr w:rsidR="008E65AF" w:rsidRPr="007B24EA" w:rsidTr="007B24EA">
        <w:trPr>
          <w:trHeight w:val="1343"/>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4</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Доступная среда</w:t>
            </w:r>
          </w:p>
        </w:tc>
        <w:tc>
          <w:tcPr>
            <w:tcW w:w="4820" w:type="dxa"/>
            <w:hideMark/>
          </w:tcPr>
          <w:p w:rsidR="008E65AF" w:rsidRPr="007B24EA" w:rsidRDefault="001B1A9B">
            <w:pPr>
              <w:cnfStyle w:val="000000000000"/>
              <w:rPr>
                <w:rFonts w:eastAsia="Times New Roman"/>
                <w:sz w:val="24"/>
                <w:szCs w:val="24"/>
              </w:rPr>
            </w:pPr>
            <w:hyperlink r:id="rId41"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 xml:space="preserve">верждении государственной программы </w:t>
              </w:r>
              <w:r w:rsidR="008E65AF" w:rsidRPr="007B24EA">
                <w:rPr>
                  <w:rStyle w:val="af7"/>
                  <w:rFonts w:eastAsia="Times New Roman"/>
                  <w:color w:val="auto"/>
                  <w:sz w:val="24"/>
                  <w:szCs w:val="24"/>
                </w:rPr>
                <w:lastRenderedPageBreak/>
                <w:t>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969</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lastRenderedPageBreak/>
              <w:t> </w:t>
            </w:r>
          </w:p>
          <w:p w:rsidR="008E65AF" w:rsidRPr="007B24EA" w:rsidRDefault="008E65AF">
            <w:pPr>
              <w:cnfStyle w:val="000000000000"/>
              <w:rPr>
                <w:rFonts w:eastAsia="Times New Roman"/>
                <w:sz w:val="24"/>
                <w:szCs w:val="24"/>
              </w:rPr>
            </w:pPr>
            <w:r w:rsidRPr="007B24EA">
              <w:rPr>
                <w:rFonts w:eastAsia="Times New Roman"/>
                <w:sz w:val="24"/>
                <w:szCs w:val="24"/>
              </w:rPr>
              <w:t> </w:t>
            </w:r>
          </w:p>
          <w:p w:rsidR="008E65AF" w:rsidRPr="007B24EA" w:rsidRDefault="008E65AF">
            <w:pPr>
              <w:cnfStyle w:val="000000000000"/>
              <w:rPr>
                <w:rFonts w:eastAsia="Times New Roman"/>
                <w:sz w:val="24"/>
                <w:szCs w:val="24"/>
              </w:rPr>
            </w:pPr>
            <w:r w:rsidRPr="007B24EA">
              <w:rPr>
                <w:rFonts w:eastAsia="Times New Roman"/>
                <w:sz w:val="24"/>
                <w:szCs w:val="24"/>
              </w:rPr>
              <w:t xml:space="preserve">от </w:t>
            </w:r>
            <w:r w:rsidRPr="007B24EA">
              <w:rPr>
                <w:rFonts w:eastAsia="Times New Roman"/>
                <w:sz w:val="24"/>
                <w:szCs w:val="24"/>
              </w:rPr>
              <w:lastRenderedPageBreak/>
              <w:t>28.12.2015 </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lastRenderedPageBreak/>
              <w:t>5</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Дети Кубани</w:t>
            </w:r>
          </w:p>
        </w:tc>
        <w:tc>
          <w:tcPr>
            <w:tcW w:w="4820" w:type="dxa"/>
            <w:hideMark/>
          </w:tcPr>
          <w:p w:rsidR="008E65AF" w:rsidRPr="007B24EA" w:rsidRDefault="001B1A9B">
            <w:pPr>
              <w:cnfStyle w:val="000000000000"/>
              <w:rPr>
                <w:rFonts w:eastAsia="Times New Roman"/>
                <w:sz w:val="24"/>
                <w:szCs w:val="24"/>
              </w:rPr>
            </w:pPr>
            <w:hyperlink r:id="rId42"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964</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25.12.2015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6</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Комплексное и усто</w:t>
            </w:r>
            <w:r w:rsidRPr="007B24EA">
              <w:rPr>
                <w:rFonts w:eastAsia="Times New Roman"/>
                <w:sz w:val="24"/>
                <w:szCs w:val="24"/>
              </w:rPr>
              <w:t>й</w:t>
            </w:r>
            <w:r w:rsidRPr="007B24EA">
              <w:rPr>
                <w:rFonts w:eastAsia="Times New Roman"/>
                <w:sz w:val="24"/>
                <w:szCs w:val="24"/>
              </w:rPr>
              <w:t>чивое развитие Красн</w:t>
            </w:r>
            <w:r w:rsidRPr="007B24EA">
              <w:rPr>
                <w:rFonts w:eastAsia="Times New Roman"/>
                <w:sz w:val="24"/>
                <w:szCs w:val="24"/>
              </w:rPr>
              <w:t>о</w:t>
            </w:r>
            <w:r w:rsidRPr="007B24EA">
              <w:rPr>
                <w:rFonts w:eastAsia="Times New Roman"/>
                <w:sz w:val="24"/>
                <w:szCs w:val="24"/>
              </w:rPr>
              <w:t>дарского края в сфере строительства и архитектуры</w:t>
            </w:r>
          </w:p>
        </w:tc>
        <w:tc>
          <w:tcPr>
            <w:tcW w:w="4820" w:type="dxa"/>
            <w:hideMark/>
          </w:tcPr>
          <w:p w:rsidR="008E65AF" w:rsidRPr="007B24EA" w:rsidRDefault="001B1A9B">
            <w:pPr>
              <w:cnfStyle w:val="000000000000"/>
              <w:rPr>
                <w:rFonts w:eastAsia="Times New Roman"/>
                <w:sz w:val="24"/>
                <w:szCs w:val="24"/>
              </w:rPr>
            </w:pPr>
            <w:hyperlink r:id="rId43"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16 ноября 2015 года N° 1038</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14.12.2015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7</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Содействие занятости населения</w:t>
            </w:r>
          </w:p>
        </w:tc>
        <w:tc>
          <w:tcPr>
            <w:tcW w:w="4820" w:type="dxa"/>
            <w:hideMark/>
          </w:tcPr>
          <w:p w:rsidR="008E65AF" w:rsidRPr="007B24EA" w:rsidRDefault="001B1A9B">
            <w:pPr>
              <w:cnfStyle w:val="000000000000"/>
              <w:rPr>
                <w:rFonts w:eastAsia="Times New Roman"/>
                <w:sz w:val="24"/>
                <w:szCs w:val="24"/>
              </w:rPr>
            </w:pPr>
            <w:hyperlink r:id="rId44"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16 ноября 2015 года N° 1036</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14.12.2015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8</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Обеспечение безопа</w:t>
            </w:r>
            <w:r w:rsidRPr="007B24EA">
              <w:rPr>
                <w:rFonts w:eastAsia="Times New Roman"/>
                <w:sz w:val="24"/>
                <w:szCs w:val="24"/>
              </w:rPr>
              <w:t>с</w:t>
            </w:r>
            <w:r w:rsidRPr="007B24EA">
              <w:rPr>
                <w:rFonts w:eastAsia="Times New Roman"/>
                <w:sz w:val="24"/>
                <w:szCs w:val="24"/>
              </w:rPr>
              <w:t>ности населения</w:t>
            </w:r>
          </w:p>
        </w:tc>
        <w:tc>
          <w:tcPr>
            <w:tcW w:w="4820" w:type="dxa"/>
            <w:hideMark/>
          </w:tcPr>
          <w:p w:rsidR="008E65AF" w:rsidRPr="007B24EA" w:rsidRDefault="001B1A9B">
            <w:pPr>
              <w:cnfStyle w:val="000000000000"/>
              <w:rPr>
                <w:rFonts w:eastAsia="Times New Roman"/>
                <w:sz w:val="24"/>
                <w:szCs w:val="24"/>
              </w:rPr>
            </w:pPr>
            <w:hyperlink r:id="rId45"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16 ноября 2015 года N° 1039</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19.01.2016 </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9</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Развитие культуры</w:t>
            </w:r>
          </w:p>
        </w:tc>
        <w:tc>
          <w:tcPr>
            <w:tcW w:w="4820" w:type="dxa"/>
            <w:hideMark/>
          </w:tcPr>
          <w:p w:rsidR="008E65AF" w:rsidRPr="007B24EA" w:rsidRDefault="001B1A9B">
            <w:pPr>
              <w:cnfStyle w:val="000000000000"/>
              <w:rPr>
                <w:rFonts w:eastAsia="Times New Roman"/>
                <w:sz w:val="24"/>
                <w:szCs w:val="24"/>
              </w:rPr>
            </w:pPr>
            <w:hyperlink r:id="rId46"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22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986</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21.12.2015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10</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Охрана окружающей среды, воспроизводство и использование природных ресурсов, развитие лесного хозяйства</w:t>
            </w:r>
          </w:p>
        </w:tc>
        <w:tc>
          <w:tcPr>
            <w:tcW w:w="4820" w:type="dxa"/>
            <w:hideMark/>
          </w:tcPr>
          <w:p w:rsidR="008E65AF" w:rsidRPr="007B24EA" w:rsidRDefault="001B1A9B">
            <w:pPr>
              <w:cnfStyle w:val="000000000000"/>
              <w:rPr>
                <w:rFonts w:eastAsia="Times New Roman"/>
                <w:sz w:val="24"/>
                <w:szCs w:val="24"/>
              </w:rPr>
            </w:pPr>
            <w:hyperlink r:id="rId47"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20 ноября 2015 года N° 1057</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25.12.2015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11</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 xml:space="preserve">Развитие физической </w:t>
            </w:r>
            <w:r w:rsidRPr="007B24EA">
              <w:rPr>
                <w:rFonts w:eastAsia="Times New Roman"/>
                <w:sz w:val="24"/>
                <w:szCs w:val="24"/>
              </w:rPr>
              <w:lastRenderedPageBreak/>
              <w:t>культуры и спорта</w:t>
            </w:r>
          </w:p>
        </w:tc>
        <w:tc>
          <w:tcPr>
            <w:tcW w:w="4820" w:type="dxa"/>
            <w:hideMark/>
          </w:tcPr>
          <w:p w:rsidR="008E65AF" w:rsidRPr="007B24EA" w:rsidRDefault="001B1A9B">
            <w:pPr>
              <w:cnfStyle w:val="000000000000"/>
              <w:rPr>
                <w:rFonts w:eastAsia="Times New Roman"/>
                <w:sz w:val="24"/>
                <w:szCs w:val="24"/>
              </w:rPr>
            </w:pPr>
            <w:hyperlink r:id="rId48" w:history="1">
              <w:r w:rsidR="008E65AF" w:rsidRPr="007B24EA">
                <w:rPr>
                  <w:rStyle w:val="af7"/>
                  <w:rFonts w:eastAsia="Times New Roman"/>
                  <w:color w:val="auto"/>
                  <w:sz w:val="24"/>
                  <w:szCs w:val="24"/>
                </w:rPr>
                <w:t xml:space="preserve">постановление главы администрации </w:t>
              </w:r>
              <w:r w:rsidR="008E65AF" w:rsidRPr="007B24EA">
                <w:rPr>
                  <w:rStyle w:val="af7"/>
                  <w:rFonts w:eastAsia="Times New Roman"/>
                  <w:color w:val="auto"/>
                  <w:sz w:val="24"/>
                  <w:szCs w:val="24"/>
                </w:rPr>
                <w:lastRenderedPageBreak/>
                <w:t>(губернатора)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962</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lastRenderedPageBreak/>
              <w:t xml:space="preserve">от </w:t>
            </w:r>
            <w:r w:rsidRPr="007B24EA">
              <w:rPr>
                <w:rFonts w:eastAsia="Times New Roman"/>
                <w:sz w:val="24"/>
                <w:szCs w:val="24"/>
              </w:rPr>
              <w:lastRenderedPageBreak/>
              <w:t>14.12.2015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lastRenderedPageBreak/>
              <w:t>12</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Развитие жилищно-коммунального хозяйства</w:t>
            </w:r>
          </w:p>
        </w:tc>
        <w:tc>
          <w:tcPr>
            <w:tcW w:w="4820" w:type="dxa"/>
            <w:hideMark/>
          </w:tcPr>
          <w:p w:rsidR="008E65AF" w:rsidRPr="007B24EA" w:rsidRDefault="001B1A9B">
            <w:pPr>
              <w:cnfStyle w:val="000000000000"/>
              <w:rPr>
                <w:rFonts w:eastAsia="Times New Roman"/>
                <w:sz w:val="24"/>
                <w:szCs w:val="24"/>
              </w:rPr>
            </w:pPr>
            <w:hyperlink r:id="rId49"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967</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29.12.2015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13</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Социально-экономическое и иннов</w:t>
            </w:r>
            <w:r w:rsidRPr="007B24EA">
              <w:rPr>
                <w:rFonts w:eastAsia="Times New Roman"/>
                <w:sz w:val="24"/>
                <w:szCs w:val="24"/>
              </w:rPr>
              <w:t>а</w:t>
            </w:r>
            <w:r w:rsidRPr="007B24EA">
              <w:rPr>
                <w:rFonts w:eastAsia="Times New Roman"/>
                <w:sz w:val="24"/>
                <w:szCs w:val="24"/>
              </w:rPr>
              <w:t>ционное развитие Красн</w:t>
            </w:r>
            <w:r w:rsidRPr="007B24EA">
              <w:rPr>
                <w:rFonts w:eastAsia="Times New Roman"/>
                <w:sz w:val="24"/>
                <w:szCs w:val="24"/>
              </w:rPr>
              <w:t>о</w:t>
            </w:r>
            <w:r w:rsidRPr="007B24EA">
              <w:rPr>
                <w:rFonts w:eastAsia="Times New Roman"/>
                <w:sz w:val="24"/>
                <w:szCs w:val="24"/>
              </w:rPr>
              <w:t>дарского края</w:t>
            </w:r>
          </w:p>
        </w:tc>
        <w:tc>
          <w:tcPr>
            <w:tcW w:w="4820" w:type="dxa"/>
            <w:hideMark/>
          </w:tcPr>
          <w:p w:rsidR="008E65AF" w:rsidRPr="007B24EA" w:rsidRDefault="001B1A9B">
            <w:pPr>
              <w:cnfStyle w:val="000000000000"/>
              <w:rPr>
                <w:rFonts w:eastAsia="Times New Roman"/>
                <w:sz w:val="24"/>
                <w:szCs w:val="24"/>
              </w:rPr>
            </w:pPr>
            <w:hyperlink r:id="rId50"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5 октября 2015 года N° 943</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10.12.2015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14</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Молодежь Кубани</w:t>
            </w:r>
          </w:p>
        </w:tc>
        <w:tc>
          <w:tcPr>
            <w:tcW w:w="4820" w:type="dxa"/>
            <w:hideMark/>
          </w:tcPr>
          <w:p w:rsidR="008E65AF" w:rsidRPr="007B24EA" w:rsidRDefault="001B1A9B">
            <w:pPr>
              <w:cnfStyle w:val="000000000000"/>
              <w:rPr>
                <w:rFonts w:eastAsia="Times New Roman"/>
                <w:sz w:val="24"/>
                <w:szCs w:val="24"/>
              </w:rPr>
            </w:pPr>
            <w:hyperlink r:id="rId51"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963</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21.12.2015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15</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Региональная полит</w:t>
            </w:r>
            <w:r w:rsidRPr="007B24EA">
              <w:rPr>
                <w:rFonts w:eastAsia="Times New Roman"/>
                <w:sz w:val="24"/>
                <w:szCs w:val="24"/>
              </w:rPr>
              <w:t>и</w:t>
            </w:r>
            <w:r w:rsidRPr="007B24EA">
              <w:rPr>
                <w:rFonts w:eastAsia="Times New Roman"/>
                <w:sz w:val="24"/>
                <w:szCs w:val="24"/>
              </w:rPr>
              <w:t>ка и развитие гражданск</w:t>
            </w:r>
            <w:r w:rsidRPr="007B24EA">
              <w:rPr>
                <w:rFonts w:eastAsia="Times New Roman"/>
                <w:sz w:val="24"/>
                <w:szCs w:val="24"/>
              </w:rPr>
              <w:t>о</w:t>
            </w:r>
            <w:r w:rsidRPr="007B24EA">
              <w:rPr>
                <w:rFonts w:eastAsia="Times New Roman"/>
                <w:sz w:val="24"/>
                <w:szCs w:val="24"/>
              </w:rPr>
              <w:t>го общества</w:t>
            </w:r>
          </w:p>
        </w:tc>
        <w:tc>
          <w:tcPr>
            <w:tcW w:w="4820" w:type="dxa"/>
            <w:hideMark/>
          </w:tcPr>
          <w:p w:rsidR="008E65AF" w:rsidRPr="007B24EA" w:rsidRDefault="001B1A9B">
            <w:pPr>
              <w:cnfStyle w:val="000000000000"/>
              <w:rPr>
                <w:rFonts w:eastAsia="Times New Roman"/>
                <w:sz w:val="24"/>
                <w:szCs w:val="24"/>
              </w:rPr>
            </w:pPr>
            <w:hyperlink r:id="rId52"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19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975</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28.12.2015 </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16</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Казачество Кубани</w:t>
            </w:r>
          </w:p>
        </w:tc>
        <w:tc>
          <w:tcPr>
            <w:tcW w:w="4820" w:type="dxa"/>
            <w:hideMark/>
          </w:tcPr>
          <w:p w:rsidR="008E65AF" w:rsidRPr="007B24EA" w:rsidRDefault="001B1A9B">
            <w:pPr>
              <w:cnfStyle w:val="000000000000"/>
              <w:rPr>
                <w:rFonts w:eastAsia="Times New Roman"/>
                <w:sz w:val="24"/>
                <w:szCs w:val="24"/>
              </w:rPr>
            </w:pPr>
            <w:hyperlink r:id="rId53"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16 ноября 2015 года N° 1037</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28.12.2015 </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17</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Формирование усл</w:t>
            </w:r>
            <w:r w:rsidRPr="007B24EA">
              <w:rPr>
                <w:rFonts w:eastAsia="Times New Roman"/>
                <w:sz w:val="24"/>
                <w:szCs w:val="24"/>
              </w:rPr>
              <w:t>о</w:t>
            </w:r>
            <w:r w:rsidRPr="007B24EA">
              <w:rPr>
                <w:rFonts w:eastAsia="Times New Roman"/>
                <w:sz w:val="24"/>
                <w:szCs w:val="24"/>
              </w:rPr>
              <w:t>вий для духовно-нравственного развития граждан</w:t>
            </w:r>
          </w:p>
        </w:tc>
        <w:tc>
          <w:tcPr>
            <w:tcW w:w="4820" w:type="dxa"/>
            <w:hideMark/>
          </w:tcPr>
          <w:p w:rsidR="008E65AF" w:rsidRPr="007B24EA" w:rsidRDefault="001B1A9B">
            <w:pPr>
              <w:cnfStyle w:val="000000000000"/>
              <w:rPr>
                <w:rFonts w:eastAsia="Times New Roman"/>
                <w:sz w:val="24"/>
                <w:szCs w:val="24"/>
              </w:rPr>
            </w:pPr>
            <w:hyperlink r:id="rId54"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968</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14.12.2015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lastRenderedPageBreak/>
              <w:t>18</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Развитие санаторно-курортного и туристского комплекса</w:t>
            </w:r>
          </w:p>
        </w:tc>
        <w:tc>
          <w:tcPr>
            <w:tcW w:w="4820" w:type="dxa"/>
            <w:hideMark/>
          </w:tcPr>
          <w:p w:rsidR="008E65AF" w:rsidRPr="007B24EA" w:rsidRDefault="001B1A9B">
            <w:pPr>
              <w:cnfStyle w:val="000000000000"/>
              <w:rPr>
                <w:rFonts w:eastAsia="Times New Roman"/>
                <w:sz w:val="24"/>
                <w:szCs w:val="24"/>
              </w:rPr>
            </w:pPr>
            <w:hyperlink r:id="rId55"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5 ноября 2015 года N° 1007</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28.12.2015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19</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Противодействие н</w:t>
            </w:r>
            <w:r w:rsidRPr="007B24EA">
              <w:rPr>
                <w:rFonts w:eastAsia="Times New Roman"/>
                <w:sz w:val="24"/>
                <w:szCs w:val="24"/>
              </w:rPr>
              <w:t>е</w:t>
            </w:r>
            <w:r w:rsidRPr="007B24EA">
              <w:rPr>
                <w:rFonts w:eastAsia="Times New Roman"/>
                <w:sz w:val="24"/>
                <w:szCs w:val="24"/>
              </w:rPr>
              <w:t>законному обороту нарк</w:t>
            </w:r>
            <w:r w:rsidRPr="007B24EA">
              <w:rPr>
                <w:rFonts w:eastAsia="Times New Roman"/>
                <w:sz w:val="24"/>
                <w:szCs w:val="24"/>
              </w:rPr>
              <w:t>о</w:t>
            </w:r>
            <w:r w:rsidRPr="007B24EA">
              <w:rPr>
                <w:rFonts w:eastAsia="Times New Roman"/>
                <w:sz w:val="24"/>
                <w:szCs w:val="24"/>
              </w:rPr>
              <w:t>тиков</w:t>
            </w:r>
          </w:p>
        </w:tc>
        <w:tc>
          <w:tcPr>
            <w:tcW w:w="4820" w:type="dxa"/>
            <w:hideMark/>
          </w:tcPr>
          <w:p w:rsidR="008E65AF" w:rsidRPr="007B24EA" w:rsidRDefault="001B1A9B">
            <w:pPr>
              <w:cnfStyle w:val="000000000000"/>
              <w:rPr>
                <w:rFonts w:eastAsia="Times New Roman"/>
                <w:sz w:val="24"/>
                <w:szCs w:val="24"/>
              </w:rPr>
            </w:pPr>
            <w:hyperlink r:id="rId56"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5 октября 2015 года N° 941</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30.12.2015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20</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Информационное о</w:t>
            </w:r>
            <w:r w:rsidRPr="007B24EA">
              <w:rPr>
                <w:rFonts w:eastAsia="Times New Roman"/>
                <w:sz w:val="24"/>
                <w:szCs w:val="24"/>
              </w:rPr>
              <w:t>б</w:t>
            </w:r>
            <w:r w:rsidRPr="007B24EA">
              <w:rPr>
                <w:rFonts w:eastAsia="Times New Roman"/>
                <w:sz w:val="24"/>
                <w:szCs w:val="24"/>
              </w:rPr>
              <w:t>щество Кубани</w:t>
            </w:r>
          </w:p>
        </w:tc>
        <w:tc>
          <w:tcPr>
            <w:tcW w:w="4820" w:type="dxa"/>
            <w:hideMark/>
          </w:tcPr>
          <w:p w:rsidR="008E65AF" w:rsidRPr="007B24EA" w:rsidRDefault="001B1A9B">
            <w:pPr>
              <w:cnfStyle w:val="000000000000"/>
              <w:rPr>
                <w:rFonts w:eastAsia="Times New Roman"/>
                <w:sz w:val="24"/>
                <w:szCs w:val="24"/>
              </w:rPr>
            </w:pPr>
            <w:hyperlink r:id="rId57"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960</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 -</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21</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Развитие сельского хозяйства и регулирование рынков сельскохозяйс</w:t>
            </w:r>
            <w:r w:rsidRPr="007B24EA">
              <w:rPr>
                <w:rFonts w:eastAsia="Times New Roman"/>
                <w:sz w:val="24"/>
                <w:szCs w:val="24"/>
              </w:rPr>
              <w:t>т</w:t>
            </w:r>
            <w:r w:rsidRPr="007B24EA">
              <w:rPr>
                <w:rFonts w:eastAsia="Times New Roman"/>
                <w:sz w:val="24"/>
                <w:szCs w:val="24"/>
              </w:rPr>
              <w:t>венной продукции, сырья и продовольствия</w:t>
            </w:r>
          </w:p>
        </w:tc>
        <w:tc>
          <w:tcPr>
            <w:tcW w:w="4820" w:type="dxa"/>
            <w:hideMark/>
          </w:tcPr>
          <w:p w:rsidR="008E65AF" w:rsidRPr="007B24EA" w:rsidRDefault="001B1A9B">
            <w:pPr>
              <w:cnfStyle w:val="000000000000"/>
              <w:rPr>
                <w:rFonts w:eastAsia="Times New Roman"/>
                <w:sz w:val="24"/>
                <w:szCs w:val="24"/>
              </w:rPr>
            </w:pPr>
            <w:hyperlink r:id="rId58"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5 октября 2015 года N° 944</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25.12.2015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22</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Развитие топливно-энергетического компле</w:t>
            </w:r>
            <w:r w:rsidRPr="007B24EA">
              <w:rPr>
                <w:rFonts w:eastAsia="Times New Roman"/>
                <w:sz w:val="24"/>
                <w:szCs w:val="24"/>
              </w:rPr>
              <w:t>к</w:t>
            </w:r>
            <w:r w:rsidRPr="007B24EA">
              <w:rPr>
                <w:rFonts w:eastAsia="Times New Roman"/>
                <w:sz w:val="24"/>
                <w:szCs w:val="24"/>
              </w:rPr>
              <w:t>са</w:t>
            </w:r>
          </w:p>
        </w:tc>
        <w:tc>
          <w:tcPr>
            <w:tcW w:w="4820" w:type="dxa"/>
            <w:hideMark/>
          </w:tcPr>
          <w:p w:rsidR="008E65AF" w:rsidRPr="007B24EA" w:rsidRDefault="001B1A9B">
            <w:pPr>
              <w:cnfStyle w:val="000000000000"/>
              <w:rPr>
                <w:rFonts w:eastAsia="Times New Roman"/>
                <w:sz w:val="24"/>
                <w:szCs w:val="24"/>
              </w:rPr>
            </w:pPr>
            <w:hyperlink r:id="rId59"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961</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21.12.2015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23</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Обеспечение участия Краснодарского края в подготовке и проведении Кубка конфедераций в 2017 году и чемпионата мира по футболу в 2018 году в Российской Фед</w:t>
            </w:r>
            <w:r w:rsidRPr="007B24EA">
              <w:rPr>
                <w:rFonts w:eastAsia="Times New Roman"/>
                <w:sz w:val="24"/>
                <w:szCs w:val="24"/>
              </w:rPr>
              <w:t>е</w:t>
            </w:r>
            <w:r w:rsidRPr="007B24EA">
              <w:rPr>
                <w:rFonts w:eastAsia="Times New Roman"/>
                <w:sz w:val="24"/>
                <w:szCs w:val="24"/>
              </w:rPr>
              <w:t>рации</w:t>
            </w:r>
          </w:p>
        </w:tc>
        <w:tc>
          <w:tcPr>
            <w:tcW w:w="4820" w:type="dxa"/>
            <w:hideMark/>
          </w:tcPr>
          <w:p w:rsidR="008E65AF" w:rsidRPr="007B24EA" w:rsidRDefault="001B1A9B">
            <w:pPr>
              <w:cnfStyle w:val="000000000000"/>
              <w:rPr>
                <w:rFonts w:eastAsia="Times New Roman"/>
                <w:sz w:val="24"/>
                <w:szCs w:val="24"/>
              </w:rPr>
            </w:pPr>
            <w:hyperlink r:id="rId60"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13.12.2013 N° 1484</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29.12.2015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24</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Развитие промышле</w:t>
            </w:r>
            <w:r w:rsidRPr="007B24EA">
              <w:rPr>
                <w:rFonts w:eastAsia="Times New Roman"/>
                <w:sz w:val="24"/>
                <w:szCs w:val="24"/>
              </w:rPr>
              <w:t>н</w:t>
            </w:r>
            <w:r w:rsidRPr="007B24EA">
              <w:rPr>
                <w:rFonts w:eastAsia="Times New Roman"/>
                <w:sz w:val="24"/>
                <w:szCs w:val="24"/>
              </w:rPr>
              <w:t xml:space="preserve">ности Краснодарского </w:t>
            </w:r>
            <w:r w:rsidRPr="007B24EA">
              <w:rPr>
                <w:rFonts w:eastAsia="Times New Roman"/>
                <w:sz w:val="24"/>
                <w:szCs w:val="24"/>
              </w:rPr>
              <w:lastRenderedPageBreak/>
              <w:t>края и повышение ее ко</w:t>
            </w:r>
            <w:r w:rsidRPr="007B24EA">
              <w:rPr>
                <w:rFonts w:eastAsia="Times New Roman"/>
                <w:sz w:val="24"/>
                <w:szCs w:val="24"/>
              </w:rPr>
              <w:t>н</w:t>
            </w:r>
            <w:r w:rsidRPr="007B24EA">
              <w:rPr>
                <w:rFonts w:eastAsia="Times New Roman"/>
                <w:sz w:val="24"/>
                <w:szCs w:val="24"/>
              </w:rPr>
              <w:t>курентоспособности</w:t>
            </w:r>
          </w:p>
        </w:tc>
        <w:tc>
          <w:tcPr>
            <w:tcW w:w="4820" w:type="dxa"/>
            <w:hideMark/>
          </w:tcPr>
          <w:p w:rsidR="008E65AF" w:rsidRPr="007B24EA" w:rsidRDefault="001B1A9B">
            <w:pPr>
              <w:cnfStyle w:val="000000000000"/>
              <w:rPr>
                <w:rFonts w:eastAsia="Times New Roman"/>
                <w:sz w:val="24"/>
                <w:szCs w:val="24"/>
              </w:rPr>
            </w:pPr>
            <w:hyperlink r:id="rId61"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lastRenderedPageBreak/>
                <w:t>верждении государственной программы Краснодарского края от 30 ноября 2015 года N° 1138</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lastRenderedPageBreak/>
              <w:t> -</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lastRenderedPageBreak/>
              <w:t>25</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Управление госуда</w:t>
            </w:r>
            <w:r w:rsidRPr="007B24EA">
              <w:rPr>
                <w:rFonts w:eastAsia="Times New Roman"/>
                <w:sz w:val="24"/>
                <w:szCs w:val="24"/>
              </w:rPr>
              <w:t>р</w:t>
            </w:r>
            <w:r w:rsidRPr="007B24EA">
              <w:rPr>
                <w:rFonts w:eastAsia="Times New Roman"/>
                <w:sz w:val="24"/>
                <w:szCs w:val="24"/>
              </w:rPr>
              <w:t>ственными финансами Краснодарского края</w:t>
            </w:r>
          </w:p>
        </w:tc>
        <w:tc>
          <w:tcPr>
            <w:tcW w:w="4820" w:type="dxa"/>
            <w:hideMark/>
          </w:tcPr>
          <w:p w:rsidR="008E65AF" w:rsidRPr="007B24EA" w:rsidRDefault="001B1A9B">
            <w:pPr>
              <w:cnfStyle w:val="000000000000"/>
              <w:rPr>
                <w:rFonts w:eastAsia="Times New Roman"/>
                <w:sz w:val="24"/>
                <w:szCs w:val="24"/>
              </w:rPr>
            </w:pPr>
            <w:hyperlink r:id="rId62"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5 октября 2015 года N° 940</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 -</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26</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Медиа среда Кубани</w:t>
            </w:r>
          </w:p>
        </w:tc>
        <w:tc>
          <w:tcPr>
            <w:tcW w:w="4820" w:type="dxa"/>
            <w:hideMark/>
          </w:tcPr>
          <w:p w:rsidR="008E65AF" w:rsidRPr="007B24EA" w:rsidRDefault="001B1A9B">
            <w:pPr>
              <w:cnfStyle w:val="000000000000"/>
              <w:rPr>
                <w:rFonts w:eastAsia="Times New Roman"/>
                <w:sz w:val="24"/>
                <w:szCs w:val="24"/>
              </w:rPr>
            </w:pPr>
            <w:hyperlink r:id="rId63"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959</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14.12.2015</w:t>
            </w:r>
          </w:p>
        </w:tc>
      </w:tr>
      <w:tr w:rsidR="008E65AF" w:rsidRPr="007B24EA" w:rsidTr="007B24EA">
        <w:trPr>
          <w:trHeight w:val="718"/>
        </w:trPr>
        <w:tc>
          <w:tcPr>
            <w:cnfStyle w:val="001000000000"/>
            <w:tcW w:w="969" w:type="dxa"/>
            <w:hideMark/>
          </w:tcPr>
          <w:p w:rsidR="008E65AF" w:rsidRPr="007B24EA" w:rsidRDefault="008E65AF">
            <w:pPr>
              <w:jc w:val="center"/>
              <w:rPr>
                <w:rFonts w:eastAsia="Times New Roman"/>
                <w:sz w:val="24"/>
                <w:szCs w:val="24"/>
              </w:rPr>
            </w:pPr>
            <w:r w:rsidRPr="007B24EA">
              <w:rPr>
                <w:rFonts w:eastAsia="Times New Roman"/>
                <w:sz w:val="24"/>
                <w:szCs w:val="24"/>
              </w:rPr>
              <w:t>27</w:t>
            </w:r>
          </w:p>
        </w:tc>
        <w:tc>
          <w:tcPr>
            <w:tcW w:w="3013" w:type="dxa"/>
            <w:hideMark/>
          </w:tcPr>
          <w:p w:rsidR="008E65AF" w:rsidRPr="007B24EA" w:rsidRDefault="008E65AF">
            <w:pPr>
              <w:cnfStyle w:val="000000000000"/>
              <w:rPr>
                <w:rFonts w:eastAsia="Times New Roman"/>
                <w:sz w:val="24"/>
                <w:szCs w:val="24"/>
              </w:rPr>
            </w:pPr>
            <w:r w:rsidRPr="007B24EA">
              <w:rPr>
                <w:rFonts w:eastAsia="Times New Roman"/>
                <w:sz w:val="24"/>
                <w:szCs w:val="24"/>
              </w:rPr>
              <w:t>Развитие сети автом</w:t>
            </w:r>
            <w:r w:rsidRPr="007B24EA">
              <w:rPr>
                <w:rFonts w:eastAsia="Times New Roman"/>
                <w:sz w:val="24"/>
                <w:szCs w:val="24"/>
              </w:rPr>
              <w:t>о</w:t>
            </w:r>
            <w:r w:rsidRPr="007B24EA">
              <w:rPr>
                <w:rFonts w:eastAsia="Times New Roman"/>
                <w:sz w:val="24"/>
                <w:szCs w:val="24"/>
              </w:rPr>
              <w:t>бильных дорог Краснода</w:t>
            </w:r>
            <w:r w:rsidRPr="007B24EA">
              <w:rPr>
                <w:rFonts w:eastAsia="Times New Roman"/>
                <w:sz w:val="24"/>
                <w:szCs w:val="24"/>
              </w:rPr>
              <w:t>р</w:t>
            </w:r>
            <w:r w:rsidRPr="007B24EA">
              <w:rPr>
                <w:rFonts w:eastAsia="Times New Roman"/>
                <w:sz w:val="24"/>
                <w:szCs w:val="24"/>
              </w:rPr>
              <w:t>ского края</w:t>
            </w:r>
          </w:p>
        </w:tc>
        <w:tc>
          <w:tcPr>
            <w:tcW w:w="4820" w:type="dxa"/>
            <w:hideMark/>
          </w:tcPr>
          <w:p w:rsidR="008E65AF" w:rsidRPr="007B24EA" w:rsidRDefault="001B1A9B">
            <w:pPr>
              <w:cnfStyle w:val="000000000000"/>
              <w:rPr>
                <w:rFonts w:eastAsia="Times New Roman"/>
                <w:sz w:val="24"/>
                <w:szCs w:val="24"/>
              </w:rPr>
            </w:pPr>
            <w:hyperlink r:id="rId64" w:history="1">
              <w:r w:rsidR="008E65AF" w:rsidRPr="007B24EA">
                <w:rPr>
                  <w:rStyle w:val="af7"/>
                  <w:rFonts w:eastAsia="Times New Roman"/>
                  <w:color w:val="auto"/>
                  <w:sz w:val="24"/>
                  <w:szCs w:val="24"/>
                </w:rPr>
                <w:t>постановление главы администрации (губернатора) Краснодарского края об у</w:t>
              </w:r>
              <w:r w:rsidR="008E65AF" w:rsidRPr="007B24EA">
                <w:rPr>
                  <w:rStyle w:val="af7"/>
                  <w:rFonts w:eastAsia="Times New Roman"/>
                  <w:color w:val="auto"/>
                  <w:sz w:val="24"/>
                  <w:szCs w:val="24"/>
                </w:rPr>
                <w:t>т</w:t>
              </w:r>
              <w:r w:rsidR="008E65AF" w:rsidRPr="007B24EA">
                <w:rPr>
                  <w:rStyle w:val="af7"/>
                  <w:rFonts w:eastAsia="Times New Roman"/>
                  <w:color w:val="auto"/>
                  <w:sz w:val="24"/>
                  <w:szCs w:val="24"/>
                </w:rPr>
                <w:t>верждении государственной программы Краснодарского края от 12 октября 2015 г</w:t>
              </w:r>
              <w:r w:rsidR="008E65AF" w:rsidRPr="007B24EA">
                <w:rPr>
                  <w:rStyle w:val="af7"/>
                  <w:rFonts w:eastAsia="Times New Roman"/>
                  <w:color w:val="auto"/>
                  <w:sz w:val="24"/>
                  <w:szCs w:val="24"/>
                </w:rPr>
                <w:t>о</w:t>
              </w:r>
              <w:r w:rsidR="008E65AF" w:rsidRPr="007B24EA">
                <w:rPr>
                  <w:rStyle w:val="af7"/>
                  <w:rFonts w:eastAsia="Times New Roman"/>
                  <w:color w:val="auto"/>
                  <w:sz w:val="24"/>
                  <w:szCs w:val="24"/>
                </w:rPr>
                <w:t>да N° 965</w:t>
              </w:r>
            </w:hyperlink>
          </w:p>
        </w:tc>
        <w:tc>
          <w:tcPr>
            <w:tcW w:w="1479" w:type="dxa"/>
            <w:hideMark/>
          </w:tcPr>
          <w:p w:rsidR="008E65AF" w:rsidRPr="007B24EA" w:rsidRDefault="008E65AF">
            <w:pPr>
              <w:cnfStyle w:val="000000000000"/>
              <w:rPr>
                <w:rFonts w:eastAsia="Times New Roman"/>
                <w:sz w:val="24"/>
                <w:szCs w:val="24"/>
              </w:rPr>
            </w:pPr>
            <w:r w:rsidRPr="007B24EA">
              <w:rPr>
                <w:rFonts w:eastAsia="Times New Roman"/>
                <w:sz w:val="24"/>
                <w:szCs w:val="24"/>
              </w:rPr>
              <w:t>от 29.12.2015 </w:t>
            </w:r>
          </w:p>
        </w:tc>
      </w:tr>
    </w:tbl>
    <w:p w:rsidR="004B6848" w:rsidRPr="00C1352F" w:rsidRDefault="004B6848" w:rsidP="0080793A">
      <w:pPr>
        <w:tabs>
          <w:tab w:val="left" w:pos="284"/>
        </w:tabs>
        <w:spacing w:line="276" w:lineRule="auto"/>
        <w:rPr>
          <w:rFonts w:cs="Times New Roman"/>
          <w:b/>
          <w:i/>
          <w:sz w:val="28"/>
          <w:szCs w:val="28"/>
          <w:lang w:val="ru-RU"/>
        </w:rPr>
      </w:pPr>
    </w:p>
    <w:p w:rsidR="008E65AF" w:rsidRPr="000814B7" w:rsidRDefault="008E65AF" w:rsidP="000814B7">
      <w:pPr>
        <w:tabs>
          <w:tab w:val="left" w:pos="284"/>
        </w:tabs>
        <w:rPr>
          <w:rFonts w:cs="Times New Roman"/>
          <w:sz w:val="28"/>
          <w:szCs w:val="28"/>
          <w:lang w:val="ru-RU"/>
        </w:rPr>
      </w:pPr>
      <w:r w:rsidRPr="000814B7">
        <w:rPr>
          <w:rFonts w:cs="Times New Roman"/>
          <w:sz w:val="28"/>
          <w:szCs w:val="28"/>
          <w:lang w:val="ru-RU"/>
        </w:rPr>
        <w:t>Культура</w:t>
      </w:r>
      <w:r w:rsidR="009F7C92">
        <w:rPr>
          <w:rFonts w:cs="Times New Roman"/>
          <w:sz w:val="28"/>
          <w:szCs w:val="28"/>
          <w:lang w:val="ru-RU"/>
        </w:rPr>
        <w:t>.</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t>Главный социально-экономический эффект от реализации Программы выражается в повышении роли культуры и искусства в жизни людей и, следовательно, в повышении качества жизни в целом и упрочении статуса России как страны великой культуры.</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t>Особенность культуры заключается в том, что 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 изменении ценностных ориентаций и норм поведения людей, что в конечном итоге влечет за собой изменения в основах функционирования общества. Последствия такого рода часто не поддаются обычным статистическим измерениям. Поэтому в Программе предполагается использовать систему индикаторов и показателей, характеризующих лишь текущие результаты культурной деятельности. При этом проекты, включенные в Программу, могут содержать показатели результативности.</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t>Оценка эффективности реализации Программы и отдельных проектов по каждому ее разделу осуществляется государственными заказчиками и государственным заказчиком - координатором Программы.</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t>Таким образом, в ходе выполнения Программы предполагается достижение следующих результатов:</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t>укрепление единства культурного пространства страны как условия сохранения государственной целостности России при самобытности населяющих ее народов;</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lastRenderedPageBreak/>
        <w:t>создание благоприятных условий для разнообразной творческой деятельности, увеличение доступности предлагаемых населению культурных благ и информации в области культуры и искусства;</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t>создание условий для интеграции российской культуры в мировой культурный процесс, освоение новых форм и направлений культурного обмена;</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t>обеспечение конкурентоспособности молодых специалистов творческих профессий в условиях свободного рынка труда и развитие эстетического воспитания молодежи;</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t>активизация по сравнению с предыдущим 10-летием экономических процессов, способствующих развитию культуры, а также появление тенденции к росту объемов негосударственных ресурсов, привлекаемых в указанную сферу.</w:t>
      </w:r>
    </w:p>
    <w:p w:rsidR="008E65AF" w:rsidRPr="000814B7" w:rsidRDefault="008E65AF" w:rsidP="000814B7">
      <w:pPr>
        <w:autoSpaceDE w:val="0"/>
        <w:adjustRightInd w:val="0"/>
        <w:ind w:firstLine="540"/>
        <w:jc w:val="both"/>
        <w:rPr>
          <w:rFonts w:cs="Times New Roman"/>
          <w:sz w:val="28"/>
          <w:szCs w:val="28"/>
          <w:lang w:val="ru-RU"/>
        </w:rPr>
      </w:pPr>
      <w:r w:rsidRPr="000814B7">
        <w:rPr>
          <w:rFonts w:cs="Times New Roman"/>
          <w:sz w:val="28"/>
          <w:szCs w:val="28"/>
          <w:lang w:val="ru-RU"/>
        </w:rPr>
        <w:t>Достижение экономического эффекта Программы предполагается обеспечить за счет привлечения дополнительных инвестиций в рамках государственно-частного партнерства, создания экономически привлекательных условий для бизнеса, а также повышения роли культуры. Формирование музеев-заповедников, культурной и туристской инфраструктуры позволит создать дополнительные рабочие места, пополнить бюджеты соответствующих уровней и обеспечить рост внутреннего валового продукта. Направленность Программы на сохранение объектов культурного наследия позволит предотвратить возрастание расходов на эти цели в перспективе. Развитие культурного потенциала страны за счет укрепления базы музейных, театрально-концертных и иных учреждений культуры создает необходимые условия для ведения культурно-просветительной работы, образования в сфере культуры и искусства, а также для патриотического воспитания молодежи.</w:t>
      </w:r>
    </w:p>
    <w:p w:rsidR="007B24EA" w:rsidRPr="000814B7" w:rsidRDefault="007B24EA" w:rsidP="000814B7">
      <w:pPr>
        <w:tabs>
          <w:tab w:val="left" w:pos="284"/>
        </w:tabs>
        <w:rPr>
          <w:rFonts w:cs="Times New Roman"/>
          <w:sz w:val="28"/>
          <w:szCs w:val="28"/>
          <w:lang w:val="ru-RU"/>
        </w:rPr>
      </w:pPr>
    </w:p>
    <w:p w:rsidR="008E65AF" w:rsidRPr="000814B7" w:rsidRDefault="008E65AF" w:rsidP="000814B7">
      <w:pPr>
        <w:tabs>
          <w:tab w:val="left" w:pos="284"/>
        </w:tabs>
        <w:rPr>
          <w:rFonts w:cs="Times New Roman"/>
          <w:sz w:val="28"/>
          <w:szCs w:val="28"/>
          <w:lang w:val="ru-RU"/>
        </w:rPr>
      </w:pPr>
      <w:r w:rsidRPr="000814B7">
        <w:rPr>
          <w:rFonts w:cs="Times New Roman"/>
          <w:sz w:val="28"/>
          <w:szCs w:val="28"/>
          <w:lang w:val="ru-RU"/>
        </w:rPr>
        <w:t>Спорт</w:t>
      </w:r>
      <w:r w:rsidR="009F7C92">
        <w:rPr>
          <w:rFonts w:cs="Times New Roman"/>
          <w:sz w:val="28"/>
          <w:szCs w:val="28"/>
          <w:lang w:val="ru-RU"/>
        </w:rPr>
        <w:t>.</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 xml:space="preserve">Ожидаемые конечные результаты реализации </w:t>
      </w:r>
      <w:hyperlink r:id="rId65" w:history="1">
        <w:r w:rsidRPr="000814B7">
          <w:rPr>
            <w:rStyle w:val="af7"/>
            <w:rFonts w:ascii="Times New Roman" w:hAnsi="Times New Roman" w:cs="Times New Roman"/>
            <w:color w:val="auto"/>
            <w:sz w:val="28"/>
            <w:szCs w:val="28"/>
            <w:u w:val="none"/>
          </w:rPr>
          <w:t>Программы</w:t>
        </w:r>
      </w:hyperlink>
      <w:r w:rsidRPr="000814B7">
        <w:rPr>
          <w:rFonts w:ascii="Times New Roman" w:hAnsi="Times New Roman" w:cs="Times New Roman"/>
          <w:sz w:val="28"/>
          <w:szCs w:val="28"/>
        </w:rPr>
        <w:t xml:space="preserve"> и показатели ее с</w:t>
      </w:r>
      <w:r w:rsidRPr="000814B7">
        <w:rPr>
          <w:rFonts w:ascii="Times New Roman" w:hAnsi="Times New Roman" w:cs="Times New Roman"/>
          <w:sz w:val="28"/>
          <w:szCs w:val="28"/>
        </w:rPr>
        <w:t>о</w:t>
      </w:r>
      <w:r w:rsidRPr="000814B7">
        <w:rPr>
          <w:rFonts w:ascii="Times New Roman" w:hAnsi="Times New Roman" w:cs="Times New Roman"/>
          <w:sz w:val="28"/>
          <w:szCs w:val="28"/>
        </w:rPr>
        <w:t>циально-экономической эффективности основываются на системе целевых индик</w:t>
      </w:r>
      <w:r w:rsidRPr="000814B7">
        <w:rPr>
          <w:rFonts w:ascii="Times New Roman" w:hAnsi="Times New Roman" w:cs="Times New Roman"/>
          <w:sz w:val="28"/>
          <w:szCs w:val="28"/>
        </w:rPr>
        <w:t>а</w:t>
      </w:r>
      <w:r w:rsidRPr="000814B7">
        <w:rPr>
          <w:rFonts w:ascii="Times New Roman" w:hAnsi="Times New Roman" w:cs="Times New Roman"/>
          <w:sz w:val="28"/>
          <w:szCs w:val="28"/>
        </w:rPr>
        <w:t>торов и показателей.</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 xml:space="preserve">По прогнозным оценкам, к концу 2020 года реализация мероприятий </w:t>
      </w:r>
      <w:hyperlink r:id="rId66" w:history="1">
        <w:r w:rsidRPr="000814B7">
          <w:rPr>
            <w:rStyle w:val="af7"/>
            <w:rFonts w:ascii="Times New Roman" w:hAnsi="Times New Roman" w:cs="Times New Roman"/>
            <w:color w:val="auto"/>
            <w:sz w:val="28"/>
            <w:szCs w:val="28"/>
            <w:u w:val="none"/>
          </w:rPr>
          <w:t>Пр</w:t>
        </w:r>
        <w:r w:rsidRPr="000814B7">
          <w:rPr>
            <w:rStyle w:val="af7"/>
            <w:rFonts w:ascii="Times New Roman" w:hAnsi="Times New Roman" w:cs="Times New Roman"/>
            <w:color w:val="auto"/>
            <w:sz w:val="28"/>
            <w:szCs w:val="28"/>
            <w:u w:val="none"/>
          </w:rPr>
          <w:t>о</w:t>
        </w:r>
        <w:r w:rsidRPr="000814B7">
          <w:rPr>
            <w:rStyle w:val="af7"/>
            <w:rFonts w:ascii="Times New Roman" w:hAnsi="Times New Roman" w:cs="Times New Roman"/>
            <w:color w:val="auto"/>
            <w:sz w:val="28"/>
            <w:szCs w:val="28"/>
            <w:u w:val="none"/>
          </w:rPr>
          <w:t>граммы</w:t>
        </w:r>
      </w:hyperlink>
      <w:r w:rsidRPr="000814B7">
        <w:rPr>
          <w:rFonts w:ascii="Times New Roman" w:hAnsi="Times New Roman" w:cs="Times New Roman"/>
          <w:sz w:val="28"/>
          <w:szCs w:val="28"/>
        </w:rPr>
        <w:t xml:space="preserve"> обеспечит достижение положительных результатов, определяющих ее с</w:t>
      </w:r>
      <w:r w:rsidRPr="000814B7">
        <w:rPr>
          <w:rFonts w:ascii="Times New Roman" w:hAnsi="Times New Roman" w:cs="Times New Roman"/>
          <w:sz w:val="28"/>
          <w:szCs w:val="28"/>
        </w:rPr>
        <w:t>о</w:t>
      </w:r>
      <w:r w:rsidRPr="000814B7">
        <w:rPr>
          <w:rFonts w:ascii="Times New Roman" w:hAnsi="Times New Roman" w:cs="Times New Roman"/>
          <w:sz w:val="28"/>
          <w:szCs w:val="28"/>
        </w:rPr>
        <w:t>циально-экономическую эффективность.</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 xml:space="preserve">В ходе реализации мероприятий </w:t>
      </w:r>
      <w:hyperlink r:id="rId67" w:history="1">
        <w:r w:rsidRPr="000814B7">
          <w:rPr>
            <w:rStyle w:val="af7"/>
            <w:rFonts w:ascii="Times New Roman" w:hAnsi="Times New Roman" w:cs="Times New Roman"/>
            <w:color w:val="auto"/>
            <w:sz w:val="28"/>
            <w:szCs w:val="28"/>
            <w:u w:val="none"/>
          </w:rPr>
          <w:t>Программы</w:t>
        </w:r>
      </w:hyperlink>
      <w:r w:rsidRPr="000814B7">
        <w:rPr>
          <w:rFonts w:ascii="Times New Roman" w:hAnsi="Times New Roman" w:cs="Times New Roman"/>
          <w:sz w:val="28"/>
          <w:szCs w:val="28"/>
        </w:rPr>
        <w:t xml:space="preserve"> планируется обеспечить необх</w:t>
      </w:r>
      <w:r w:rsidRPr="000814B7">
        <w:rPr>
          <w:rFonts w:ascii="Times New Roman" w:hAnsi="Times New Roman" w:cs="Times New Roman"/>
          <w:sz w:val="28"/>
          <w:szCs w:val="28"/>
        </w:rPr>
        <w:t>о</w:t>
      </w:r>
      <w:r w:rsidRPr="000814B7">
        <w:rPr>
          <w:rFonts w:ascii="Times New Roman" w:hAnsi="Times New Roman" w:cs="Times New Roman"/>
          <w:sz w:val="28"/>
          <w:szCs w:val="28"/>
        </w:rPr>
        <w:t xml:space="preserve">димые условия для достижения следующих значений целевых показателей </w:t>
      </w:r>
      <w:hyperlink r:id="rId68" w:history="1">
        <w:r w:rsidRPr="000814B7">
          <w:rPr>
            <w:rStyle w:val="af7"/>
            <w:rFonts w:ascii="Times New Roman" w:hAnsi="Times New Roman" w:cs="Times New Roman"/>
            <w:color w:val="auto"/>
            <w:sz w:val="28"/>
            <w:szCs w:val="28"/>
            <w:u w:val="none"/>
          </w:rPr>
          <w:t>Страт</w:t>
        </w:r>
        <w:r w:rsidRPr="000814B7">
          <w:rPr>
            <w:rStyle w:val="af7"/>
            <w:rFonts w:ascii="Times New Roman" w:hAnsi="Times New Roman" w:cs="Times New Roman"/>
            <w:color w:val="auto"/>
            <w:sz w:val="28"/>
            <w:szCs w:val="28"/>
            <w:u w:val="none"/>
          </w:rPr>
          <w:t>е</w:t>
        </w:r>
        <w:r w:rsidRPr="000814B7">
          <w:rPr>
            <w:rStyle w:val="af7"/>
            <w:rFonts w:ascii="Times New Roman" w:hAnsi="Times New Roman" w:cs="Times New Roman"/>
            <w:color w:val="auto"/>
            <w:sz w:val="28"/>
            <w:szCs w:val="28"/>
            <w:u w:val="none"/>
          </w:rPr>
          <w:t>гии</w:t>
        </w:r>
      </w:hyperlink>
      <w:r w:rsidRPr="000814B7">
        <w:rPr>
          <w:rFonts w:ascii="Times New Roman" w:hAnsi="Times New Roman" w:cs="Times New Roman"/>
          <w:sz w:val="28"/>
          <w:szCs w:val="28"/>
        </w:rPr>
        <w:t xml:space="preserve">, государственной </w:t>
      </w:r>
      <w:hyperlink r:id="rId69" w:history="1">
        <w:r w:rsidRPr="000814B7">
          <w:rPr>
            <w:rStyle w:val="af7"/>
            <w:rFonts w:ascii="Times New Roman" w:hAnsi="Times New Roman" w:cs="Times New Roman"/>
            <w:color w:val="auto"/>
            <w:sz w:val="28"/>
            <w:szCs w:val="28"/>
            <w:u w:val="none"/>
          </w:rPr>
          <w:t>программы</w:t>
        </w:r>
      </w:hyperlink>
      <w:r w:rsidRPr="000814B7">
        <w:rPr>
          <w:rFonts w:ascii="Times New Roman" w:hAnsi="Times New Roman" w:cs="Times New Roman"/>
          <w:sz w:val="28"/>
          <w:szCs w:val="28"/>
        </w:rPr>
        <w:t>:</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количество граждан Российской Федерации, систематически занимающихся физической культурой и спортом, - 40 процентов;</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количество лиц с ограниченными физическими возможностями, систематич</w:t>
      </w:r>
      <w:r w:rsidRPr="000814B7">
        <w:rPr>
          <w:rFonts w:ascii="Times New Roman" w:hAnsi="Times New Roman" w:cs="Times New Roman"/>
          <w:sz w:val="28"/>
          <w:szCs w:val="28"/>
        </w:rPr>
        <w:t>е</w:t>
      </w:r>
      <w:r w:rsidRPr="000814B7">
        <w:rPr>
          <w:rFonts w:ascii="Times New Roman" w:hAnsi="Times New Roman" w:cs="Times New Roman"/>
          <w:sz w:val="28"/>
          <w:szCs w:val="28"/>
        </w:rPr>
        <w:t>ски занимающихся физической культурой и спортом, - 20 процентов;</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количество обучающихся, систематически занимающихся физической культ</w:t>
      </w:r>
      <w:r w:rsidRPr="000814B7">
        <w:rPr>
          <w:rFonts w:ascii="Times New Roman" w:hAnsi="Times New Roman" w:cs="Times New Roman"/>
          <w:sz w:val="28"/>
          <w:szCs w:val="28"/>
        </w:rPr>
        <w:t>у</w:t>
      </w:r>
      <w:r w:rsidRPr="000814B7">
        <w:rPr>
          <w:rFonts w:ascii="Times New Roman" w:hAnsi="Times New Roman" w:cs="Times New Roman"/>
          <w:sz w:val="28"/>
          <w:szCs w:val="28"/>
        </w:rPr>
        <w:t>рой и спортом, - 80 процентов.</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Планируется обеспечить:</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строительство малобюджетных физкультурно-спортивных объектов и плоск</w:t>
      </w:r>
      <w:r w:rsidRPr="000814B7">
        <w:rPr>
          <w:rFonts w:ascii="Times New Roman" w:hAnsi="Times New Roman" w:cs="Times New Roman"/>
          <w:sz w:val="28"/>
          <w:szCs w:val="28"/>
        </w:rPr>
        <w:t>о</w:t>
      </w:r>
      <w:r w:rsidRPr="000814B7">
        <w:rPr>
          <w:rFonts w:ascii="Times New Roman" w:hAnsi="Times New Roman" w:cs="Times New Roman"/>
          <w:sz w:val="28"/>
          <w:szCs w:val="28"/>
        </w:rPr>
        <w:t>стных сооружений в субъектах Российской Федерации по проектам, рекомендова</w:t>
      </w:r>
      <w:r w:rsidRPr="000814B7">
        <w:rPr>
          <w:rFonts w:ascii="Times New Roman" w:hAnsi="Times New Roman" w:cs="Times New Roman"/>
          <w:sz w:val="28"/>
          <w:szCs w:val="28"/>
        </w:rPr>
        <w:t>н</w:t>
      </w:r>
      <w:r w:rsidRPr="000814B7">
        <w:rPr>
          <w:rFonts w:ascii="Times New Roman" w:hAnsi="Times New Roman" w:cs="Times New Roman"/>
          <w:sz w:val="28"/>
          <w:szCs w:val="28"/>
        </w:rPr>
        <w:t xml:space="preserve">ным Министерством спорта Российской Федерации для повторного применения, в </w:t>
      </w:r>
      <w:r w:rsidRPr="000814B7">
        <w:rPr>
          <w:rFonts w:ascii="Times New Roman" w:hAnsi="Times New Roman" w:cs="Times New Roman"/>
          <w:sz w:val="28"/>
          <w:szCs w:val="28"/>
        </w:rPr>
        <w:lastRenderedPageBreak/>
        <w:t>том числе обеспечивающим доступность этих объектов для лиц с ограниченными возможностями здоровья и инвалидов, стоимость строительства каждого из кот</w:t>
      </w:r>
      <w:r w:rsidRPr="000814B7">
        <w:rPr>
          <w:rFonts w:ascii="Times New Roman" w:hAnsi="Times New Roman" w:cs="Times New Roman"/>
          <w:sz w:val="28"/>
          <w:szCs w:val="28"/>
        </w:rPr>
        <w:t>о</w:t>
      </w:r>
      <w:r w:rsidRPr="000814B7">
        <w:rPr>
          <w:rFonts w:ascii="Times New Roman" w:hAnsi="Times New Roman" w:cs="Times New Roman"/>
          <w:sz w:val="28"/>
          <w:szCs w:val="28"/>
        </w:rPr>
        <w:t>рых составляет не более 100 млн. рублей и которые обладают совокупной един</w:t>
      </w:r>
      <w:r w:rsidRPr="000814B7">
        <w:rPr>
          <w:rFonts w:ascii="Times New Roman" w:hAnsi="Times New Roman" w:cs="Times New Roman"/>
          <w:sz w:val="28"/>
          <w:szCs w:val="28"/>
        </w:rPr>
        <w:t>о</w:t>
      </w:r>
      <w:r w:rsidRPr="000814B7">
        <w:rPr>
          <w:rFonts w:ascii="Times New Roman" w:hAnsi="Times New Roman" w:cs="Times New Roman"/>
          <w:sz w:val="28"/>
          <w:szCs w:val="28"/>
        </w:rPr>
        <w:t>временной пропускной способностью не менее 27,74 тыс. человек;</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обеспечение сборных команд Российской Федерации по всем видам спорта, входящим в программы Олимпийских и Паралимпийских игр, необходимыми учебно-тренировочными центрами для подготовки спортсменов высокого класса;</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создание новых и развитие существующих федеральных спортивно-тренировочных центров для подготовки в условиях среднегорья и Черноморского побережья спортсменов спортивных сборных команд Российской Федерации по видам спорта, включенным в программы Олимпийских и Паралимпийских игр;</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создание федерального спортивно-тренировочного центра для подготовки спортсменов спортивных сборных команд Российской Федерации по наиболее ма</w:t>
      </w:r>
      <w:r w:rsidRPr="000814B7">
        <w:rPr>
          <w:rFonts w:ascii="Times New Roman" w:hAnsi="Times New Roman" w:cs="Times New Roman"/>
          <w:sz w:val="28"/>
          <w:szCs w:val="28"/>
        </w:rPr>
        <w:t>с</w:t>
      </w:r>
      <w:r w:rsidRPr="000814B7">
        <w:rPr>
          <w:rFonts w:ascii="Times New Roman" w:hAnsi="Times New Roman" w:cs="Times New Roman"/>
          <w:sz w:val="28"/>
          <w:szCs w:val="28"/>
        </w:rPr>
        <w:t>совым видам спорта, не включенным в программы Олимпийских и Паралимпи</w:t>
      </w:r>
      <w:r w:rsidRPr="000814B7">
        <w:rPr>
          <w:rFonts w:ascii="Times New Roman" w:hAnsi="Times New Roman" w:cs="Times New Roman"/>
          <w:sz w:val="28"/>
          <w:szCs w:val="28"/>
        </w:rPr>
        <w:t>й</w:t>
      </w:r>
      <w:r w:rsidRPr="000814B7">
        <w:rPr>
          <w:rFonts w:ascii="Times New Roman" w:hAnsi="Times New Roman" w:cs="Times New Roman"/>
          <w:sz w:val="28"/>
          <w:szCs w:val="28"/>
        </w:rPr>
        <w:t>ских игр (спортивная аэробика, акробатический рок-н-ролл, единоборства, бейсбол, софтбол);</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строительство региональных спортивно-тренировочных центров, в том числе не менее 3 региональных центров по гребным видам спорта и одного центра по теннису, для подготовки спортсменов субъектов Российской Федерации, в которых эти виды спорта являются базовыми. Региональные центры государственной собс</w:t>
      </w:r>
      <w:r w:rsidRPr="000814B7">
        <w:rPr>
          <w:rFonts w:ascii="Times New Roman" w:hAnsi="Times New Roman" w:cs="Times New Roman"/>
          <w:sz w:val="28"/>
          <w:szCs w:val="28"/>
        </w:rPr>
        <w:t>т</w:t>
      </w:r>
      <w:r w:rsidRPr="000814B7">
        <w:rPr>
          <w:rFonts w:ascii="Times New Roman" w:hAnsi="Times New Roman" w:cs="Times New Roman"/>
          <w:sz w:val="28"/>
          <w:szCs w:val="28"/>
        </w:rPr>
        <w:t>венности субъектов Российской Федерации создаются в рамках реализации реги</w:t>
      </w:r>
      <w:r w:rsidRPr="000814B7">
        <w:rPr>
          <w:rFonts w:ascii="Times New Roman" w:hAnsi="Times New Roman" w:cs="Times New Roman"/>
          <w:sz w:val="28"/>
          <w:szCs w:val="28"/>
        </w:rPr>
        <w:t>о</w:t>
      </w:r>
      <w:r w:rsidRPr="000814B7">
        <w:rPr>
          <w:rFonts w:ascii="Times New Roman" w:hAnsi="Times New Roman" w:cs="Times New Roman"/>
          <w:sz w:val="28"/>
          <w:szCs w:val="28"/>
        </w:rPr>
        <w:t>нальных программ (государственных программ субъектов Российской Федерации) развития физической культуры и спорта;</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достижение полной (100 процентов) обеспеченности субъектов Российской Федерации спортивной инфраструктурой, необходимой для подготовки спортивн</w:t>
      </w:r>
      <w:r w:rsidRPr="000814B7">
        <w:rPr>
          <w:rFonts w:ascii="Times New Roman" w:hAnsi="Times New Roman" w:cs="Times New Roman"/>
          <w:sz w:val="28"/>
          <w:szCs w:val="28"/>
        </w:rPr>
        <w:t>о</w:t>
      </w:r>
      <w:r w:rsidRPr="000814B7">
        <w:rPr>
          <w:rFonts w:ascii="Times New Roman" w:hAnsi="Times New Roman" w:cs="Times New Roman"/>
          <w:sz w:val="28"/>
          <w:szCs w:val="28"/>
        </w:rPr>
        <w:t>го резерва по базовым видам спорта.</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Профессиональные кадры для развития отрасли готовятся в условиях, стим</w:t>
      </w:r>
      <w:r w:rsidRPr="000814B7">
        <w:rPr>
          <w:rFonts w:ascii="Times New Roman" w:hAnsi="Times New Roman" w:cs="Times New Roman"/>
          <w:sz w:val="28"/>
          <w:szCs w:val="28"/>
        </w:rPr>
        <w:t>у</w:t>
      </w:r>
      <w:r w:rsidRPr="000814B7">
        <w:rPr>
          <w:rFonts w:ascii="Times New Roman" w:hAnsi="Times New Roman" w:cs="Times New Roman"/>
          <w:sz w:val="28"/>
          <w:szCs w:val="28"/>
        </w:rPr>
        <w:t>лирующих получение качественного образования и соответствующей подготовки.</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Планируется создать условия для стабильной подготовки спортсменов спо</w:t>
      </w:r>
      <w:r w:rsidRPr="000814B7">
        <w:rPr>
          <w:rFonts w:ascii="Times New Roman" w:hAnsi="Times New Roman" w:cs="Times New Roman"/>
          <w:sz w:val="28"/>
          <w:szCs w:val="28"/>
        </w:rPr>
        <w:t>р</w:t>
      </w:r>
      <w:r w:rsidRPr="000814B7">
        <w:rPr>
          <w:rFonts w:ascii="Times New Roman" w:hAnsi="Times New Roman" w:cs="Times New Roman"/>
          <w:sz w:val="28"/>
          <w:szCs w:val="28"/>
        </w:rPr>
        <w:t>тивных сборных команд Российской Федерации по видам спорта, включенным в программы Олимпийских и Паралимпийских игр, и наиболее массовым видам спорта, не включенным в эти программы, на высоком качественном уровне, что б</w:t>
      </w:r>
      <w:r w:rsidRPr="000814B7">
        <w:rPr>
          <w:rFonts w:ascii="Times New Roman" w:hAnsi="Times New Roman" w:cs="Times New Roman"/>
          <w:sz w:val="28"/>
          <w:szCs w:val="28"/>
        </w:rPr>
        <w:t>у</w:t>
      </w:r>
      <w:r w:rsidRPr="000814B7">
        <w:rPr>
          <w:rFonts w:ascii="Times New Roman" w:hAnsi="Times New Roman" w:cs="Times New Roman"/>
          <w:sz w:val="28"/>
          <w:szCs w:val="28"/>
        </w:rPr>
        <w:t>дет способствовать созданию положительного имиджа Российской Федерации в мире и позиционированию государства как социально ориентированного, форм</w:t>
      </w:r>
      <w:r w:rsidRPr="000814B7">
        <w:rPr>
          <w:rFonts w:ascii="Times New Roman" w:hAnsi="Times New Roman" w:cs="Times New Roman"/>
          <w:sz w:val="28"/>
          <w:szCs w:val="28"/>
        </w:rPr>
        <w:t>и</w:t>
      </w:r>
      <w:r w:rsidRPr="000814B7">
        <w:rPr>
          <w:rFonts w:ascii="Times New Roman" w:hAnsi="Times New Roman" w:cs="Times New Roman"/>
          <w:sz w:val="28"/>
          <w:szCs w:val="28"/>
        </w:rPr>
        <w:t>рующего здоровое общество.</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 xml:space="preserve">В целом созданные в рамках </w:t>
      </w:r>
      <w:hyperlink r:id="rId70" w:history="1">
        <w:r w:rsidRPr="000814B7">
          <w:rPr>
            <w:rStyle w:val="af7"/>
            <w:rFonts w:ascii="Times New Roman" w:hAnsi="Times New Roman" w:cs="Times New Roman"/>
            <w:color w:val="auto"/>
            <w:sz w:val="28"/>
            <w:szCs w:val="28"/>
            <w:u w:val="none"/>
          </w:rPr>
          <w:t>Программы</w:t>
        </w:r>
      </w:hyperlink>
      <w:r w:rsidRPr="000814B7">
        <w:rPr>
          <w:rFonts w:ascii="Times New Roman" w:hAnsi="Times New Roman" w:cs="Times New Roman"/>
          <w:sz w:val="28"/>
          <w:szCs w:val="28"/>
        </w:rPr>
        <w:t xml:space="preserve"> инфраструктурные объекты позволят обеспечить условия для формирования стабильного спортивного резерва спорти</w:t>
      </w:r>
      <w:r w:rsidRPr="000814B7">
        <w:rPr>
          <w:rFonts w:ascii="Times New Roman" w:hAnsi="Times New Roman" w:cs="Times New Roman"/>
          <w:sz w:val="28"/>
          <w:szCs w:val="28"/>
        </w:rPr>
        <w:t>в</w:t>
      </w:r>
      <w:r w:rsidRPr="000814B7">
        <w:rPr>
          <w:rFonts w:ascii="Times New Roman" w:hAnsi="Times New Roman" w:cs="Times New Roman"/>
          <w:sz w:val="28"/>
          <w:szCs w:val="28"/>
        </w:rPr>
        <w:t>ных сборных команд Российской Федерации как минимум до 2050 года.</w:t>
      </w:r>
    </w:p>
    <w:p w:rsidR="008E65AF" w:rsidRPr="000814B7" w:rsidRDefault="008E65AF" w:rsidP="000814B7">
      <w:pPr>
        <w:pStyle w:val="ConsPlusNormal"/>
        <w:ind w:firstLine="540"/>
        <w:jc w:val="both"/>
        <w:rPr>
          <w:rFonts w:ascii="Times New Roman" w:hAnsi="Times New Roman" w:cs="Times New Roman"/>
          <w:sz w:val="28"/>
          <w:szCs w:val="28"/>
        </w:rPr>
      </w:pPr>
      <w:r w:rsidRPr="000814B7">
        <w:rPr>
          <w:rFonts w:ascii="Times New Roman" w:hAnsi="Times New Roman" w:cs="Times New Roman"/>
          <w:sz w:val="28"/>
          <w:szCs w:val="28"/>
        </w:rPr>
        <w:t xml:space="preserve">Кроме того, для оценки социально-экономической эффективности реализации </w:t>
      </w:r>
      <w:hyperlink r:id="rId71" w:history="1">
        <w:r w:rsidRPr="000814B7">
          <w:rPr>
            <w:rStyle w:val="af7"/>
            <w:rFonts w:ascii="Times New Roman" w:hAnsi="Times New Roman" w:cs="Times New Roman"/>
            <w:color w:val="auto"/>
            <w:sz w:val="28"/>
            <w:szCs w:val="28"/>
            <w:u w:val="none"/>
          </w:rPr>
          <w:t>Программы</w:t>
        </w:r>
      </w:hyperlink>
      <w:r w:rsidRPr="000814B7">
        <w:rPr>
          <w:rFonts w:ascii="Times New Roman" w:hAnsi="Times New Roman" w:cs="Times New Roman"/>
          <w:sz w:val="28"/>
          <w:szCs w:val="28"/>
        </w:rPr>
        <w:t xml:space="preserve"> используется качественный показатель - экономический эффект от привлечения населения к занятиям физической культурой и спортом, выража</w:t>
      </w:r>
      <w:r w:rsidRPr="000814B7">
        <w:rPr>
          <w:rFonts w:ascii="Times New Roman" w:hAnsi="Times New Roman" w:cs="Times New Roman"/>
          <w:sz w:val="28"/>
          <w:szCs w:val="28"/>
        </w:rPr>
        <w:t>ю</w:t>
      </w:r>
      <w:r w:rsidRPr="000814B7">
        <w:rPr>
          <w:rFonts w:ascii="Times New Roman" w:hAnsi="Times New Roman" w:cs="Times New Roman"/>
          <w:sz w:val="28"/>
          <w:szCs w:val="28"/>
        </w:rPr>
        <w:t xml:space="preserve">щийся в предотвращении ущерба для экономики страны вследствие сокращения числа дней временной нетрудоспособности граждан, занятых в экономике (по сравнению с гражданами, не занимающимися физической культурой и спортом). Увеличение значения этого показателя по сравнению с его значением на начало </w:t>
      </w:r>
      <w:r w:rsidRPr="000814B7">
        <w:rPr>
          <w:rFonts w:ascii="Times New Roman" w:hAnsi="Times New Roman" w:cs="Times New Roman"/>
          <w:sz w:val="28"/>
          <w:szCs w:val="28"/>
        </w:rPr>
        <w:lastRenderedPageBreak/>
        <w:t>реализации Программы будет свидетельствовать о положительных результатах ее реализации.</w:t>
      </w:r>
    </w:p>
    <w:p w:rsidR="007B24EA" w:rsidRPr="000814B7" w:rsidRDefault="007B24EA" w:rsidP="000814B7">
      <w:pPr>
        <w:pStyle w:val="ConsPlusNormal"/>
        <w:ind w:firstLine="540"/>
        <w:jc w:val="both"/>
        <w:rPr>
          <w:rFonts w:ascii="Times New Roman" w:hAnsi="Times New Roman" w:cs="Times New Roman"/>
          <w:sz w:val="28"/>
          <w:szCs w:val="28"/>
        </w:rPr>
      </w:pPr>
    </w:p>
    <w:p w:rsidR="008E65AF" w:rsidRPr="000814B7" w:rsidRDefault="008E65AF" w:rsidP="000814B7">
      <w:pPr>
        <w:tabs>
          <w:tab w:val="left" w:pos="284"/>
        </w:tabs>
        <w:rPr>
          <w:rFonts w:cs="Times New Roman"/>
          <w:sz w:val="28"/>
          <w:szCs w:val="28"/>
          <w:lang w:val="ru-RU"/>
        </w:rPr>
      </w:pPr>
      <w:r w:rsidRPr="000814B7">
        <w:rPr>
          <w:rFonts w:cs="Times New Roman"/>
          <w:sz w:val="28"/>
          <w:szCs w:val="28"/>
          <w:lang w:val="ru-RU"/>
        </w:rPr>
        <w:t>Образование</w:t>
      </w:r>
      <w:r w:rsidR="009F7C92">
        <w:rPr>
          <w:rFonts w:cs="Times New Roman"/>
          <w:sz w:val="28"/>
          <w:szCs w:val="28"/>
          <w:lang w:val="ru-RU"/>
        </w:rPr>
        <w:t>.</w:t>
      </w:r>
    </w:p>
    <w:p w:rsidR="008E65AF" w:rsidRPr="000814B7" w:rsidRDefault="008E65AF" w:rsidP="000814B7">
      <w:pPr>
        <w:pStyle w:val="ConsPlusNormal"/>
        <w:ind w:firstLine="0"/>
        <w:jc w:val="both"/>
        <w:rPr>
          <w:rFonts w:ascii="Times New Roman" w:hAnsi="Times New Roman" w:cs="Times New Roman"/>
          <w:sz w:val="28"/>
          <w:szCs w:val="28"/>
        </w:rPr>
      </w:pPr>
      <w:r w:rsidRPr="000814B7">
        <w:rPr>
          <w:rFonts w:ascii="Times New Roman" w:hAnsi="Times New Roman" w:cs="Times New Roman"/>
          <w:sz w:val="28"/>
          <w:szCs w:val="28"/>
        </w:rPr>
        <w:t>Для достижения этой цели предлагается решение следующих задач Программы:</w:t>
      </w:r>
    </w:p>
    <w:p w:rsidR="008E65AF" w:rsidRPr="000814B7" w:rsidRDefault="008E65AF" w:rsidP="000814B7">
      <w:pPr>
        <w:pStyle w:val="ConsPlusNormal"/>
        <w:ind w:firstLine="0"/>
        <w:jc w:val="both"/>
        <w:rPr>
          <w:rFonts w:ascii="Times New Roman" w:hAnsi="Times New Roman" w:cs="Times New Roman"/>
          <w:sz w:val="28"/>
          <w:szCs w:val="28"/>
        </w:rPr>
      </w:pPr>
      <w:r w:rsidRPr="000814B7">
        <w:rPr>
          <w:rFonts w:ascii="Times New Roman" w:hAnsi="Times New Roman" w:cs="Times New Roman"/>
          <w:sz w:val="28"/>
          <w:szCs w:val="28"/>
        </w:rPr>
        <w:t>создание и распространение структурных и технологических инноваций в профе</w:t>
      </w:r>
      <w:r w:rsidRPr="000814B7">
        <w:rPr>
          <w:rFonts w:ascii="Times New Roman" w:hAnsi="Times New Roman" w:cs="Times New Roman"/>
          <w:sz w:val="28"/>
          <w:szCs w:val="28"/>
        </w:rPr>
        <w:t>с</w:t>
      </w:r>
      <w:r w:rsidRPr="000814B7">
        <w:rPr>
          <w:rFonts w:ascii="Times New Roman" w:hAnsi="Times New Roman" w:cs="Times New Roman"/>
          <w:sz w:val="28"/>
          <w:szCs w:val="28"/>
        </w:rPr>
        <w:t>сиональном образовании, обеспечивающих высокую мобильность современной экономики;</w:t>
      </w:r>
    </w:p>
    <w:p w:rsidR="008E65AF" w:rsidRPr="000814B7" w:rsidRDefault="008E65AF" w:rsidP="000814B7">
      <w:pPr>
        <w:pStyle w:val="ConsPlusNormal"/>
        <w:ind w:firstLine="0"/>
        <w:jc w:val="both"/>
        <w:rPr>
          <w:rFonts w:ascii="Times New Roman" w:hAnsi="Times New Roman" w:cs="Times New Roman"/>
          <w:sz w:val="28"/>
          <w:szCs w:val="28"/>
        </w:rPr>
      </w:pPr>
      <w:r w:rsidRPr="000814B7">
        <w:rPr>
          <w:rFonts w:ascii="Times New Roman" w:hAnsi="Times New Roman" w:cs="Times New Roman"/>
          <w:sz w:val="28"/>
          <w:szCs w:val="28"/>
        </w:rPr>
        <w:t>развитие современных механизмов, содержания и технологий общего и дополн</w:t>
      </w:r>
      <w:r w:rsidRPr="000814B7">
        <w:rPr>
          <w:rFonts w:ascii="Times New Roman" w:hAnsi="Times New Roman" w:cs="Times New Roman"/>
          <w:sz w:val="28"/>
          <w:szCs w:val="28"/>
        </w:rPr>
        <w:t>и</w:t>
      </w:r>
      <w:r w:rsidRPr="000814B7">
        <w:rPr>
          <w:rFonts w:ascii="Times New Roman" w:hAnsi="Times New Roman" w:cs="Times New Roman"/>
          <w:sz w:val="28"/>
          <w:szCs w:val="28"/>
        </w:rPr>
        <w:t>тельного образования;</w:t>
      </w:r>
    </w:p>
    <w:p w:rsidR="008E65AF" w:rsidRPr="000814B7" w:rsidRDefault="008E65AF" w:rsidP="000814B7">
      <w:pPr>
        <w:pStyle w:val="ConsPlusNormal"/>
        <w:ind w:firstLine="0"/>
        <w:jc w:val="both"/>
        <w:rPr>
          <w:rFonts w:ascii="Times New Roman" w:hAnsi="Times New Roman" w:cs="Times New Roman"/>
          <w:sz w:val="28"/>
          <w:szCs w:val="28"/>
        </w:rPr>
      </w:pPr>
      <w:r w:rsidRPr="000814B7">
        <w:rPr>
          <w:rFonts w:ascii="Times New Roman" w:hAnsi="Times New Roman" w:cs="Times New Roman"/>
          <w:sz w:val="28"/>
          <w:szCs w:val="28"/>
        </w:rPr>
        <w:t>реализация мер популяризации среди детей и молодежи научно-образовательной и творческой деятельности, выявление талантливой молодежи;</w:t>
      </w:r>
    </w:p>
    <w:p w:rsidR="008E65AF" w:rsidRPr="000814B7" w:rsidRDefault="008E65AF" w:rsidP="000814B7">
      <w:pPr>
        <w:pStyle w:val="ConsPlusNormal"/>
        <w:ind w:firstLine="0"/>
        <w:jc w:val="both"/>
        <w:rPr>
          <w:rFonts w:ascii="Times New Roman" w:hAnsi="Times New Roman" w:cs="Times New Roman"/>
          <w:sz w:val="28"/>
          <w:szCs w:val="28"/>
        </w:rPr>
      </w:pPr>
      <w:r w:rsidRPr="000814B7">
        <w:rPr>
          <w:rFonts w:ascii="Times New Roman" w:hAnsi="Times New Roman" w:cs="Times New Roman"/>
          <w:sz w:val="28"/>
          <w:szCs w:val="28"/>
        </w:rPr>
        <w:t>создание инфраструктуры, обеспечивающей условия для обучения и подготовку кадров для современной экономики;</w:t>
      </w:r>
    </w:p>
    <w:p w:rsidR="008E65AF" w:rsidRPr="000814B7" w:rsidRDefault="008E65AF" w:rsidP="000814B7">
      <w:pPr>
        <w:pStyle w:val="ConsPlusNormal"/>
        <w:ind w:firstLine="0"/>
        <w:jc w:val="both"/>
        <w:rPr>
          <w:rFonts w:ascii="Times New Roman" w:hAnsi="Times New Roman" w:cs="Times New Roman"/>
          <w:sz w:val="28"/>
          <w:szCs w:val="28"/>
        </w:rPr>
      </w:pPr>
      <w:r w:rsidRPr="000814B7">
        <w:rPr>
          <w:rFonts w:ascii="Times New Roman" w:hAnsi="Times New Roman" w:cs="Times New Roman"/>
          <w:sz w:val="28"/>
          <w:szCs w:val="28"/>
        </w:rPr>
        <w:t>формирование востребованной системы оценки качества образования и образов</w:t>
      </w:r>
      <w:r w:rsidRPr="000814B7">
        <w:rPr>
          <w:rFonts w:ascii="Times New Roman" w:hAnsi="Times New Roman" w:cs="Times New Roman"/>
          <w:sz w:val="28"/>
          <w:szCs w:val="28"/>
        </w:rPr>
        <w:t>а</w:t>
      </w:r>
      <w:r w:rsidRPr="000814B7">
        <w:rPr>
          <w:rFonts w:ascii="Times New Roman" w:hAnsi="Times New Roman" w:cs="Times New Roman"/>
          <w:sz w:val="28"/>
          <w:szCs w:val="28"/>
        </w:rPr>
        <w:t>тельных результатов.</w:t>
      </w:r>
    </w:p>
    <w:p w:rsidR="004D5690" w:rsidRPr="000814B7" w:rsidRDefault="004D5690" w:rsidP="000814B7">
      <w:pPr>
        <w:pStyle w:val="ConsPlusNormal"/>
        <w:ind w:firstLine="0"/>
        <w:jc w:val="both"/>
        <w:rPr>
          <w:rFonts w:ascii="Times New Roman" w:hAnsi="Times New Roman" w:cs="Times New Roman"/>
          <w:sz w:val="28"/>
          <w:szCs w:val="28"/>
        </w:rPr>
      </w:pPr>
    </w:p>
    <w:p w:rsidR="008E65AF" w:rsidRPr="000814B7" w:rsidRDefault="008E65AF" w:rsidP="000814B7">
      <w:pPr>
        <w:pStyle w:val="ConsPlusNormal"/>
        <w:ind w:firstLine="0"/>
        <w:jc w:val="both"/>
        <w:rPr>
          <w:rFonts w:ascii="Times New Roman" w:hAnsi="Times New Roman" w:cs="Times New Roman"/>
          <w:sz w:val="28"/>
          <w:szCs w:val="28"/>
        </w:rPr>
      </w:pPr>
      <w:r w:rsidRPr="000814B7">
        <w:rPr>
          <w:rFonts w:ascii="Times New Roman" w:hAnsi="Times New Roman" w:cs="Times New Roman"/>
          <w:sz w:val="28"/>
          <w:szCs w:val="28"/>
        </w:rPr>
        <w:t>Выводы:</w:t>
      </w:r>
    </w:p>
    <w:p w:rsidR="008E65AF" w:rsidRPr="000814B7" w:rsidRDefault="008E65AF" w:rsidP="000814B7">
      <w:pPr>
        <w:pStyle w:val="formattext"/>
        <w:shd w:val="clear" w:color="auto" w:fill="FFFFFF"/>
        <w:spacing w:before="0" w:beforeAutospacing="0" w:after="0" w:afterAutospacing="0"/>
        <w:ind w:firstLine="720"/>
        <w:textAlignment w:val="baseline"/>
        <w:rPr>
          <w:sz w:val="28"/>
          <w:szCs w:val="28"/>
        </w:rPr>
      </w:pPr>
      <w:r w:rsidRPr="000814B7">
        <w:rPr>
          <w:sz w:val="28"/>
          <w:szCs w:val="28"/>
        </w:rPr>
        <w:t>Данные в Программе предложения</w:t>
      </w:r>
      <w:r w:rsidR="00953FA5" w:rsidRPr="000814B7">
        <w:rPr>
          <w:sz w:val="28"/>
          <w:szCs w:val="28"/>
        </w:rPr>
        <w:t xml:space="preserve">, </w:t>
      </w:r>
      <w:r w:rsidRPr="000814B7">
        <w:rPr>
          <w:sz w:val="28"/>
          <w:szCs w:val="28"/>
        </w:rPr>
        <w:t xml:space="preserve"> по развитию социальной инфраструкт</w:t>
      </w:r>
      <w:r w:rsidRPr="000814B7">
        <w:rPr>
          <w:sz w:val="28"/>
          <w:szCs w:val="28"/>
        </w:rPr>
        <w:t>у</w:t>
      </w:r>
      <w:r w:rsidRPr="000814B7">
        <w:rPr>
          <w:sz w:val="28"/>
          <w:szCs w:val="28"/>
        </w:rPr>
        <w:t>ры</w:t>
      </w:r>
      <w:r w:rsidR="00953FA5" w:rsidRPr="000814B7">
        <w:rPr>
          <w:sz w:val="28"/>
          <w:szCs w:val="28"/>
        </w:rPr>
        <w:t>,</w:t>
      </w:r>
      <w:r w:rsidRPr="000814B7">
        <w:rPr>
          <w:sz w:val="28"/>
          <w:szCs w:val="28"/>
        </w:rPr>
        <w:t xml:space="preserve"> предполагается реализовывать с участием бюджетов всех уровней.</w:t>
      </w:r>
    </w:p>
    <w:p w:rsidR="008E65AF" w:rsidRPr="000814B7" w:rsidRDefault="008E65AF" w:rsidP="000814B7">
      <w:pPr>
        <w:pStyle w:val="formattext"/>
        <w:shd w:val="clear" w:color="auto" w:fill="FFFFFF"/>
        <w:spacing w:before="0" w:beforeAutospacing="0" w:after="0" w:afterAutospacing="0"/>
        <w:ind w:firstLine="142"/>
        <w:textAlignment w:val="baseline"/>
        <w:rPr>
          <w:sz w:val="28"/>
          <w:szCs w:val="28"/>
        </w:rPr>
      </w:pPr>
      <w:r w:rsidRPr="000814B7">
        <w:rPr>
          <w:sz w:val="28"/>
          <w:szCs w:val="28"/>
        </w:rPr>
        <w:t>Задачами органов местного самоуправления станут организационные меропри</w:t>
      </w:r>
      <w:r w:rsidRPr="000814B7">
        <w:rPr>
          <w:sz w:val="28"/>
          <w:szCs w:val="28"/>
        </w:rPr>
        <w:t>я</w:t>
      </w:r>
      <w:r w:rsidRPr="000814B7">
        <w:rPr>
          <w:sz w:val="28"/>
          <w:szCs w:val="28"/>
        </w:rPr>
        <w:t>тия по обеспечению взаимодействия органов государственной власти и местного самоуправления, подг</w:t>
      </w:r>
      <w:r w:rsidR="00133422" w:rsidRPr="000814B7">
        <w:rPr>
          <w:sz w:val="28"/>
          <w:szCs w:val="28"/>
        </w:rPr>
        <w:t>отовка инициативных предложений</w:t>
      </w:r>
      <w:r w:rsidRPr="000814B7">
        <w:rPr>
          <w:sz w:val="28"/>
          <w:szCs w:val="28"/>
        </w:rPr>
        <w:t>.</w:t>
      </w:r>
    </w:p>
    <w:p w:rsidR="00242DE0" w:rsidRPr="000814B7" w:rsidRDefault="00242DE0" w:rsidP="000814B7">
      <w:pPr>
        <w:ind w:left="360" w:firstLine="360"/>
        <w:jc w:val="both"/>
        <w:rPr>
          <w:sz w:val="28"/>
          <w:szCs w:val="28"/>
          <w:lang w:val="ru-RU"/>
        </w:rPr>
      </w:pPr>
      <w:r w:rsidRPr="000814B7">
        <w:rPr>
          <w:sz w:val="28"/>
          <w:szCs w:val="28"/>
          <w:lang w:val="ru-RU"/>
        </w:rPr>
        <w:t>Основной объем жилищного строительства, объектов торговли и бытового обслуживания,</w:t>
      </w:r>
      <w:r w:rsidR="006C4ACF" w:rsidRPr="000814B7">
        <w:rPr>
          <w:sz w:val="28"/>
          <w:szCs w:val="28"/>
          <w:lang w:val="ru-RU"/>
        </w:rPr>
        <w:t xml:space="preserve"> объектов курортно-рекреационного назначения и объектов транспортно- логистического комплекса и придорожного сервиса:</w:t>
      </w:r>
      <w:r w:rsidRPr="000814B7">
        <w:rPr>
          <w:sz w:val="28"/>
          <w:szCs w:val="28"/>
          <w:lang w:val="ru-RU"/>
        </w:rPr>
        <w:t xml:space="preserve"> планируется осуществлять за счет частных инвестиций. </w:t>
      </w:r>
    </w:p>
    <w:p w:rsidR="00133422" w:rsidRPr="000814B7" w:rsidRDefault="00133422" w:rsidP="000814B7">
      <w:pPr>
        <w:ind w:left="360" w:firstLine="360"/>
        <w:jc w:val="both"/>
        <w:rPr>
          <w:rFonts w:eastAsia="Times New Roman" w:cs="Times New Roman"/>
          <w:spacing w:val="2"/>
          <w:sz w:val="28"/>
          <w:szCs w:val="28"/>
          <w:lang w:val="ru-RU" w:eastAsia="ru-RU"/>
        </w:rPr>
      </w:pPr>
      <w:r w:rsidRPr="000814B7">
        <w:rPr>
          <w:sz w:val="28"/>
          <w:szCs w:val="28"/>
          <w:lang w:val="ru-RU"/>
        </w:rPr>
        <w:t>Также государственные вложения будут направлены на инфраструктурную подготовку земельных участков для последующей продажи их на рыночных принципах.</w:t>
      </w:r>
    </w:p>
    <w:p w:rsidR="00242DE0" w:rsidRPr="000814B7" w:rsidRDefault="00242DE0" w:rsidP="000814B7">
      <w:pPr>
        <w:pStyle w:val="formattext"/>
        <w:shd w:val="clear" w:color="auto" w:fill="FFFFFF"/>
        <w:spacing w:before="0" w:beforeAutospacing="0" w:after="0" w:afterAutospacing="0"/>
        <w:ind w:firstLine="142"/>
        <w:textAlignment w:val="baseline"/>
        <w:rPr>
          <w:spacing w:val="2"/>
          <w:sz w:val="28"/>
          <w:szCs w:val="28"/>
        </w:rPr>
      </w:pPr>
    </w:p>
    <w:p w:rsidR="008E65AF" w:rsidRPr="000814B7" w:rsidRDefault="008E65AF" w:rsidP="000814B7">
      <w:pPr>
        <w:spacing w:after="98"/>
        <w:ind w:firstLine="849"/>
        <w:outlineLvl w:val="3"/>
        <w:rPr>
          <w:rFonts w:eastAsia="Times New Roman" w:cs="Times New Roman"/>
          <w:spacing w:val="1"/>
          <w:sz w:val="28"/>
          <w:szCs w:val="28"/>
          <w:lang w:val="ru-RU" w:eastAsia="ru-RU"/>
        </w:rPr>
      </w:pPr>
      <w:r w:rsidRPr="000814B7">
        <w:rPr>
          <w:rFonts w:eastAsia="Times New Roman" w:cs="Times New Roman"/>
          <w:spacing w:val="1"/>
          <w:sz w:val="28"/>
          <w:szCs w:val="28"/>
          <w:lang w:val="ru-RU" w:eastAsia="ru-RU"/>
        </w:rPr>
        <w:t xml:space="preserve">Прогнозная (справочная) оценка привлечения средств федерального бюджета, </w:t>
      </w:r>
      <w:r w:rsidR="00133422" w:rsidRPr="000814B7">
        <w:rPr>
          <w:rFonts w:eastAsia="Times New Roman" w:cs="Times New Roman"/>
          <w:spacing w:val="1"/>
          <w:sz w:val="28"/>
          <w:szCs w:val="28"/>
          <w:lang w:val="ru-RU" w:eastAsia="ru-RU"/>
        </w:rPr>
        <w:t xml:space="preserve">краевого, поселкового, </w:t>
      </w:r>
      <w:r w:rsidRPr="000814B7">
        <w:rPr>
          <w:rFonts w:eastAsia="Times New Roman" w:cs="Times New Roman"/>
          <w:spacing w:val="1"/>
          <w:sz w:val="28"/>
          <w:szCs w:val="28"/>
          <w:lang w:val="ru-RU" w:eastAsia="ru-RU"/>
        </w:rPr>
        <w:t xml:space="preserve">внебюджетных фондов, физических и юридических лиц на достижение цели и решение задач программы представлена в </w:t>
      </w:r>
      <w:r w:rsidR="00133422" w:rsidRPr="000814B7">
        <w:rPr>
          <w:rFonts w:eastAsia="Times New Roman" w:cs="Times New Roman"/>
          <w:spacing w:val="1"/>
          <w:sz w:val="28"/>
          <w:szCs w:val="28"/>
          <w:lang w:val="ru-RU" w:eastAsia="ru-RU"/>
        </w:rPr>
        <w:t>таблице 1</w:t>
      </w:r>
      <w:r w:rsidR="000814B7">
        <w:rPr>
          <w:rFonts w:eastAsia="Times New Roman" w:cs="Times New Roman"/>
          <w:spacing w:val="1"/>
          <w:sz w:val="28"/>
          <w:szCs w:val="28"/>
          <w:lang w:val="ru-RU" w:eastAsia="ru-RU"/>
        </w:rPr>
        <w:t>4</w:t>
      </w:r>
      <w:r w:rsidRPr="000814B7">
        <w:rPr>
          <w:rFonts w:eastAsia="Times New Roman" w:cs="Times New Roman"/>
          <w:spacing w:val="1"/>
          <w:sz w:val="28"/>
          <w:szCs w:val="28"/>
          <w:lang w:val="ru-RU" w:eastAsia="ru-RU"/>
        </w:rPr>
        <w:t>.</w:t>
      </w:r>
    </w:p>
    <w:p w:rsidR="006D5582" w:rsidRPr="000814B7" w:rsidRDefault="008E65AF" w:rsidP="000814B7">
      <w:pPr>
        <w:ind w:firstLine="720"/>
        <w:rPr>
          <w:spacing w:val="1"/>
          <w:kern w:val="0"/>
          <w:sz w:val="28"/>
          <w:szCs w:val="28"/>
          <w:lang w:val="ru-RU"/>
        </w:rPr>
        <w:sectPr w:rsidR="006D5582" w:rsidRPr="000814B7" w:rsidSect="002E3F72">
          <w:pgSz w:w="11907" w:h="16840" w:code="9"/>
          <w:pgMar w:top="539" w:right="708" w:bottom="902" w:left="1106" w:header="720" w:footer="266" w:gutter="0"/>
          <w:cols w:space="720"/>
          <w:docGrid w:linePitch="326"/>
        </w:sectPr>
      </w:pPr>
      <w:r w:rsidRPr="000814B7">
        <w:rPr>
          <w:spacing w:val="1"/>
          <w:kern w:val="0"/>
          <w:sz w:val="28"/>
          <w:szCs w:val="28"/>
          <w:lang w:val="ru-RU"/>
        </w:rPr>
        <w:t>Объем финансовых ресурсов, привлекаемых из федерального бюджета на достижение цели и решение задач ПКР социальной инфраструктуры, определяется на основании представленных заявок для участия в реализации целевых</w:t>
      </w:r>
      <w:r w:rsidR="00DB6E1A" w:rsidRPr="000814B7">
        <w:rPr>
          <w:spacing w:val="1"/>
          <w:kern w:val="0"/>
          <w:sz w:val="28"/>
          <w:szCs w:val="28"/>
          <w:lang w:val="ru-RU"/>
        </w:rPr>
        <w:t xml:space="preserve"> </w:t>
      </w:r>
      <w:r w:rsidRPr="000814B7">
        <w:rPr>
          <w:spacing w:val="1"/>
          <w:kern w:val="0"/>
          <w:sz w:val="28"/>
          <w:szCs w:val="28"/>
          <w:lang w:val="ru-RU"/>
        </w:rPr>
        <w:t>программ</w:t>
      </w:r>
      <w:r w:rsidR="00DB6E1A" w:rsidRPr="000814B7">
        <w:rPr>
          <w:spacing w:val="1"/>
          <w:kern w:val="0"/>
          <w:sz w:val="28"/>
          <w:szCs w:val="28"/>
          <w:lang w:val="ru-RU"/>
        </w:rPr>
        <w:t xml:space="preserve">. </w:t>
      </w:r>
    </w:p>
    <w:p w:rsidR="008D5CF4" w:rsidRPr="009F79AF" w:rsidRDefault="009F79AF" w:rsidP="007138E6">
      <w:pPr>
        <w:pStyle w:val="20"/>
        <w:numPr>
          <w:ilvl w:val="0"/>
          <w:numId w:val="47"/>
        </w:numPr>
        <w:spacing w:before="0" w:line="276" w:lineRule="auto"/>
        <w:jc w:val="center"/>
        <w:rPr>
          <w:rFonts w:ascii="Times New Roman" w:hAnsi="Times New Roman" w:cs="Times New Roman"/>
          <w:b w:val="0"/>
          <w:iCs/>
          <w:color w:val="auto"/>
          <w:sz w:val="28"/>
          <w:szCs w:val="32"/>
          <w:lang w:val="ru-RU"/>
        </w:rPr>
      </w:pPr>
      <w:bookmarkStart w:id="28" w:name="_Toc478052013"/>
      <w:bookmarkStart w:id="29" w:name="_Toc461612645"/>
      <w:r w:rsidRPr="009F79AF">
        <w:rPr>
          <w:rFonts w:ascii="Times New Roman" w:hAnsi="Times New Roman" w:cs="Times New Roman"/>
          <w:b w:val="0"/>
          <w:iCs/>
          <w:color w:val="auto"/>
          <w:sz w:val="28"/>
          <w:szCs w:val="32"/>
          <w:lang w:val="ru-RU"/>
        </w:rPr>
        <w:lastRenderedPageBreak/>
        <w:t>Целевые индикаторы программы</w:t>
      </w:r>
      <w:r w:rsidR="007269A8" w:rsidRPr="009F79AF">
        <w:rPr>
          <w:rFonts w:ascii="Times New Roman" w:hAnsi="Times New Roman" w:cs="Times New Roman"/>
          <w:b w:val="0"/>
          <w:iCs/>
          <w:color w:val="auto"/>
          <w:sz w:val="28"/>
          <w:szCs w:val="32"/>
          <w:lang w:val="ru-RU"/>
        </w:rPr>
        <w:t>.</w:t>
      </w:r>
      <w:bookmarkEnd w:id="28"/>
    </w:p>
    <w:p w:rsidR="009F79AF" w:rsidRPr="009F79AF" w:rsidRDefault="009F79AF" w:rsidP="009F79AF">
      <w:pPr>
        <w:pStyle w:val="ad"/>
        <w:tabs>
          <w:tab w:val="left" w:pos="284"/>
        </w:tabs>
        <w:spacing w:line="276" w:lineRule="auto"/>
        <w:jc w:val="right"/>
        <w:rPr>
          <w:rFonts w:cs="Times New Roman"/>
          <w:sz w:val="28"/>
          <w:szCs w:val="28"/>
          <w:lang w:val="ru-RU"/>
        </w:rPr>
      </w:pPr>
      <w:bookmarkStart w:id="30" w:name="_Toc467490586"/>
      <w:r w:rsidRPr="009F79AF">
        <w:rPr>
          <w:rFonts w:cs="Times New Roman"/>
          <w:sz w:val="28"/>
          <w:szCs w:val="28"/>
          <w:lang w:val="ru-RU"/>
        </w:rPr>
        <w:t>Таблица 1</w:t>
      </w:r>
      <w:r w:rsidR="009F7C92">
        <w:rPr>
          <w:rFonts w:cs="Times New Roman"/>
          <w:sz w:val="28"/>
          <w:szCs w:val="28"/>
          <w:lang w:val="ru-RU"/>
        </w:rPr>
        <w:t>2</w:t>
      </w:r>
      <w:r w:rsidRPr="009F79AF">
        <w:rPr>
          <w:rFonts w:cs="Times New Roman"/>
          <w:sz w:val="28"/>
          <w:szCs w:val="28"/>
          <w:lang w:val="ru-RU"/>
        </w:rPr>
        <w:t>.</w:t>
      </w:r>
    </w:p>
    <w:p w:rsidR="006D5582" w:rsidRPr="009F79AF" w:rsidRDefault="008D5CF4" w:rsidP="009F79AF">
      <w:pPr>
        <w:pStyle w:val="S0"/>
        <w:jc w:val="right"/>
        <w:rPr>
          <w:sz w:val="28"/>
          <w:szCs w:val="28"/>
        </w:rPr>
      </w:pPr>
      <w:r w:rsidRPr="009F79AF">
        <w:rPr>
          <w:sz w:val="28"/>
          <w:szCs w:val="28"/>
        </w:rPr>
        <w:t>Техник</w:t>
      </w:r>
      <w:r w:rsidR="00FD377C">
        <w:rPr>
          <w:sz w:val="28"/>
          <w:szCs w:val="28"/>
        </w:rPr>
        <w:t xml:space="preserve">о-экономические, </w:t>
      </w:r>
      <w:r w:rsidR="009F79AF" w:rsidRPr="009F79AF">
        <w:rPr>
          <w:sz w:val="28"/>
          <w:szCs w:val="28"/>
        </w:rPr>
        <w:t xml:space="preserve">социально-экономические </w:t>
      </w:r>
      <w:r w:rsidR="00FD377C">
        <w:rPr>
          <w:sz w:val="28"/>
          <w:szCs w:val="28"/>
        </w:rPr>
        <w:t xml:space="preserve">и финансовые </w:t>
      </w:r>
      <w:r w:rsidRPr="009F79AF">
        <w:rPr>
          <w:sz w:val="28"/>
          <w:szCs w:val="28"/>
        </w:rPr>
        <w:t>ц</w:t>
      </w:r>
      <w:r w:rsidR="006D5582" w:rsidRPr="009F79AF">
        <w:rPr>
          <w:sz w:val="28"/>
          <w:szCs w:val="28"/>
        </w:rPr>
        <w:t xml:space="preserve">елевые индикаторы с разбавкой по годам </w:t>
      </w:r>
      <w:r w:rsidRPr="009F79AF">
        <w:rPr>
          <w:sz w:val="28"/>
          <w:szCs w:val="28"/>
        </w:rPr>
        <w:t>реализации</w:t>
      </w:r>
      <w:bookmarkEnd w:id="29"/>
      <w:r w:rsidRPr="009F79AF">
        <w:rPr>
          <w:sz w:val="28"/>
          <w:szCs w:val="28"/>
        </w:rPr>
        <w:t>.</w:t>
      </w:r>
      <w:bookmarkEnd w:id="30"/>
    </w:p>
    <w:tbl>
      <w:tblPr>
        <w:tblW w:w="15464" w:type="dxa"/>
        <w:tblInd w:w="94" w:type="dxa"/>
        <w:tblLook w:val="04A0"/>
      </w:tblPr>
      <w:tblGrid>
        <w:gridCol w:w="3416"/>
        <w:gridCol w:w="2127"/>
        <w:gridCol w:w="1360"/>
        <w:gridCol w:w="1276"/>
        <w:gridCol w:w="1417"/>
        <w:gridCol w:w="1418"/>
        <w:gridCol w:w="1417"/>
        <w:gridCol w:w="1561"/>
        <w:gridCol w:w="1472"/>
      </w:tblGrid>
      <w:tr w:rsidR="001D2414" w:rsidRPr="009F79AF" w:rsidTr="00FD377C">
        <w:trPr>
          <w:cantSplit/>
          <w:trHeight w:val="331"/>
          <w:tblHeader/>
        </w:trPr>
        <w:tc>
          <w:tcPr>
            <w:tcW w:w="341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Наименование объектов</w:t>
            </w:r>
          </w:p>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p>
        </w:tc>
        <w:tc>
          <w:tcPr>
            <w:tcW w:w="2127" w:type="dxa"/>
            <w:tcBorders>
              <w:top w:val="single" w:sz="4" w:space="0" w:color="auto"/>
              <w:left w:val="nil"/>
              <w:bottom w:val="single" w:sz="8" w:space="0" w:color="auto"/>
              <w:right w:val="single" w:sz="4" w:space="0" w:color="auto"/>
            </w:tcBorders>
            <w:shd w:val="clear" w:color="auto" w:fill="auto"/>
            <w:vAlign w:val="center"/>
            <w:hideMark/>
          </w:tcPr>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p>
        </w:tc>
        <w:tc>
          <w:tcPr>
            <w:tcW w:w="1360" w:type="dxa"/>
            <w:tcBorders>
              <w:top w:val="single" w:sz="4" w:space="0" w:color="auto"/>
              <w:left w:val="nil"/>
              <w:bottom w:val="single" w:sz="8" w:space="0" w:color="auto"/>
              <w:right w:val="single" w:sz="4" w:space="0" w:color="auto"/>
            </w:tcBorders>
            <w:shd w:val="clear" w:color="auto" w:fill="auto"/>
            <w:vAlign w:val="center"/>
            <w:hideMark/>
          </w:tcPr>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2017г.</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2018г.</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2019г.</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2020г.</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2021г.</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2022 – 2026г.</w:t>
            </w:r>
          </w:p>
        </w:tc>
        <w:tc>
          <w:tcPr>
            <w:tcW w:w="1472" w:type="dxa"/>
            <w:tcBorders>
              <w:top w:val="single" w:sz="4" w:space="0" w:color="auto"/>
              <w:left w:val="nil"/>
              <w:bottom w:val="single" w:sz="8" w:space="0" w:color="auto"/>
              <w:right w:val="single" w:sz="8" w:space="0" w:color="auto"/>
            </w:tcBorders>
            <w:shd w:val="clear" w:color="auto" w:fill="auto"/>
            <w:vAlign w:val="center"/>
            <w:hideMark/>
          </w:tcPr>
          <w:p w:rsidR="001D2414"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2027-2031г.</w:t>
            </w:r>
          </w:p>
        </w:tc>
      </w:tr>
      <w:tr w:rsidR="005D5977"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15464" w:type="dxa"/>
            <w:gridSpan w:val="9"/>
            <w:shd w:val="clear" w:color="auto" w:fill="auto"/>
            <w:noWrap/>
            <w:vAlign w:val="center"/>
            <w:hideMark/>
          </w:tcPr>
          <w:p w:rsidR="005D5977" w:rsidRPr="009F79AF" w:rsidRDefault="005D5977"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Объекты образования</w:t>
            </w:r>
            <w:r w:rsidR="009F7C92">
              <w:rPr>
                <w:rFonts w:eastAsia="Times New Roman" w:cs="Times New Roman"/>
                <w:bCs/>
                <w:color w:val="000000"/>
                <w:kern w:val="0"/>
                <w:lang w:val="ru-RU" w:eastAsia="ru-RU" w:bidi="ar-SA"/>
              </w:rPr>
              <w:t>.</w:t>
            </w:r>
          </w:p>
        </w:tc>
      </w:tr>
      <w:tr w:rsidR="001D2414"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restart"/>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Детские дошкольные (60%)</w:t>
            </w:r>
          </w:p>
          <w:p w:rsidR="00340EFD" w:rsidRPr="009F79AF" w:rsidRDefault="005B77FC" w:rsidP="009F79AF">
            <w:pPr>
              <w:widowControl/>
              <w:suppressAutoHyphens w:val="0"/>
              <w:autoSpaceDN/>
              <w:jc w:val="center"/>
              <w:textAlignment w:val="auto"/>
              <w:rPr>
                <w:rFonts w:eastAsia="Times New Roman" w:cs="Times New Roman"/>
                <w:bCs/>
                <w:color w:val="000000"/>
                <w:kern w:val="0"/>
                <w:lang w:val="ru-RU" w:eastAsia="ru-RU" w:bidi="ar-SA"/>
              </w:rPr>
            </w:pPr>
            <w:r>
              <w:rPr>
                <w:rFonts w:eastAsia="Times New Roman" w:cs="Times New Roman"/>
                <w:bCs/>
                <w:color w:val="000000"/>
                <w:kern w:val="0"/>
                <w:lang w:val="ru-RU" w:eastAsia="ru-RU" w:bidi="ar-SA"/>
              </w:rPr>
              <w:t>(мест)</w:t>
            </w:r>
          </w:p>
        </w:tc>
        <w:tc>
          <w:tcPr>
            <w:tcW w:w="2127" w:type="dxa"/>
            <w:shd w:val="clear" w:color="auto" w:fill="auto"/>
            <w:noWrap/>
            <w:vAlign w:val="center"/>
            <w:hideMark/>
          </w:tcPr>
          <w:p w:rsidR="00340EFD" w:rsidRPr="009F79AF" w:rsidRDefault="001D2414"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161</w:t>
            </w:r>
          </w:p>
        </w:tc>
        <w:tc>
          <w:tcPr>
            <w:tcW w:w="1276"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161</w:t>
            </w:r>
          </w:p>
        </w:tc>
        <w:tc>
          <w:tcPr>
            <w:tcW w:w="1417"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161</w:t>
            </w:r>
          </w:p>
        </w:tc>
        <w:tc>
          <w:tcPr>
            <w:tcW w:w="1418"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161</w:t>
            </w:r>
          </w:p>
        </w:tc>
        <w:tc>
          <w:tcPr>
            <w:tcW w:w="1417"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161</w:t>
            </w:r>
          </w:p>
        </w:tc>
        <w:tc>
          <w:tcPr>
            <w:tcW w:w="1561"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161</w:t>
            </w:r>
          </w:p>
        </w:tc>
        <w:tc>
          <w:tcPr>
            <w:tcW w:w="1472"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201</w:t>
            </w:r>
          </w:p>
        </w:tc>
      </w:tr>
      <w:tr w:rsidR="001D2414"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416" w:type="dxa"/>
            <w:vMerge/>
            <w:tcBorders>
              <w:bottom w:val="single" w:sz="4" w:space="0" w:color="auto"/>
            </w:tcBorders>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tcBorders>
              <w:bottom w:val="single" w:sz="4" w:space="0" w:color="auto"/>
            </w:tcBorders>
            <w:shd w:val="clear" w:color="auto" w:fill="auto"/>
            <w:vAlign w:val="center"/>
            <w:hideMark/>
          </w:tcPr>
          <w:p w:rsidR="00340EFD" w:rsidRPr="009F79AF" w:rsidRDefault="001D2414"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tcBorders>
              <w:bottom w:val="single" w:sz="4" w:space="0" w:color="auto"/>
            </w:tcBorders>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150</w:t>
            </w:r>
          </w:p>
        </w:tc>
        <w:tc>
          <w:tcPr>
            <w:tcW w:w="1276" w:type="dxa"/>
            <w:tcBorders>
              <w:bottom w:val="single" w:sz="4" w:space="0" w:color="auto"/>
            </w:tcBorders>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150</w:t>
            </w:r>
          </w:p>
        </w:tc>
        <w:tc>
          <w:tcPr>
            <w:tcW w:w="1417" w:type="dxa"/>
            <w:tcBorders>
              <w:bottom w:val="single" w:sz="4" w:space="0" w:color="auto"/>
            </w:tcBorders>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151</w:t>
            </w:r>
          </w:p>
        </w:tc>
        <w:tc>
          <w:tcPr>
            <w:tcW w:w="1418" w:type="dxa"/>
            <w:tcBorders>
              <w:bottom w:val="single" w:sz="4" w:space="0" w:color="auto"/>
            </w:tcBorders>
            <w:shd w:val="clear" w:color="auto" w:fill="auto"/>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151</w:t>
            </w:r>
          </w:p>
        </w:tc>
        <w:tc>
          <w:tcPr>
            <w:tcW w:w="1417" w:type="dxa"/>
            <w:tcBorders>
              <w:bottom w:val="single" w:sz="4" w:space="0" w:color="auto"/>
            </w:tcBorders>
            <w:shd w:val="clear" w:color="auto" w:fill="auto"/>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152</w:t>
            </w:r>
          </w:p>
        </w:tc>
        <w:tc>
          <w:tcPr>
            <w:tcW w:w="1561" w:type="dxa"/>
            <w:tcBorders>
              <w:bottom w:val="single" w:sz="4" w:space="0" w:color="auto"/>
            </w:tcBorders>
            <w:shd w:val="clear" w:color="auto" w:fill="auto"/>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153</w:t>
            </w:r>
          </w:p>
        </w:tc>
        <w:tc>
          <w:tcPr>
            <w:tcW w:w="1472" w:type="dxa"/>
            <w:tcBorders>
              <w:bottom w:val="single" w:sz="4" w:space="0" w:color="auto"/>
            </w:tcBorders>
            <w:shd w:val="clear" w:color="auto" w:fill="auto"/>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155</w:t>
            </w:r>
          </w:p>
        </w:tc>
      </w:tr>
      <w:tr w:rsidR="001D2414"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w:t>
            </w:r>
            <w:r w:rsidR="001D2414" w:rsidRPr="009F79AF">
              <w:rPr>
                <w:rFonts w:eastAsia="Times New Roman" w:cs="Times New Roman"/>
                <w:color w:val="000000"/>
                <w:kern w:val="0"/>
                <w:lang w:val="ru-RU" w:eastAsia="ru-RU" w:bidi="ar-SA"/>
              </w:rPr>
              <w:t>ишки</w:t>
            </w:r>
            <w:r w:rsidRPr="009F79AF">
              <w:rPr>
                <w:rFonts w:eastAsia="Times New Roman" w:cs="Times New Roman"/>
                <w:color w:val="000000"/>
                <w:kern w:val="0"/>
                <w:lang w:val="ru-RU" w:eastAsia="ru-RU" w:bidi="ar-SA"/>
              </w:rPr>
              <w:t>/деф</w:t>
            </w:r>
            <w:r w:rsidR="001D2414" w:rsidRPr="009F79AF">
              <w:rPr>
                <w:rFonts w:eastAsia="Times New Roman" w:cs="Times New Roman"/>
                <w:color w:val="000000"/>
                <w:kern w:val="0"/>
                <w:lang w:val="ru-RU" w:eastAsia="ru-RU" w:bidi="ar-SA"/>
              </w:rPr>
              <w:t>ицит</w:t>
            </w:r>
          </w:p>
        </w:tc>
        <w:tc>
          <w:tcPr>
            <w:tcW w:w="1360"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11</w:t>
            </w:r>
          </w:p>
        </w:tc>
        <w:tc>
          <w:tcPr>
            <w:tcW w:w="1276"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11</w:t>
            </w:r>
          </w:p>
        </w:tc>
        <w:tc>
          <w:tcPr>
            <w:tcW w:w="1417"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418"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417"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w:t>
            </w:r>
          </w:p>
        </w:tc>
        <w:tc>
          <w:tcPr>
            <w:tcW w:w="1561"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8</w:t>
            </w:r>
          </w:p>
        </w:tc>
        <w:tc>
          <w:tcPr>
            <w:tcW w:w="1472"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46</w:t>
            </w:r>
          </w:p>
        </w:tc>
      </w:tr>
      <w:tr w:rsidR="00017839"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ign w:val="center"/>
            <w:hideMark/>
          </w:tcPr>
          <w:p w:rsidR="00017839" w:rsidRPr="009F79AF" w:rsidRDefault="00017839"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017839" w:rsidRPr="005B77FC" w:rsidRDefault="005B77F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noWrap/>
            <w:vAlign w:val="center"/>
            <w:hideMark/>
          </w:tcPr>
          <w:p w:rsidR="00017839" w:rsidRPr="00017839" w:rsidRDefault="00017839"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276" w:type="dxa"/>
            <w:shd w:val="clear" w:color="auto" w:fill="auto"/>
            <w:noWrap/>
            <w:vAlign w:val="center"/>
            <w:hideMark/>
          </w:tcPr>
          <w:p w:rsidR="00017839" w:rsidRPr="00017839" w:rsidRDefault="00017839"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417" w:type="dxa"/>
            <w:shd w:val="clear" w:color="auto" w:fill="auto"/>
            <w:noWrap/>
            <w:vAlign w:val="center"/>
            <w:hideMark/>
          </w:tcPr>
          <w:p w:rsidR="00017839" w:rsidRPr="00017839" w:rsidRDefault="00017839"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418" w:type="dxa"/>
            <w:shd w:val="clear" w:color="auto" w:fill="auto"/>
            <w:noWrap/>
            <w:vAlign w:val="center"/>
            <w:hideMark/>
          </w:tcPr>
          <w:p w:rsidR="00017839" w:rsidRPr="00017839" w:rsidRDefault="00017839"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417" w:type="dxa"/>
            <w:shd w:val="clear" w:color="auto" w:fill="auto"/>
            <w:noWrap/>
            <w:vAlign w:val="center"/>
            <w:hideMark/>
          </w:tcPr>
          <w:p w:rsidR="00017839" w:rsidRPr="00017839" w:rsidRDefault="00017839"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561" w:type="dxa"/>
            <w:shd w:val="clear" w:color="auto" w:fill="auto"/>
            <w:noWrap/>
            <w:vAlign w:val="center"/>
            <w:hideMark/>
          </w:tcPr>
          <w:p w:rsidR="00017839" w:rsidRPr="00017839" w:rsidRDefault="00017839"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472" w:type="dxa"/>
            <w:shd w:val="clear" w:color="auto" w:fill="auto"/>
            <w:noWrap/>
            <w:vAlign w:val="center"/>
            <w:hideMark/>
          </w:tcPr>
          <w:p w:rsidR="00017839" w:rsidRPr="00017839" w:rsidRDefault="00017839"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19671.5</w:t>
            </w:r>
          </w:p>
        </w:tc>
      </w:tr>
      <w:tr w:rsidR="001D2414"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416" w:type="dxa"/>
            <w:vMerge/>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1D2414" w:rsidRPr="009F79AF" w:rsidRDefault="001D2414"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340EFD" w:rsidRPr="009F79AF" w:rsidRDefault="001D2414"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107</w:t>
            </w:r>
          </w:p>
        </w:tc>
        <w:tc>
          <w:tcPr>
            <w:tcW w:w="1276"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107</w:t>
            </w:r>
          </w:p>
        </w:tc>
        <w:tc>
          <w:tcPr>
            <w:tcW w:w="1417" w:type="dxa"/>
            <w:shd w:val="clear" w:color="auto" w:fill="auto"/>
            <w:noWrap/>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107</w:t>
            </w:r>
          </w:p>
        </w:tc>
        <w:tc>
          <w:tcPr>
            <w:tcW w:w="1418" w:type="dxa"/>
            <w:shd w:val="clear" w:color="auto" w:fill="auto"/>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107</w:t>
            </w:r>
          </w:p>
        </w:tc>
        <w:tc>
          <w:tcPr>
            <w:tcW w:w="1417" w:type="dxa"/>
            <w:shd w:val="clear" w:color="auto" w:fill="auto"/>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106</w:t>
            </w:r>
          </w:p>
        </w:tc>
        <w:tc>
          <w:tcPr>
            <w:tcW w:w="1561" w:type="dxa"/>
            <w:shd w:val="clear" w:color="auto" w:fill="auto"/>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105</w:t>
            </w:r>
          </w:p>
        </w:tc>
        <w:tc>
          <w:tcPr>
            <w:tcW w:w="1472" w:type="dxa"/>
            <w:shd w:val="clear" w:color="auto" w:fill="auto"/>
            <w:vAlign w:val="center"/>
            <w:hideMark/>
          </w:tcPr>
          <w:p w:rsidR="00340EFD" w:rsidRPr="009F79AF" w:rsidRDefault="00340EFD"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129</w:t>
            </w:r>
          </w:p>
        </w:tc>
      </w:tr>
      <w:tr w:rsidR="005D5977"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464" w:type="dxa"/>
            <w:gridSpan w:val="9"/>
            <w:shd w:val="clear" w:color="auto" w:fill="auto"/>
            <w:vAlign w:val="center"/>
            <w:hideMark/>
          </w:tcPr>
          <w:p w:rsidR="005D5977" w:rsidRPr="009F79AF" w:rsidRDefault="005D5977"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Объекты здравоохранения</w:t>
            </w:r>
            <w:r w:rsidR="009F7C92">
              <w:rPr>
                <w:rFonts w:eastAsia="Times New Roman" w:cs="Times New Roman"/>
                <w:bCs/>
                <w:color w:val="000000"/>
                <w:kern w:val="0"/>
                <w:lang w:val="ru-RU" w:eastAsia="ru-RU" w:bidi="ar-SA"/>
              </w:rPr>
              <w:t>.</w:t>
            </w:r>
          </w:p>
        </w:tc>
      </w:tr>
      <w:tr w:rsidR="005B77FC"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3416" w:type="dxa"/>
            <w:vMerge w:val="restart"/>
            <w:shd w:val="clear" w:color="auto" w:fill="auto"/>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Выдвижной пункт скорой</w:t>
            </w:r>
          </w:p>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медицинской помощи (1на 5тыс.чел. в 30мин. доступн</w:t>
            </w:r>
            <w:r w:rsidRPr="009F79AF">
              <w:rPr>
                <w:rFonts w:eastAsia="Times New Roman" w:cs="Times New Roman"/>
                <w:color w:val="000000"/>
                <w:kern w:val="0"/>
                <w:lang w:val="ru-RU" w:eastAsia="ru-RU" w:bidi="ar-SA"/>
              </w:rPr>
              <w:t>о</w:t>
            </w:r>
            <w:r w:rsidRPr="009F79AF">
              <w:rPr>
                <w:rFonts w:eastAsia="Times New Roman" w:cs="Times New Roman"/>
                <w:color w:val="000000"/>
                <w:kern w:val="0"/>
                <w:lang w:val="ru-RU" w:eastAsia="ru-RU" w:bidi="ar-SA"/>
              </w:rPr>
              <w:t>сти)</w:t>
            </w:r>
          </w:p>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B77FC" w:rsidRPr="009F79AF" w:rsidRDefault="005B77FC" w:rsidP="005B77F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276"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8"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561" w:type="dxa"/>
            <w:shd w:val="clear" w:color="auto" w:fill="auto"/>
            <w:noWrap/>
            <w:vAlign w:val="center"/>
            <w:hideMark/>
          </w:tcPr>
          <w:p w:rsidR="005B77FC" w:rsidRPr="00513625"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472"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r>
      <w:tr w:rsidR="005B77FC"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B77FC" w:rsidRPr="009F79AF" w:rsidRDefault="005B77FC" w:rsidP="005B77F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276"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417"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418" w:type="dxa"/>
            <w:shd w:val="clear" w:color="auto" w:fill="auto"/>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417" w:type="dxa"/>
            <w:shd w:val="clear" w:color="auto" w:fill="auto"/>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561" w:type="dxa"/>
            <w:shd w:val="clear" w:color="auto" w:fill="auto"/>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472" w:type="dxa"/>
            <w:shd w:val="clear" w:color="auto" w:fill="auto"/>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r>
      <w:tr w:rsidR="005B77FC"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B77FC" w:rsidRPr="009F79AF" w:rsidRDefault="005B77FC" w:rsidP="005B77F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276"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417"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418"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417"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-0,7</w:t>
            </w:r>
          </w:p>
        </w:tc>
        <w:tc>
          <w:tcPr>
            <w:tcW w:w="1561" w:type="dxa"/>
            <w:shd w:val="clear" w:color="auto" w:fill="auto"/>
            <w:noWrap/>
            <w:vAlign w:val="center"/>
            <w:hideMark/>
          </w:tcPr>
          <w:p w:rsidR="005B77FC" w:rsidRPr="00513625"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0,3</w:t>
            </w:r>
          </w:p>
        </w:tc>
        <w:tc>
          <w:tcPr>
            <w:tcW w:w="1472"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0,3</w:t>
            </w:r>
          </w:p>
        </w:tc>
      </w:tr>
      <w:tr w:rsidR="005B77FC"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B77FC" w:rsidRPr="005B77FC" w:rsidRDefault="005B77FC" w:rsidP="005B77F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noWrap/>
            <w:vAlign w:val="center"/>
            <w:hideMark/>
          </w:tcPr>
          <w:p w:rsidR="005B77FC" w:rsidRPr="005B77FC" w:rsidRDefault="005B77FC"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276" w:type="dxa"/>
            <w:shd w:val="clear" w:color="auto" w:fill="auto"/>
            <w:noWrap/>
            <w:vAlign w:val="center"/>
            <w:hideMark/>
          </w:tcPr>
          <w:p w:rsidR="005B77FC" w:rsidRPr="005B77FC" w:rsidRDefault="005B77FC"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417" w:type="dxa"/>
            <w:shd w:val="clear" w:color="auto" w:fill="auto"/>
            <w:noWrap/>
            <w:vAlign w:val="center"/>
            <w:hideMark/>
          </w:tcPr>
          <w:p w:rsidR="005B77FC" w:rsidRPr="005B77FC" w:rsidRDefault="005B77FC"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418" w:type="dxa"/>
            <w:shd w:val="clear" w:color="auto" w:fill="auto"/>
            <w:noWrap/>
            <w:vAlign w:val="center"/>
            <w:hideMark/>
          </w:tcPr>
          <w:p w:rsidR="005B77FC" w:rsidRPr="005B77FC" w:rsidRDefault="005B77FC"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417" w:type="dxa"/>
            <w:shd w:val="clear" w:color="auto" w:fill="auto"/>
            <w:noWrap/>
            <w:vAlign w:val="center"/>
            <w:hideMark/>
          </w:tcPr>
          <w:p w:rsidR="005B77FC" w:rsidRPr="005B77FC" w:rsidRDefault="005B77FC"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0</w:t>
            </w:r>
          </w:p>
        </w:tc>
        <w:tc>
          <w:tcPr>
            <w:tcW w:w="1561" w:type="dxa"/>
            <w:shd w:val="clear" w:color="auto" w:fill="auto"/>
            <w:noWrap/>
            <w:vAlign w:val="center"/>
            <w:hideMark/>
          </w:tcPr>
          <w:p w:rsidR="005B77FC" w:rsidRPr="005B77FC" w:rsidRDefault="005B77FC" w:rsidP="009F79AF">
            <w:pPr>
              <w:widowControl/>
              <w:suppressAutoHyphens w:val="0"/>
              <w:autoSpaceDN/>
              <w:jc w:val="center"/>
              <w:textAlignment w:val="auto"/>
              <w:rPr>
                <w:rFonts w:eastAsia="Times New Roman" w:cs="Times New Roman"/>
                <w:color w:val="000000"/>
                <w:kern w:val="0"/>
                <w:lang w:val="en-US" w:eastAsia="ru-RU" w:bidi="ar-SA"/>
              </w:rPr>
            </w:pPr>
            <w:r>
              <w:rPr>
                <w:rFonts w:eastAsia="Times New Roman" w:cs="Times New Roman"/>
                <w:color w:val="000000"/>
                <w:kern w:val="0"/>
                <w:lang w:val="en-US" w:eastAsia="ru-RU" w:bidi="ar-SA"/>
              </w:rPr>
              <w:t>3351.36</w:t>
            </w:r>
          </w:p>
        </w:tc>
        <w:tc>
          <w:tcPr>
            <w:tcW w:w="1472" w:type="dxa"/>
            <w:shd w:val="clear" w:color="auto" w:fill="auto"/>
            <w:noWrap/>
            <w:vAlign w:val="center"/>
            <w:hideMark/>
          </w:tcPr>
          <w:p w:rsidR="005B77FC" w:rsidRPr="00513625"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r>
      <w:tr w:rsidR="005B77FC"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B77FC" w:rsidRPr="009F79AF" w:rsidRDefault="005B77FC" w:rsidP="005B77F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B77FC" w:rsidRPr="009F79AF" w:rsidRDefault="005B77FC" w:rsidP="005B77F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276"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noWrap/>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8" w:type="dxa"/>
            <w:shd w:val="clear" w:color="auto" w:fill="auto"/>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561" w:type="dxa"/>
            <w:shd w:val="clear" w:color="auto" w:fill="auto"/>
            <w:vAlign w:val="center"/>
            <w:hideMark/>
          </w:tcPr>
          <w:p w:rsidR="005B77FC" w:rsidRPr="00513625"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151</w:t>
            </w:r>
          </w:p>
        </w:tc>
        <w:tc>
          <w:tcPr>
            <w:tcW w:w="1472" w:type="dxa"/>
            <w:shd w:val="clear" w:color="auto" w:fill="auto"/>
            <w:vAlign w:val="center"/>
            <w:hideMark/>
          </w:tcPr>
          <w:p w:rsidR="005B77FC" w:rsidRPr="009F79AF" w:rsidRDefault="005B77FC"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151</w:t>
            </w:r>
          </w:p>
        </w:tc>
      </w:tr>
      <w:tr w:rsidR="00513625"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3416" w:type="dxa"/>
            <w:vMerge w:val="restart"/>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Больница с поликлиникой              (18,15 на 1 тыс.чел)</w:t>
            </w: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noWrap/>
            <w:vAlign w:val="center"/>
            <w:hideMark/>
          </w:tcPr>
          <w:p w:rsidR="00513625" w:rsidRPr="009F79AF" w:rsidRDefault="00513625" w:rsidP="009F79AF">
            <w:pPr>
              <w:jc w:val="center"/>
              <w:rPr>
                <w:color w:val="000000"/>
              </w:rPr>
            </w:pPr>
            <w:r w:rsidRPr="009F79AF">
              <w:rPr>
                <w:color w:val="000000"/>
              </w:rPr>
              <w:t>25</w:t>
            </w:r>
          </w:p>
        </w:tc>
        <w:tc>
          <w:tcPr>
            <w:tcW w:w="1276" w:type="dxa"/>
            <w:shd w:val="clear" w:color="auto" w:fill="auto"/>
            <w:noWrap/>
            <w:vAlign w:val="center"/>
            <w:hideMark/>
          </w:tcPr>
          <w:p w:rsidR="00513625" w:rsidRPr="009F79AF" w:rsidRDefault="00513625" w:rsidP="009F79AF">
            <w:pPr>
              <w:jc w:val="center"/>
              <w:rPr>
                <w:color w:val="000000"/>
              </w:rPr>
            </w:pPr>
            <w:r w:rsidRPr="009F79AF">
              <w:rPr>
                <w:color w:val="000000"/>
              </w:rPr>
              <w:t>25</w:t>
            </w:r>
          </w:p>
        </w:tc>
        <w:tc>
          <w:tcPr>
            <w:tcW w:w="1417" w:type="dxa"/>
            <w:shd w:val="clear" w:color="auto" w:fill="auto"/>
            <w:noWrap/>
            <w:vAlign w:val="center"/>
            <w:hideMark/>
          </w:tcPr>
          <w:p w:rsidR="00513625" w:rsidRPr="009F79AF" w:rsidRDefault="00513625" w:rsidP="009F79AF">
            <w:pPr>
              <w:jc w:val="center"/>
              <w:rPr>
                <w:color w:val="000000"/>
              </w:rPr>
            </w:pPr>
            <w:r w:rsidRPr="009F79AF">
              <w:rPr>
                <w:color w:val="000000"/>
              </w:rPr>
              <w:t>25</w:t>
            </w:r>
          </w:p>
        </w:tc>
        <w:tc>
          <w:tcPr>
            <w:tcW w:w="1418" w:type="dxa"/>
            <w:shd w:val="clear" w:color="auto" w:fill="auto"/>
            <w:vAlign w:val="center"/>
            <w:hideMark/>
          </w:tcPr>
          <w:p w:rsidR="00513625" w:rsidRPr="009F79AF" w:rsidRDefault="00513625" w:rsidP="009F79AF">
            <w:pPr>
              <w:jc w:val="center"/>
              <w:rPr>
                <w:color w:val="000000"/>
              </w:rPr>
            </w:pPr>
            <w:r w:rsidRPr="009F79AF">
              <w:rPr>
                <w:color w:val="000000"/>
              </w:rPr>
              <w:t>25</w:t>
            </w:r>
          </w:p>
        </w:tc>
        <w:tc>
          <w:tcPr>
            <w:tcW w:w="1417" w:type="dxa"/>
            <w:shd w:val="clear" w:color="auto" w:fill="auto"/>
            <w:vAlign w:val="center"/>
            <w:hideMark/>
          </w:tcPr>
          <w:p w:rsidR="00513625" w:rsidRPr="009F79AF" w:rsidRDefault="00513625" w:rsidP="009F79AF">
            <w:pPr>
              <w:jc w:val="center"/>
              <w:rPr>
                <w:color w:val="000000"/>
              </w:rPr>
            </w:pPr>
            <w:r w:rsidRPr="009F79AF">
              <w:rPr>
                <w:color w:val="000000"/>
              </w:rPr>
              <w:t>25</w:t>
            </w:r>
          </w:p>
        </w:tc>
        <w:tc>
          <w:tcPr>
            <w:tcW w:w="1561" w:type="dxa"/>
            <w:shd w:val="clear" w:color="auto" w:fill="auto"/>
            <w:vAlign w:val="center"/>
            <w:hideMark/>
          </w:tcPr>
          <w:p w:rsidR="00513625" w:rsidRPr="009F79AF" w:rsidRDefault="00513625" w:rsidP="009F79AF">
            <w:pPr>
              <w:jc w:val="center"/>
              <w:rPr>
                <w:color w:val="000000"/>
              </w:rPr>
            </w:pPr>
            <w:r w:rsidRPr="009F79AF">
              <w:rPr>
                <w:color w:val="000000"/>
              </w:rPr>
              <w:t>25</w:t>
            </w:r>
          </w:p>
        </w:tc>
        <w:tc>
          <w:tcPr>
            <w:tcW w:w="1472" w:type="dxa"/>
            <w:shd w:val="clear" w:color="auto" w:fill="auto"/>
            <w:vAlign w:val="center"/>
            <w:hideMark/>
          </w:tcPr>
          <w:p w:rsidR="00513625" w:rsidRPr="009F79AF" w:rsidRDefault="00513625" w:rsidP="009F79AF">
            <w:pPr>
              <w:jc w:val="center"/>
              <w:rPr>
                <w:color w:val="000000"/>
              </w:rPr>
            </w:pPr>
            <w:r w:rsidRPr="009F79AF">
              <w:rPr>
                <w:color w:val="000000"/>
              </w:rPr>
              <w:t>65</w:t>
            </w:r>
          </w:p>
        </w:tc>
      </w:tr>
      <w:tr w:rsidR="00513625"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noWrap/>
            <w:vAlign w:val="center"/>
            <w:hideMark/>
          </w:tcPr>
          <w:p w:rsidR="00513625" w:rsidRPr="009F79AF" w:rsidRDefault="00513625" w:rsidP="009F79AF">
            <w:pPr>
              <w:jc w:val="center"/>
              <w:rPr>
                <w:color w:val="000000"/>
              </w:rPr>
            </w:pPr>
            <w:r w:rsidRPr="009F79AF">
              <w:rPr>
                <w:color w:val="000000"/>
              </w:rPr>
              <w:t>60,5</w:t>
            </w:r>
          </w:p>
        </w:tc>
        <w:tc>
          <w:tcPr>
            <w:tcW w:w="1276" w:type="dxa"/>
            <w:shd w:val="clear" w:color="auto" w:fill="auto"/>
            <w:noWrap/>
            <w:vAlign w:val="center"/>
            <w:hideMark/>
          </w:tcPr>
          <w:p w:rsidR="00513625" w:rsidRPr="009F79AF" w:rsidRDefault="00513625" w:rsidP="009F79AF">
            <w:pPr>
              <w:jc w:val="center"/>
              <w:rPr>
                <w:color w:val="000000"/>
              </w:rPr>
            </w:pPr>
            <w:r w:rsidRPr="009F79AF">
              <w:rPr>
                <w:color w:val="000000"/>
              </w:rPr>
              <w:t>60,5</w:t>
            </w:r>
          </w:p>
        </w:tc>
        <w:tc>
          <w:tcPr>
            <w:tcW w:w="1417" w:type="dxa"/>
            <w:shd w:val="clear" w:color="auto" w:fill="auto"/>
            <w:noWrap/>
            <w:vAlign w:val="center"/>
            <w:hideMark/>
          </w:tcPr>
          <w:p w:rsidR="00513625" w:rsidRPr="009F79AF" w:rsidRDefault="00513625" w:rsidP="009F79AF">
            <w:pPr>
              <w:jc w:val="center"/>
              <w:rPr>
                <w:color w:val="000000"/>
              </w:rPr>
            </w:pPr>
            <w:r w:rsidRPr="009F79AF">
              <w:rPr>
                <w:color w:val="000000"/>
              </w:rPr>
              <w:t>60,6</w:t>
            </w:r>
          </w:p>
        </w:tc>
        <w:tc>
          <w:tcPr>
            <w:tcW w:w="1418" w:type="dxa"/>
            <w:shd w:val="clear" w:color="auto" w:fill="auto"/>
            <w:vAlign w:val="center"/>
            <w:hideMark/>
          </w:tcPr>
          <w:p w:rsidR="00513625" w:rsidRPr="009F79AF" w:rsidRDefault="00513625" w:rsidP="009F79AF">
            <w:pPr>
              <w:jc w:val="center"/>
              <w:rPr>
                <w:color w:val="000000"/>
              </w:rPr>
            </w:pPr>
            <w:r w:rsidRPr="009F79AF">
              <w:rPr>
                <w:color w:val="000000"/>
              </w:rPr>
              <w:t>60,7</w:t>
            </w:r>
          </w:p>
        </w:tc>
        <w:tc>
          <w:tcPr>
            <w:tcW w:w="1417" w:type="dxa"/>
            <w:shd w:val="clear" w:color="auto" w:fill="auto"/>
            <w:vAlign w:val="center"/>
            <w:hideMark/>
          </w:tcPr>
          <w:p w:rsidR="00513625" w:rsidRPr="009F79AF" w:rsidRDefault="00513625" w:rsidP="009F79AF">
            <w:pPr>
              <w:jc w:val="center"/>
              <w:rPr>
                <w:color w:val="000000"/>
              </w:rPr>
            </w:pPr>
            <w:r w:rsidRPr="009F79AF">
              <w:rPr>
                <w:color w:val="000000"/>
              </w:rPr>
              <w:t>60,8</w:t>
            </w:r>
          </w:p>
        </w:tc>
        <w:tc>
          <w:tcPr>
            <w:tcW w:w="1561" w:type="dxa"/>
            <w:shd w:val="clear" w:color="auto" w:fill="auto"/>
            <w:vAlign w:val="center"/>
            <w:hideMark/>
          </w:tcPr>
          <w:p w:rsidR="00513625" w:rsidRPr="009F79AF" w:rsidRDefault="00513625" w:rsidP="009F79AF">
            <w:pPr>
              <w:jc w:val="center"/>
              <w:rPr>
                <w:color w:val="000000"/>
              </w:rPr>
            </w:pPr>
            <w:r w:rsidRPr="009F79AF">
              <w:rPr>
                <w:color w:val="000000"/>
              </w:rPr>
              <w:t>61,1</w:t>
            </w:r>
          </w:p>
        </w:tc>
        <w:tc>
          <w:tcPr>
            <w:tcW w:w="1472" w:type="dxa"/>
            <w:shd w:val="clear" w:color="auto" w:fill="auto"/>
            <w:vAlign w:val="center"/>
            <w:hideMark/>
          </w:tcPr>
          <w:p w:rsidR="00513625" w:rsidRPr="009F79AF" w:rsidRDefault="00513625" w:rsidP="009F79AF">
            <w:pPr>
              <w:jc w:val="center"/>
              <w:rPr>
                <w:color w:val="000000"/>
              </w:rPr>
            </w:pPr>
            <w:r w:rsidRPr="009F79AF">
              <w:rPr>
                <w:color w:val="000000"/>
              </w:rPr>
              <w:t>61,4</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noWrap/>
            <w:vAlign w:val="center"/>
            <w:hideMark/>
          </w:tcPr>
          <w:p w:rsidR="00513625" w:rsidRPr="009F79AF" w:rsidRDefault="00513625" w:rsidP="009F79AF">
            <w:pPr>
              <w:jc w:val="center"/>
              <w:rPr>
                <w:color w:val="000000"/>
              </w:rPr>
            </w:pPr>
            <w:r w:rsidRPr="009F79AF">
              <w:rPr>
                <w:color w:val="000000"/>
              </w:rPr>
              <w:t>-35,5</w:t>
            </w:r>
          </w:p>
        </w:tc>
        <w:tc>
          <w:tcPr>
            <w:tcW w:w="1276" w:type="dxa"/>
            <w:shd w:val="clear" w:color="auto" w:fill="auto"/>
            <w:noWrap/>
            <w:vAlign w:val="center"/>
            <w:hideMark/>
          </w:tcPr>
          <w:p w:rsidR="00513625" w:rsidRPr="009F79AF" w:rsidRDefault="00513625" w:rsidP="009F79AF">
            <w:pPr>
              <w:jc w:val="center"/>
              <w:rPr>
                <w:color w:val="000000"/>
              </w:rPr>
            </w:pPr>
            <w:r w:rsidRPr="009F79AF">
              <w:rPr>
                <w:color w:val="000000"/>
              </w:rPr>
              <w:t>-35,5</w:t>
            </w:r>
          </w:p>
        </w:tc>
        <w:tc>
          <w:tcPr>
            <w:tcW w:w="1417" w:type="dxa"/>
            <w:shd w:val="clear" w:color="auto" w:fill="auto"/>
            <w:noWrap/>
            <w:vAlign w:val="center"/>
            <w:hideMark/>
          </w:tcPr>
          <w:p w:rsidR="00513625" w:rsidRPr="009F79AF" w:rsidRDefault="00513625" w:rsidP="009F79AF">
            <w:pPr>
              <w:jc w:val="center"/>
              <w:rPr>
                <w:color w:val="000000"/>
              </w:rPr>
            </w:pPr>
            <w:r w:rsidRPr="009F79AF">
              <w:rPr>
                <w:color w:val="000000"/>
              </w:rPr>
              <w:t>-35,6</w:t>
            </w:r>
          </w:p>
        </w:tc>
        <w:tc>
          <w:tcPr>
            <w:tcW w:w="1418" w:type="dxa"/>
            <w:shd w:val="clear" w:color="auto" w:fill="auto"/>
            <w:vAlign w:val="center"/>
            <w:hideMark/>
          </w:tcPr>
          <w:p w:rsidR="00513625" w:rsidRPr="009F79AF" w:rsidRDefault="00513625" w:rsidP="009F79AF">
            <w:pPr>
              <w:jc w:val="center"/>
              <w:rPr>
                <w:color w:val="000000"/>
              </w:rPr>
            </w:pPr>
            <w:r w:rsidRPr="009F79AF">
              <w:rPr>
                <w:color w:val="000000"/>
              </w:rPr>
              <w:t>-35,7</w:t>
            </w:r>
          </w:p>
        </w:tc>
        <w:tc>
          <w:tcPr>
            <w:tcW w:w="1417" w:type="dxa"/>
            <w:shd w:val="clear" w:color="auto" w:fill="auto"/>
            <w:vAlign w:val="center"/>
            <w:hideMark/>
          </w:tcPr>
          <w:p w:rsidR="00513625" w:rsidRPr="009F79AF" w:rsidRDefault="00513625" w:rsidP="009F79AF">
            <w:pPr>
              <w:jc w:val="center"/>
              <w:rPr>
                <w:color w:val="000000"/>
              </w:rPr>
            </w:pPr>
            <w:r w:rsidRPr="009F79AF">
              <w:rPr>
                <w:color w:val="000000"/>
              </w:rPr>
              <w:t>-35,8</w:t>
            </w:r>
          </w:p>
        </w:tc>
        <w:tc>
          <w:tcPr>
            <w:tcW w:w="1561" w:type="dxa"/>
            <w:shd w:val="clear" w:color="auto" w:fill="auto"/>
            <w:vAlign w:val="center"/>
            <w:hideMark/>
          </w:tcPr>
          <w:p w:rsidR="00513625" w:rsidRPr="009F79AF" w:rsidRDefault="00513625" w:rsidP="009F79AF">
            <w:pPr>
              <w:jc w:val="center"/>
              <w:rPr>
                <w:color w:val="000000"/>
              </w:rPr>
            </w:pPr>
            <w:r w:rsidRPr="009F79AF">
              <w:rPr>
                <w:color w:val="000000"/>
              </w:rPr>
              <w:t>-36,1</w:t>
            </w:r>
          </w:p>
        </w:tc>
        <w:tc>
          <w:tcPr>
            <w:tcW w:w="1472" w:type="dxa"/>
            <w:shd w:val="clear" w:color="auto" w:fill="auto"/>
            <w:vAlign w:val="center"/>
            <w:hideMark/>
          </w:tcPr>
          <w:p w:rsidR="00513625" w:rsidRPr="009F79AF" w:rsidRDefault="00513625" w:rsidP="009F79AF">
            <w:pPr>
              <w:jc w:val="center"/>
              <w:rPr>
                <w:color w:val="000000"/>
              </w:rPr>
            </w:pPr>
            <w:r w:rsidRPr="009F79AF">
              <w:rPr>
                <w:color w:val="000000"/>
              </w:rPr>
              <w:t>3,6</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5B77FC" w:rsidRDefault="00513625"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noWrap/>
            <w:vAlign w:val="center"/>
            <w:hideMark/>
          </w:tcPr>
          <w:p w:rsidR="00513625" w:rsidRPr="00513625" w:rsidRDefault="00513625" w:rsidP="009F79AF">
            <w:pPr>
              <w:jc w:val="center"/>
              <w:rPr>
                <w:color w:val="000000"/>
                <w:lang w:val="ru-RU"/>
              </w:rPr>
            </w:pPr>
            <w:r>
              <w:rPr>
                <w:color w:val="000000"/>
                <w:lang w:val="ru-RU"/>
              </w:rPr>
              <w:t>0</w:t>
            </w:r>
          </w:p>
        </w:tc>
        <w:tc>
          <w:tcPr>
            <w:tcW w:w="1276" w:type="dxa"/>
            <w:shd w:val="clear" w:color="auto" w:fill="auto"/>
            <w:noWrap/>
            <w:vAlign w:val="center"/>
            <w:hideMark/>
          </w:tcPr>
          <w:p w:rsidR="00513625" w:rsidRPr="00513625" w:rsidRDefault="00513625" w:rsidP="009F79AF">
            <w:pPr>
              <w:jc w:val="center"/>
              <w:rPr>
                <w:color w:val="000000"/>
                <w:lang w:val="ru-RU"/>
              </w:rPr>
            </w:pPr>
            <w:r>
              <w:rPr>
                <w:color w:val="000000"/>
                <w:lang w:val="ru-RU"/>
              </w:rPr>
              <w:t>0</w:t>
            </w:r>
          </w:p>
        </w:tc>
        <w:tc>
          <w:tcPr>
            <w:tcW w:w="1417" w:type="dxa"/>
            <w:shd w:val="clear" w:color="auto" w:fill="auto"/>
            <w:noWrap/>
            <w:vAlign w:val="center"/>
            <w:hideMark/>
          </w:tcPr>
          <w:p w:rsidR="00513625" w:rsidRPr="00513625" w:rsidRDefault="00513625" w:rsidP="009F79AF">
            <w:pPr>
              <w:jc w:val="center"/>
              <w:rPr>
                <w:color w:val="000000"/>
                <w:lang w:val="ru-RU"/>
              </w:rPr>
            </w:pPr>
            <w:r>
              <w:rPr>
                <w:color w:val="000000"/>
                <w:lang w:val="ru-RU"/>
              </w:rPr>
              <w:t>0</w:t>
            </w:r>
          </w:p>
        </w:tc>
        <w:tc>
          <w:tcPr>
            <w:tcW w:w="1418" w:type="dxa"/>
            <w:shd w:val="clear" w:color="auto" w:fill="auto"/>
            <w:vAlign w:val="center"/>
            <w:hideMark/>
          </w:tcPr>
          <w:p w:rsidR="00513625" w:rsidRPr="00513625" w:rsidRDefault="00513625" w:rsidP="009F79AF">
            <w:pPr>
              <w:jc w:val="center"/>
              <w:rPr>
                <w:color w:val="000000"/>
                <w:lang w:val="ru-RU"/>
              </w:rPr>
            </w:pPr>
            <w:r>
              <w:rPr>
                <w:color w:val="000000"/>
                <w:lang w:val="ru-RU"/>
              </w:rPr>
              <w:t>0</w:t>
            </w:r>
          </w:p>
        </w:tc>
        <w:tc>
          <w:tcPr>
            <w:tcW w:w="1417" w:type="dxa"/>
            <w:shd w:val="clear" w:color="auto" w:fill="auto"/>
            <w:vAlign w:val="center"/>
            <w:hideMark/>
          </w:tcPr>
          <w:p w:rsidR="00513625" w:rsidRPr="00513625" w:rsidRDefault="00513625" w:rsidP="009F79AF">
            <w:pPr>
              <w:jc w:val="center"/>
              <w:rPr>
                <w:color w:val="000000"/>
                <w:lang w:val="ru-RU"/>
              </w:rPr>
            </w:pPr>
            <w:r>
              <w:rPr>
                <w:color w:val="000000"/>
                <w:lang w:val="ru-RU"/>
              </w:rPr>
              <w:t>0</w:t>
            </w:r>
          </w:p>
        </w:tc>
        <w:tc>
          <w:tcPr>
            <w:tcW w:w="1561" w:type="dxa"/>
            <w:shd w:val="clear" w:color="auto" w:fill="auto"/>
            <w:vAlign w:val="center"/>
            <w:hideMark/>
          </w:tcPr>
          <w:p w:rsidR="00513625" w:rsidRPr="00513625" w:rsidRDefault="00513625" w:rsidP="009F79AF">
            <w:pPr>
              <w:jc w:val="center"/>
              <w:rPr>
                <w:color w:val="000000"/>
                <w:lang w:val="ru-RU"/>
              </w:rPr>
            </w:pPr>
            <w:r>
              <w:rPr>
                <w:color w:val="000000"/>
                <w:lang w:val="ru-RU"/>
              </w:rPr>
              <w:t>0</w:t>
            </w:r>
          </w:p>
        </w:tc>
        <w:tc>
          <w:tcPr>
            <w:tcW w:w="1472" w:type="dxa"/>
            <w:shd w:val="clear" w:color="auto" w:fill="auto"/>
            <w:vAlign w:val="center"/>
            <w:hideMark/>
          </w:tcPr>
          <w:p w:rsidR="00513625" w:rsidRPr="00513625" w:rsidRDefault="00513625" w:rsidP="009F79AF">
            <w:pPr>
              <w:jc w:val="center"/>
              <w:rPr>
                <w:color w:val="000000"/>
                <w:lang w:val="ru-RU"/>
              </w:rPr>
            </w:pPr>
            <w:r>
              <w:rPr>
                <w:color w:val="000000"/>
                <w:lang w:val="ru-RU"/>
              </w:rPr>
              <w:t>44952,73</w:t>
            </w:r>
          </w:p>
        </w:tc>
      </w:tr>
      <w:tr w:rsidR="00513625"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noWrap/>
            <w:vAlign w:val="center"/>
            <w:hideMark/>
          </w:tcPr>
          <w:p w:rsidR="00513625" w:rsidRPr="009F79AF" w:rsidRDefault="00513625" w:rsidP="009F79AF">
            <w:pPr>
              <w:jc w:val="center"/>
              <w:rPr>
                <w:color w:val="000000"/>
              </w:rPr>
            </w:pPr>
            <w:r w:rsidRPr="009F79AF">
              <w:rPr>
                <w:color w:val="000000"/>
              </w:rPr>
              <w:t>41</w:t>
            </w:r>
          </w:p>
        </w:tc>
        <w:tc>
          <w:tcPr>
            <w:tcW w:w="1276" w:type="dxa"/>
            <w:shd w:val="clear" w:color="auto" w:fill="auto"/>
            <w:noWrap/>
            <w:vAlign w:val="center"/>
            <w:hideMark/>
          </w:tcPr>
          <w:p w:rsidR="00513625" w:rsidRPr="009F79AF" w:rsidRDefault="00513625" w:rsidP="009F79AF">
            <w:pPr>
              <w:jc w:val="center"/>
              <w:rPr>
                <w:color w:val="000000"/>
              </w:rPr>
            </w:pPr>
            <w:r w:rsidRPr="009F79AF">
              <w:rPr>
                <w:color w:val="000000"/>
              </w:rPr>
              <w:t>41</w:t>
            </w:r>
          </w:p>
        </w:tc>
        <w:tc>
          <w:tcPr>
            <w:tcW w:w="1417" w:type="dxa"/>
            <w:shd w:val="clear" w:color="auto" w:fill="auto"/>
            <w:noWrap/>
            <w:vAlign w:val="center"/>
            <w:hideMark/>
          </w:tcPr>
          <w:p w:rsidR="00513625" w:rsidRPr="009F79AF" w:rsidRDefault="00513625" w:rsidP="009F79AF">
            <w:pPr>
              <w:jc w:val="center"/>
              <w:rPr>
                <w:color w:val="000000"/>
              </w:rPr>
            </w:pPr>
            <w:r w:rsidRPr="009F79AF">
              <w:rPr>
                <w:color w:val="000000"/>
              </w:rPr>
              <w:t>41</w:t>
            </w:r>
          </w:p>
        </w:tc>
        <w:tc>
          <w:tcPr>
            <w:tcW w:w="1418" w:type="dxa"/>
            <w:shd w:val="clear" w:color="auto" w:fill="auto"/>
            <w:vAlign w:val="center"/>
            <w:hideMark/>
          </w:tcPr>
          <w:p w:rsidR="00513625" w:rsidRPr="009F79AF" w:rsidRDefault="00513625" w:rsidP="009F79AF">
            <w:pPr>
              <w:jc w:val="center"/>
              <w:rPr>
                <w:color w:val="000000"/>
              </w:rPr>
            </w:pPr>
            <w:r w:rsidRPr="009F79AF">
              <w:rPr>
                <w:color w:val="000000"/>
              </w:rPr>
              <w:t>41</w:t>
            </w:r>
          </w:p>
        </w:tc>
        <w:tc>
          <w:tcPr>
            <w:tcW w:w="1417" w:type="dxa"/>
            <w:shd w:val="clear" w:color="auto" w:fill="auto"/>
            <w:vAlign w:val="center"/>
            <w:hideMark/>
          </w:tcPr>
          <w:p w:rsidR="00513625" w:rsidRPr="009F79AF" w:rsidRDefault="00513625" w:rsidP="009F79AF">
            <w:pPr>
              <w:jc w:val="center"/>
              <w:rPr>
                <w:color w:val="000000"/>
              </w:rPr>
            </w:pPr>
            <w:r w:rsidRPr="009F79AF">
              <w:rPr>
                <w:color w:val="000000"/>
              </w:rPr>
              <w:t>41</w:t>
            </w:r>
          </w:p>
        </w:tc>
        <w:tc>
          <w:tcPr>
            <w:tcW w:w="1561" w:type="dxa"/>
            <w:shd w:val="clear" w:color="auto" w:fill="auto"/>
            <w:vAlign w:val="center"/>
            <w:hideMark/>
          </w:tcPr>
          <w:p w:rsidR="00513625" w:rsidRPr="009F79AF" w:rsidRDefault="00513625" w:rsidP="009F79AF">
            <w:pPr>
              <w:jc w:val="center"/>
              <w:rPr>
                <w:color w:val="000000"/>
              </w:rPr>
            </w:pPr>
            <w:r w:rsidRPr="009F79AF">
              <w:rPr>
                <w:color w:val="000000"/>
              </w:rPr>
              <w:t>41</w:t>
            </w:r>
          </w:p>
        </w:tc>
        <w:tc>
          <w:tcPr>
            <w:tcW w:w="1472" w:type="dxa"/>
            <w:shd w:val="clear" w:color="auto" w:fill="auto"/>
            <w:vAlign w:val="center"/>
            <w:hideMark/>
          </w:tcPr>
          <w:p w:rsidR="00513625" w:rsidRPr="009F79AF" w:rsidRDefault="00513625" w:rsidP="009F79AF">
            <w:pPr>
              <w:jc w:val="center"/>
              <w:rPr>
                <w:color w:val="000000"/>
              </w:rPr>
            </w:pPr>
            <w:r w:rsidRPr="009F79AF">
              <w:rPr>
                <w:color w:val="000000"/>
              </w:rPr>
              <w:t>106</w:t>
            </w:r>
          </w:p>
        </w:tc>
      </w:tr>
      <w:tr w:rsidR="005D5977"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15464" w:type="dxa"/>
            <w:gridSpan w:val="9"/>
            <w:vAlign w:val="center"/>
            <w:hideMark/>
          </w:tcPr>
          <w:p w:rsidR="005D5977" w:rsidRPr="009F79AF" w:rsidRDefault="005D5977"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Административно-деловые учреждения.</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restart"/>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«Общественный центр</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обслуживания»</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(18-44м2 на 1 чел.)</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8"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561"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472"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r>
      <w:tr w:rsidR="00513625"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418"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561"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472"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r>
      <w:tr w:rsidR="00513625"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418"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w:t>
            </w:r>
          </w:p>
        </w:tc>
        <w:tc>
          <w:tcPr>
            <w:tcW w:w="1561"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0,0</w:t>
            </w:r>
          </w:p>
        </w:tc>
        <w:tc>
          <w:tcPr>
            <w:tcW w:w="1472"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0,0</w:t>
            </w:r>
          </w:p>
        </w:tc>
      </w:tr>
      <w:tr w:rsidR="00513625"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5B77FC" w:rsidRDefault="00513625"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8"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561"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2449,46</w:t>
            </w:r>
          </w:p>
        </w:tc>
        <w:tc>
          <w:tcPr>
            <w:tcW w:w="1472"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100</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100</w:t>
            </w:r>
          </w:p>
        </w:tc>
      </w:tr>
      <w:tr w:rsidR="005D5977"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464" w:type="dxa"/>
            <w:gridSpan w:val="9"/>
            <w:shd w:val="clear" w:color="auto" w:fill="auto"/>
            <w:vAlign w:val="center"/>
            <w:hideMark/>
          </w:tcPr>
          <w:p w:rsidR="005D5977" w:rsidRPr="009F79AF" w:rsidRDefault="009F79AF"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lastRenderedPageBreak/>
              <w:t>Спортивные и физкультурно-</w:t>
            </w:r>
            <w:r w:rsidR="005D5977" w:rsidRPr="009F79AF">
              <w:rPr>
                <w:rFonts w:eastAsia="Times New Roman" w:cs="Times New Roman"/>
                <w:color w:val="000000"/>
                <w:kern w:val="0"/>
                <w:lang w:val="ru-RU" w:eastAsia="ru-RU" w:bidi="ar-SA"/>
              </w:rPr>
              <w:t>оздоровительные сооружения</w:t>
            </w:r>
            <w:r w:rsidR="009F7C92">
              <w:rPr>
                <w:rFonts w:eastAsia="Times New Roman" w:cs="Times New Roman"/>
                <w:color w:val="000000"/>
                <w:kern w:val="0"/>
                <w:lang w:val="ru-RU" w:eastAsia="ru-RU" w:bidi="ar-SA"/>
              </w:rPr>
              <w:t>.</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416" w:type="dxa"/>
            <w:vMerge w:val="restart"/>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«Культурно-развлекательный</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спортивный центр»,</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спортивный зал общего</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пользования</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(80м2 площади пола  на 1 тыс. чел.)</w:t>
            </w: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103</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243</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243</w:t>
            </w:r>
          </w:p>
        </w:tc>
        <w:tc>
          <w:tcPr>
            <w:tcW w:w="1418"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243</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243</w:t>
            </w:r>
          </w:p>
        </w:tc>
        <w:tc>
          <w:tcPr>
            <w:tcW w:w="1561"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283</w:t>
            </w:r>
          </w:p>
        </w:tc>
        <w:tc>
          <w:tcPr>
            <w:tcW w:w="1472"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283</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261,52</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262</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262</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262</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263</w:t>
            </w:r>
          </w:p>
        </w:tc>
        <w:tc>
          <w:tcPr>
            <w:tcW w:w="1561" w:type="dxa"/>
            <w:shd w:val="clear" w:color="auto" w:fill="auto"/>
            <w:vAlign w:val="center"/>
            <w:hideMark/>
          </w:tcPr>
          <w:p w:rsidR="00513625" w:rsidRPr="009F79AF" w:rsidRDefault="00513625" w:rsidP="00247217">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26</w:t>
            </w:r>
            <w:r w:rsidR="00247217">
              <w:rPr>
                <w:rFonts w:eastAsia="Times New Roman" w:cs="Times New Roman"/>
                <w:color w:val="000000"/>
                <w:kern w:val="0"/>
                <w:lang w:val="ru-RU" w:eastAsia="ru-RU" w:bidi="ar-SA"/>
              </w:rPr>
              <w:t>3</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266</w:t>
            </w:r>
          </w:p>
        </w:tc>
      </w:tr>
      <w:tr w:rsidR="00513625" w:rsidRPr="009F79AF" w:rsidTr="006C6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-158,52</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-19</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-19</w:t>
            </w:r>
          </w:p>
        </w:tc>
        <w:tc>
          <w:tcPr>
            <w:tcW w:w="1418"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-19</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-20</w:t>
            </w:r>
          </w:p>
        </w:tc>
        <w:tc>
          <w:tcPr>
            <w:tcW w:w="1561" w:type="dxa"/>
            <w:shd w:val="clear" w:color="auto" w:fill="auto"/>
            <w:noWrap/>
            <w:vAlign w:val="center"/>
            <w:hideMark/>
          </w:tcPr>
          <w:p w:rsidR="00513625" w:rsidRPr="009F79AF" w:rsidRDefault="00247217" w:rsidP="00247217">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-21</w:t>
            </w:r>
          </w:p>
        </w:tc>
        <w:tc>
          <w:tcPr>
            <w:tcW w:w="1472"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17</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5B77FC" w:rsidRDefault="00513625"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25000</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25000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8"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561"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72" w:type="dxa"/>
            <w:shd w:val="clear" w:color="auto" w:fill="auto"/>
            <w:noWrap/>
            <w:vAlign w:val="center"/>
            <w:hideMark/>
          </w:tcPr>
          <w:p w:rsidR="00513625" w:rsidRPr="009F79AF" w:rsidRDefault="00513625" w:rsidP="00513625">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6549,31</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39</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93</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93</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93</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92</w:t>
            </w:r>
          </w:p>
        </w:tc>
        <w:tc>
          <w:tcPr>
            <w:tcW w:w="1561" w:type="dxa"/>
            <w:shd w:val="clear" w:color="auto" w:fill="auto"/>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92</w:t>
            </w:r>
          </w:p>
        </w:tc>
        <w:tc>
          <w:tcPr>
            <w:tcW w:w="1472"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107</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restart"/>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Плоскостные спортивные</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сооружения</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(1949,4м2 на 1 тыс. чел.)</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1300</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1300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1381</w:t>
            </w:r>
          </w:p>
        </w:tc>
        <w:tc>
          <w:tcPr>
            <w:tcW w:w="1418"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1956</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2037</w:t>
            </w:r>
          </w:p>
        </w:tc>
        <w:tc>
          <w:tcPr>
            <w:tcW w:w="1561"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2118</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2199</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6372</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6380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6387</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6394</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6402</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6438</w:t>
            </w:r>
          </w:p>
        </w:tc>
        <w:tc>
          <w:tcPr>
            <w:tcW w:w="1472" w:type="dxa"/>
            <w:shd w:val="clear" w:color="auto" w:fill="auto"/>
            <w:vAlign w:val="center"/>
            <w:hideMark/>
          </w:tcPr>
          <w:p w:rsidR="00513625" w:rsidRPr="009F79AF" w:rsidRDefault="00513625" w:rsidP="00247217">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647</w:t>
            </w:r>
            <w:r w:rsidR="00247217">
              <w:rPr>
                <w:rFonts w:eastAsia="Times New Roman" w:cs="Times New Roman"/>
                <w:color w:val="000000"/>
                <w:kern w:val="0"/>
                <w:lang w:val="ru-RU" w:eastAsia="ru-RU" w:bidi="ar-SA"/>
              </w:rPr>
              <w:t>4</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-5072,59</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-5080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-5006</w:t>
            </w:r>
          </w:p>
        </w:tc>
        <w:tc>
          <w:tcPr>
            <w:tcW w:w="1418"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-4438</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-4365</w:t>
            </w:r>
          </w:p>
        </w:tc>
        <w:tc>
          <w:tcPr>
            <w:tcW w:w="1561"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-4320</w:t>
            </w:r>
          </w:p>
        </w:tc>
        <w:tc>
          <w:tcPr>
            <w:tcW w:w="1472"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-4275</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5B77FC" w:rsidRDefault="00513625"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276"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379,70</w:t>
            </w:r>
          </w:p>
        </w:tc>
        <w:tc>
          <w:tcPr>
            <w:tcW w:w="1418"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1830,23</w:t>
            </w:r>
          </w:p>
        </w:tc>
        <w:tc>
          <w:tcPr>
            <w:tcW w:w="1417"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379,70</w:t>
            </w:r>
          </w:p>
        </w:tc>
        <w:tc>
          <w:tcPr>
            <w:tcW w:w="1561"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379,70</w:t>
            </w:r>
          </w:p>
        </w:tc>
        <w:tc>
          <w:tcPr>
            <w:tcW w:w="1472" w:type="dxa"/>
            <w:shd w:val="clear" w:color="auto" w:fill="auto"/>
            <w:noWrap/>
            <w:vAlign w:val="center"/>
            <w:hideMark/>
          </w:tcPr>
          <w:p w:rsidR="00513625" w:rsidRPr="009F79AF" w:rsidRDefault="00247217"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379,70</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20</w:t>
            </w:r>
          </w:p>
        </w:tc>
        <w:tc>
          <w:tcPr>
            <w:tcW w:w="1276"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20</w:t>
            </w:r>
          </w:p>
        </w:tc>
        <w:tc>
          <w:tcPr>
            <w:tcW w:w="1417"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22</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32</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33</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34</w:t>
            </w:r>
          </w:p>
        </w:tc>
      </w:tr>
      <w:tr w:rsidR="005D5977"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464" w:type="dxa"/>
            <w:gridSpan w:val="9"/>
            <w:shd w:val="clear" w:color="auto" w:fill="auto"/>
            <w:vAlign w:val="center"/>
            <w:hideMark/>
          </w:tcPr>
          <w:p w:rsidR="005D5977" w:rsidRPr="009F79AF" w:rsidRDefault="00247217" w:rsidP="009F79AF">
            <w:pPr>
              <w:widowControl/>
              <w:suppressAutoHyphens w:val="0"/>
              <w:autoSpaceDN/>
              <w:jc w:val="center"/>
              <w:textAlignment w:val="auto"/>
              <w:rPr>
                <w:rFonts w:eastAsia="Times New Roman" w:cs="Times New Roman"/>
                <w:bCs/>
                <w:color w:val="000000"/>
                <w:kern w:val="0"/>
                <w:lang w:val="ru-RU" w:eastAsia="ru-RU" w:bidi="ar-SA"/>
              </w:rPr>
            </w:pPr>
            <w:r>
              <w:rPr>
                <w:rFonts w:eastAsia="Times New Roman" w:cs="Times New Roman"/>
                <w:bCs/>
                <w:color w:val="000000"/>
                <w:kern w:val="0"/>
                <w:lang w:val="ru-RU" w:eastAsia="ru-RU" w:bidi="ar-SA"/>
              </w:rPr>
              <w:t xml:space="preserve">Объекты  </w:t>
            </w:r>
            <w:r w:rsidR="005D5977" w:rsidRPr="009F79AF">
              <w:rPr>
                <w:rFonts w:eastAsia="Times New Roman" w:cs="Times New Roman"/>
                <w:bCs/>
                <w:color w:val="000000"/>
                <w:kern w:val="0"/>
                <w:lang w:val="ru-RU" w:eastAsia="ru-RU" w:bidi="ar-SA"/>
              </w:rPr>
              <w:t>рекреационного назначения</w:t>
            </w:r>
            <w:r w:rsidR="009F7C92">
              <w:rPr>
                <w:rFonts w:eastAsia="Times New Roman" w:cs="Times New Roman"/>
                <w:bCs/>
                <w:color w:val="000000"/>
                <w:kern w:val="0"/>
                <w:lang w:val="ru-RU" w:eastAsia="ru-RU" w:bidi="ar-SA"/>
              </w:rPr>
              <w:t>.</w:t>
            </w:r>
          </w:p>
        </w:tc>
      </w:tr>
      <w:tr w:rsidR="00C56184"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3416" w:type="dxa"/>
            <w:vMerge w:val="restart"/>
            <w:shd w:val="clear" w:color="auto" w:fill="auto"/>
            <w:vAlign w:val="center"/>
            <w:hideMark/>
          </w:tcPr>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Парки и зоны отдыха</w:t>
            </w:r>
          </w:p>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 благоустройство)</w:t>
            </w:r>
          </w:p>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p>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p>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p>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C56184" w:rsidRPr="009F79AF" w:rsidRDefault="00C56184"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0,0</w:t>
            </w:r>
          </w:p>
        </w:tc>
        <w:tc>
          <w:tcPr>
            <w:tcW w:w="1276"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0,1</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0,2</w:t>
            </w:r>
          </w:p>
        </w:tc>
        <w:tc>
          <w:tcPr>
            <w:tcW w:w="1418"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0,3</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0,4</w:t>
            </w:r>
          </w:p>
        </w:tc>
        <w:tc>
          <w:tcPr>
            <w:tcW w:w="1561"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1,0</w:t>
            </w:r>
          </w:p>
        </w:tc>
        <w:tc>
          <w:tcPr>
            <w:tcW w:w="1472"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1,5</w:t>
            </w:r>
          </w:p>
        </w:tc>
      </w:tr>
      <w:tr w:rsidR="00C56184"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416" w:type="dxa"/>
            <w:vMerge/>
            <w:vAlign w:val="center"/>
            <w:hideMark/>
          </w:tcPr>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C56184" w:rsidRPr="009F79AF" w:rsidRDefault="00C56184"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1,5</w:t>
            </w:r>
          </w:p>
        </w:tc>
        <w:tc>
          <w:tcPr>
            <w:tcW w:w="1276"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1,5</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1,5</w:t>
            </w:r>
          </w:p>
        </w:tc>
        <w:tc>
          <w:tcPr>
            <w:tcW w:w="1418"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1,5</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1,5</w:t>
            </w:r>
          </w:p>
        </w:tc>
        <w:tc>
          <w:tcPr>
            <w:tcW w:w="1561"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1,5</w:t>
            </w:r>
          </w:p>
        </w:tc>
        <w:tc>
          <w:tcPr>
            <w:tcW w:w="1472"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1,5</w:t>
            </w:r>
          </w:p>
        </w:tc>
      </w:tr>
      <w:tr w:rsidR="00C56184" w:rsidRPr="009F79AF" w:rsidTr="00C5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3416" w:type="dxa"/>
            <w:vMerge/>
            <w:vAlign w:val="center"/>
            <w:hideMark/>
          </w:tcPr>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C56184" w:rsidRPr="009F79AF" w:rsidRDefault="00C56184"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-1,5</w:t>
            </w:r>
          </w:p>
        </w:tc>
        <w:tc>
          <w:tcPr>
            <w:tcW w:w="1276"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-1,4</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-1,3</w:t>
            </w:r>
          </w:p>
        </w:tc>
        <w:tc>
          <w:tcPr>
            <w:tcW w:w="1418"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-1,2</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-1,1</w:t>
            </w:r>
          </w:p>
        </w:tc>
        <w:tc>
          <w:tcPr>
            <w:tcW w:w="1561"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-0,5</w:t>
            </w:r>
          </w:p>
        </w:tc>
        <w:tc>
          <w:tcPr>
            <w:tcW w:w="1472"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0,0</w:t>
            </w:r>
          </w:p>
        </w:tc>
      </w:tr>
      <w:tr w:rsidR="00C56184" w:rsidRPr="009F79AF" w:rsidTr="00C5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3416" w:type="dxa"/>
            <w:vMerge/>
            <w:vAlign w:val="center"/>
            <w:hideMark/>
          </w:tcPr>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C56184" w:rsidRPr="005B77FC" w:rsidRDefault="00C56184"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vAlign w:val="center"/>
            <w:hideMark/>
          </w:tcPr>
          <w:p w:rsidR="00C56184" w:rsidRPr="00C56184" w:rsidRDefault="00C56184" w:rsidP="00C56184">
            <w:pPr>
              <w:jc w:val="center"/>
              <w:rPr>
                <w:rFonts w:cs="Times New Roman"/>
                <w:color w:val="000000"/>
                <w:lang w:val="ru-RU"/>
              </w:rPr>
            </w:pPr>
            <w:r w:rsidRPr="00C56184">
              <w:rPr>
                <w:rFonts w:cs="Times New Roman"/>
                <w:color w:val="000000"/>
                <w:lang w:val="ru-RU"/>
              </w:rPr>
              <w:t>0</w:t>
            </w:r>
          </w:p>
        </w:tc>
        <w:tc>
          <w:tcPr>
            <w:tcW w:w="1276"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2109,33</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2109,33</w:t>
            </w:r>
          </w:p>
        </w:tc>
        <w:tc>
          <w:tcPr>
            <w:tcW w:w="1418"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2109,33</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2109,33</w:t>
            </w:r>
          </w:p>
        </w:tc>
        <w:tc>
          <w:tcPr>
            <w:tcW w:w="1561"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10546,67</w:t>
            </w:r>
          </w:p>
        </w:tc>
        <w:tc>
          <w:tcPr>
            <w:tcW w:w="1472"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10546,67</w:t>
            </w:r>
          </w:p>
        </w:tc>
      </w:tr>
      <w:tr w:rsidR="00C56184" w:rsidRPr="009F79AF" w:rsidTr="00C56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3416" w:type="dxa"/>
            <w:vMerge/>
            <w:vAlign w:val="center"/>
            <w:hideMark/>
          </w:tcPr>
          <w:p w:rsidR="00C56184" w:rsidRPr="009F79AF" w:rsidRDefault="00C56184"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C56184" w:rsidRPr="009F79AF" w:rsidRDefault="00C56184"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C56184" w:rsidRPr="009F79AF" w:rsidRDefault="00C56184"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0</w:t>
            </w:r>
          </w:p>
        </w:tc>
        <w:tc>
          <w:tcPr>
            <w:tcW w:w="1276"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7</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14</w:t>
            </w:r>
          </w:p>
        </w:tc>
        <w:tc>
          <w:tcPr>
            <w:tcW w:w="1418"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21</w:t>
            </w:r>
          </w:p>
        </w:tc>
        <w:tc>
          <w:tcPr>
            <w:tcW w:w="1417"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29</w:t>
            </w:r>
          </w:p>
        </w:tc>
        <w:tc>
          <w:tcPr>
            <w:tcW w:w="1561"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64</w:t>
            </w:r>
          </w:p>
        </w:tc>
        <w:tc>
          <w:tcPr>
            <w:tcW w:w="1472" w:type="dxa"/>
            <w:shd w:val="clear" w:color="auto" w:fill="auto"/>
            <w:vAlign w:val="center"/>
            <w:hideMark/>
          </w:tcPr>
          <w:p w:rsidR="00C56184" w:rsidRPr="00C56184" w:rsidRDefault="00C56184" w:rsidP="00C56184">
            <w:pPr>
              <w:jc w:val="center"/>
              <w:rPr>
                <w:rFonts w:cs="Times New Roman"/>
                <w:color w:val="000000"/>
              </w:rPr>
            </w:pPr>
            <w:r w:rsidRPr="00C56184">
              <w:rPr>
                <w:rFonts w:cs="Times New Roman"/>
                <w:color w:val="000000"/>
              </w:rPr>
              <w:t>100</w:t>
            </w:r>
          </w:p>
        </w:tc>
      </w:tr>
      <w:tr w:rsidR="005D5977"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15464" w:type="dxa"/>
            <w:gridSpan w:val="9"/>
            <w:shd w:val="clear" w:color="auto" w:fill="auto"/>
            <w:vAlign w:val="center"/>
            <w:hideMark/>
          </w:tcPr>
          <w:p w:rsidR="005D5977" w:rsidRPr="009F79AF" w:rsidRDefault="005D5977"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Учреждения торговли и общественного питания</w:t>
            </w:r>
            <w:r w:rsidR="009F7C92">
              <w:rPr>
                <w:rFonts w:eastAsia="Times New Roman" w:cs="Times New Roman"/>
                <w:bCs/>
                <w:color w:val="000000"/>
                <w:kern w:val="0"/>
                <w:lang w:val="ru-RU" w:eastAsia="ru-RU" w:bidi="ar-SA"/>
              </w:rPr>
              <w:t>.</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restart"/>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Магазины продовольственные</w:t>
            </w:r>
            <w:r w:rsidRPr="009F79AF">
              <w:rPr>
                <w:rFonts w:eastAsia="Times New Roman" w:cs="Times New Roman"/>
                <w:color w:val="000000"/>
                <w:kern w:val="0"/>
                <w:lang w:val="ru-RU" w:eastAsia="ru-RU" w:bidi="ar-SA"/>
              </w:rPr>
              <w:br/>
              <w:t>и не продовольственные</w:t>
            </w:r>
            <w:r w:rsidRPr="009F79AF">
              <w:rPr>
                <w:rFonts w:eastAsia="Times New Roman" w:cs="Times New Roman"/>
                <w:color w:val="000000"/>
                <w:kern w:val="0"/>
                <w:lang w:val="ru-RU" w:eastAsia="ru-RU" w:bidi="ar-SA"/>
              </w:rPr>
              <w:br/>
              <w:t>(100м2 на 1 тыс.чел.-прод.                 200 м2на 1 тыс. чел.-не прод.)</w:t>
            </w: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996</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996</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1026</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1041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1041</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1086</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1086</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980,7</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982</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983</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984</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985</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991</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996</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14</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43</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57</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56</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95</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90</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5B77FC" w:rsidRDefault="00513625"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276"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895FF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1034,84</w:t>
            </w:r>
          </w:p>
        </w:tc>
        <w:tc>
          <w:tcPr>
            <w:tcW w:w="1418" w:type="dxa"/>
            <w:shd w:val="clear" w:color="auto" w:fill="auto"/>
            <w:vAlign w:val="center"/>
            <w:hideMark/>
          </w:tcPr>
          <w:p w:rsidR="00513625" w:rsidRPr="009F79AF" w:rsidRDefault="00895FF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517,42</w:t>
            </w:r>
          </w:p>
        </w:tc>
        <w:tc>
          <w:tcPr>
            <w:tcW w:w="1417"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561" w:type="dxa"/>
            <w:shd w:val="clear" w:color="auto" w:fill="auto"/>
            <w:vAlign w:val="center"/>
            <w:hideMark/>
          </w:tcPr>
          <w:p w:rsidR="00513625" w:rsidRPr="009F79AF" w:rsidRDefault="00895FF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1552,26</w:t>
            </w:r>
          </w:p>
        </w:tc>
        <w:tc>
          <w:tcPr>
            <w:tcW w:w="1472"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101,56</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104</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106</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106</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110</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109</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restart"/>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lastRenderedPageBreak/>
              <w:t>Учреждения общественного питания                                                                (40 посадоч.мест на 1 тыс. чел.)</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5</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5</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15</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105</w:t>
            </w:r>
          </w:p>
        </w:tc>
        <w:tc>
          <w:tcPr>
            <w:tcW w:w="1472" w:type="dxa"/>
            <w:shd w:val="clear" w:color="auto" w:fill="auto"/>
            <w:noWrap/>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115</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131</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131</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131</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132</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132,84</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-131</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-131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-126</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-126</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-116</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-27</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-18</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5B77FC" w:rsidRDefault="00513625"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276"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193,5</w:t>
            </w:r>
          </w:p>
        </w:tc>
        <w:tc>
          <w:tcPr>
            <w:tcW w:w="1418"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715A89" w:rsidRPr="009F79AF" w:rsidRDefault="00715A89" w:rsidP="00715A8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387,0</w:t>
            </w:r>
          </w:p>
        </w:tc>
        <w:tc>
          <w:tcPr>
            <w:tcW w:w="1561"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774,0</w:t>
            </w:r>
          </w:p>
        </w:tc>
        <w:tc>
          <w:tcPr>
            <w:tcW w:w="1472" w:type="dxa"/>
            <w:shd w:val="clear" w:color="auto" w:fill="auto"/>
            <w:vAlign w:val="center"/>
            <w:hideMark/>
          </w:tcPr>
          <w:p w:rsidR="00513625"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387,0</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11</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79</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91</w:t>
            </w:r>
          </w:p>
        </w:tc>
      </w:tr>
      <w:tr w:rsidR="00715A89" w:rsidRPr="009F79AF" w:rsidTr="006C6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3416" w:type="dxa"/>
            <w:vAlign w:val="bottom"/>
            <w:hideMark/>
          </w:tcPr>
          <w:p w:rsidR="006C656C" w:rsidRDefault="006C656C" w:rsidP="006C656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Рыночный комплекс</w:t>
            </w:r>
          </w:p>
          <w:p w:rsidR="00715A89" w:rsidRPr="006C656C" w:rsidRDefault="006C656C" w:rsidP="006C656C">
            <w:pPr>
              <w:jc w:val="center"/>
              <w:rPr>
                <w:rFonts w:eastAsia="Times New Roman" w:cs="Times New Roman"/>
                <w:color w:val="000000"/>
                <w:kern w:val="0"/>
                <w:lang w:val="ru-RU" w:eastAsia="ru-RU" w:bidi="ar-SA"/>
              </w:rPr>
            </w:pPr>
            <w:r>
              <w:rPr>
                <w:color w:val="000000"/>
                <w:lang w:val="ru-RU"/>
              </w:rPr>
              <w:t>(</w:t>
            </w:r>
            <w:r>
              <w:rPr>
                <w:color w:val="000000"/>
              </w:rPr>
              <w:t>30м2 на 1 тыс. чел.</w:t>
            </w:r>
            <w:r>
              <w:rPr>
                <w:color w:val="000000"/>
                <w:lang w:val="ru-RU"/>
              </w:rPr>
              <w:t>)</w:t>
            </w:r>
          </w:p>
        </w:tc>
        <w:tc>
          <w:tcPr>
            <w:tcW w:w="2127" w:type="dxa"/>
            <w:shd w:val="clear" w:color="auto" w:fill="auto"/>
            <w:vAlign w:val="center"/>
            <w:hideMark/>
          </w:tcPr>
          <w:p w:rsidR="00715A89" w:rsidRPr="009F79AF" w:rsidRDefault="00715A89" w:rsidP="009D0E40">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vAlign w:val="center"/>
            <w:hideMark/>
          </w:tcPr>
          <w:p w:rsidR="00715A89" w:rsidRDefault="00715A89" w:rsidP="00AA6E5F">
            <w:pPr>
              <w:jc w:val="center"/>
              <w:rPr>
                <w:color w:val="000000"/>
              </w:rPr>
            </w:pPr>
            <w:r>
              <w:rPr>
                <w:color w:val="000000"/>
              </w:rPr>
              <w:t>0</w:t>
            </w:r>
          </w:p>
        </w:tc>
        <w:tc>
          <w:tcPr>
            <w:tcW w:w="1276" w:type="dxa"/>
            <w:shd w:val="clear" w:color="auto" w:fill="auto"/>
            <w:vAlign w:val="center"/>
            <w:hideMark/>
          </w:tcPr>
          <w:p w:rsidR="00715A89" w:rsidRDefault="00715A89" w:rsidP="00AA6E5F">
            <w:pPr>
              <w:jc w:val="center"/>
              <w:rPr>
                <w:color w:val="000000"/>
              </w:rPr>
            </w:pPr>
            <w:r>
              <w:rPr>
                <w:color w:val="000000"/>
              </w:rPr>
              <w:t>200</w:t>
            </w:r>
          </w:p>
        </w:tc>
        <w:tc>
          <w:tcPr>
            <w:tcW w:w="1417" w:type="dxa"/>
            <w:shd w:val="clear" w:color="auto" w:fill="auto"/>
            <w:vAlign w:val="center"/>
            <w:hideMark/>
          </w:tcPr>
          <w:p w:rsidR="00715A89" w:rsidRDefault="00715A89" w:rsidP="00AA6E5F">
            <w:pPr>
              <w:jc w:val="center"/>
              <w:rPr>
                <w:color w:val="000000"/>
              </w:rPr>
            </w:pPr>
            <w:r>
              <w:rPr>
                <w:color w:val="000000"/>
              </w:rPr>
              <w:t>200</w:t>
            </w:r>
          </w:p>
        </w:tc>
        <w:tc>
          <w:tcPr>
            <w:tcW w:w="1418" w:type="dxa"/>
            <w:shd w:val="clear" w:color="auto" w:fill="auto"/>
            <w:vAlign w:val="center"/>
            <w:hideMark/>
          </w:tcPr>
          <w:p w:rsidR="00715A89" w:rsidRDefault="00715A89" w:rsidP="00AA6E5F">
            <w:pPr>
              <w:jc w:val="center"/>
              <w:rPr>
                <w:color w:val="000000"/>
              </w:rPr>
            </w:pPr>
            <w:r>
              <w:rPr>
                <w:color w:val="000000"/>
              </w:rPr>
              <w:t>200</w:t>
            </w:r>
          </w:p>
        </w:tc>
        <w:tc>
          <w:tcPr>
            <w:tcW w:w="1417" w:type="dxa"/>
            <w:shd w:val="clear" w:color="auto" w:fill="auto"/>
            <w:vAlign w:val="center"/>
            <w:hideMark/>
          </w:tcPr>
          <w:p w:rsidR="00715A89" w:rsidRDefault="00715A89" w:rsidP="00AA6E5F">
            <w:pPr>
              <w:jc w:val="center"/>
              <w:rPr>
                <w:color w:val="000000"/>
              </w:rPr>
            </w:pPr>
            <w:r>
              <w:rPr>
                <w:color w:val="000000"/>
              </w:rPr>
              <w:t>200</w:t>
            </w:r>
          </w:p>
        </w:tc>
        <w:tc>
          <w:tcPr>
            <w:tcW w:w="1561" w:type="dxa"/>
            <w:shd w:val="clear" w:color="auto" w:fill="auto"/>
            <w:vAlign w:val="center"/>
            <w:hideMark/>
          </w:tcPr>
          <w:p w:rsidR="00715A89" w:rsidRDefault="00715A89" w:rsidP="00AA6E5F">
            <w:pPr>
              <w:jc w:val="center"/>
              <w:rPr>
                <w:color w:val="000000"/>
              </w:rPr>
            </w:pPr>
            <w:r>
              <w:rPr>
                <w:color w:val="000000"/>
              </w:rPr>
              <w:t>200</w:t>
            </w:r>
          </w:p>
        </w:tc>
        <w:tc>
          <w:tcPr>
            <w:tcW w:w="1472" w:type="dxa"/>
            <w:shd w:val="clear" w:color="auto" w:fill="auto"/>
            <w:vAlign w:val="center"/>
            <w:hideMark/>
          </w:tcPr>
          <w:p w:rsidR="00715A89" w:rsidRDefault="00715A89" w:rsidP="00AA6E5F">
            <w:pPr>
              <w:jc w:val="center"/>
              <w:rPr>
                <w:color w:val="000000"/>
              </w:rPr>
            </w:pPr>
            <w:r>
              <w:rPr>
                <w:color w:val="000000"/>
              </w:rPr>
              <w:t>200</w:t>
            </w:r>
          </w:p>
        </w:tc>
      </w:tr>
      <w:tr w:rsidR="00715A89" w:rsidRPr="009F79AF" w:rsidTr="00AA6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715A89"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715A89" w:rsidRPr="009F79AF" w:rsidRDefault="00715A89" w:rsidP="009D0E40">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vAlign w:val="center"/>
            <w:hideMark/>
          </w:tcPr>
          <w:p w:rsidR="00715A89" w:rsidRDefault="00715A89" w:rsidP="00AA6E5F">
            <w:pPr>
              <w:jc w:val="center"/>
              <w:rPr>
                <w:color w:val="000000"/>
              </w:rPr>
            </w:pPr>
            <w:r>
              <w:rPr>
                <w:color w:val="000000"/>
              </w:rPr>
              <w:t>98,07</w:t>
            </w:r>
          </w:p>
        </w:tc>
        <w:tc>
          <w:tcPr>
            <w:tcW w:w="1276" w:type="dxa"/>
            <w:shd w:val="clear" w:color="auto" w:fill="auto"/>
            <w:vAlign w:val="center"/>
            <w:hideMark/>
          </w:tcPr>
          <w:p w:rsidR="00715A89" w:rsidRDefault="00715A89" w:rsidP="00AA6E5F">
            <w:pPr>
              <w:jc w:val="center"/>
              <w:rPr>
                <w:color w:val="000000"/>
              </w:rPr>
            </w:pPr>
            <w:r>
              <w:rPr>
                <w:color w:val="000000"/>
              </w:rPr>
              <w:t>98</w:t>
            </w:r>
          </w:p>
        </w:tc>
        <w:tc>
          <w:tcPr>
            <w:tcW w:w="1417" w:type="dxa"/>
            <w:shd w:val="clear" w:color="auto" w:fill="auto"/>
            <w:vAlign w:val="center"/>
            <w:hideMark/>
          </w:tcPr>
          <w:p w:rsidR="00715A89" w:rsidRDefault="00715A89" w:rsidP="00AA6E5F">
            <w:pPr>
              <w:jc w:val="center"/>
              <w:rPr>
                <w:color w:val="000000"/>
              </w:rPr>
            </w:pPr>
            <w:r>
              <w:rPr>
                <w:color w:val="000000"/>
              </w:rPr>
              <w:t>98</w:t>
            </w:r>
          </w:p>
        </w:tc>
        <w:tc>
          <w:tcPr>
            <w:tcW w:w="1418" w:type="dxa"/>
            <w:shd w:val="clear" w:color="auto" w:fill="auto"/>
            <w:vAlign w:val="center"/>
            <w:hideMark/>
          </w:tcPr>
          <w:p w:rsidR="00715A89" w:rsidRDefault="00715A89" w:rsidP="00AA6E5F">
            <w:pPr>
              <w:jc w:val="center"/>
              <w:rPr>
                <w:color w:val="000000"/>
              </w:rPr>
            </w:pPr>
            <w:r>
              <w:rPr>
                <w:color w:val="000000"/>
              </w:rPr>
              <w:t>98</w:t>
            </w:r>
          </w:p>
        </w:tc>
        <w:tc>
          <w:tcPr>
            <w:tcW w:w="1417" w:type="dxa"/>
            <w:shd w:val="clear" w:color="auto" w:fill="auto"/>
            <w:vAlign w:val="center"/>
            <w:hideMark/>
          </w:tcPr>
          <w:p w:rsidR="00715A89" w:rsidRDefault="00715A89" w:rsidP="00AA6E5F">
            <w:pPr>
              <w:jc w:val="center"/>
              <w:rPr>
                <w:color w:val="000000"/>
              </w:rPr>
            </w:pPr>
            <w:r>
              <w:rPr>
                <w:color w:val="000000"/>
              </w:rPr>
              <w:t>99</w:t>
            </w:r>
          </w:p>
        </w:tc>
        <w:tc>
          <w:tcPr>
            <w:tcW w:w="1561" w:type="dxa"/>
            <w:shd w:val="clear" w:color="auto" w:fill="auto"/>
            <w:vAlign w:val="center"/>
            <w:hideMark/>
          </w:tcPr>
          <w:p w:rsidR="00715A89" w:rsidRDefault="00715A89" w:rsidP="00AA6E5F">
            <w:pPr>
              <w:jc w:val="center"/>
              <w:rPr>
                <w:color w:val="000000"/>
              </w:rPr>
            </w:pPr>
            <w:r>
              <w:rPr>
                <w:color w:val="000000"/>
              </w:rPr>
              <w:t>99</w:t>
            </w:r>
          </w:p>
        </w:tc>
        <w:tc>
          <w:tcPr>
            <w:tcW w:w="1472" w:type="dxa"/>
            <w:shd w:val="clear" w:color="auto" w:fill="auto"/>
            <w:vAlign w:val="center"/>
            <w:hideMark/>
          </w:tcPr>
          <w:p w:rsidR="00715A89" w:rsidRDefault="00715A89" w:rsidP="00AA6E5F">
            <w:pPr>
              <w:jc w:val="center"/>
              <w:rPr>
                <w:color w:val="000000"/>
              </w:rPr>
            </w:pPr>
            <w:r>
              <w:rPr>
                <w:color w:val="000000"/>
              </w:rPr>
              <w:t>100</w:t>
            </w:r>
          </w:p>
        </w:tc>
      </w:tr>
      <w:tr w:rsidR="00715A89" w:rsidRPr="009F79AF" w:rsidTr="00AA6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715A89"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715A89" w:rsidRPr="009F79AF" w:rsidRDefault="00715A89" w:rsidP="009D0E40">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vAlign w:val="center"/>
            <w:hideMark/>
          </w:tcPr>
          <w:p w:rsidR="00715A89" w:rsidRDefault="00715A89" w:rsidP="00AA6E5F">
            <w:pPr>
              <w:jc w:val="center"/>
              <w:rPr>
                <w:color w:val="000000"/>
              </w:rPr>
            </w:pPr>
            <w:r>
              <w:rPr>
                <w:color w:val="000000"/>
              </w:rPr>
              <w:t>-98</w:t>
            </w:r>
          </w:p>
        </w:tc>
        <w:tc>
          <w:tcPr>
            <w:tcW w:w="1276" w:type="dxa"/>
            <w:shd w:val="clear" w:color="auto" w:fill="auto"/>
            <w:vAlign w:val="center"/>
            <w:hideMark/>
          </w:tcPr>
          <w:p w:rsidR="00715A89" w:rsidRDefault="00715A89" w:rsidP="00AA6E5F">
            <w:pPr>
              <w:jc w:val="center"/>
              <w:rPr>
                <w:color w:val="000000"/>
              </w:rPr>
            </w:pPr>
            <w:r>
              <w:rPr>
                <w:color w:val="000000"/>
              </w:rPr>
              <w:t>102</w:t>
            </w:r>
          </w:p>
        </w:tc>
        <w:tc>
          <w:tcPr>
            <w:tcW w:w="1417" w:type="dxa"/>
            <w:shd w:val="clear" w:color="auto" w:fill="auto"/>
            <w:vAlign w:val="center"/>
            <w:hideMark/>
          </w:tcPr>
          <w:p w:rsidR="00715A89" w:rsidRDefault="00715A89" w:rsidP="00AA6E5F">
            <w:pPr>
              <w:jc w:val="center"/>
              <w:rPr>
                <w:color w:val="000000"/>
              </w:rPr>
            </w:pPr>
            <w:r>
              <w:rPr>
                <w:color w:val="000000"/>
              </w:rPr>
              <w:t>102</w:t>
            </w:r>
          </w:p>
        </w:tc>
        <w:tc>
          <w:tcPr>
            <w:tcW w:w="1418" w:type="dxa"/>
            <w:shd w:val="clear" w:color="auto" w:fill="auto"/>
            <w:vAlign w:val="center"/>
            <w:hideMark/>
          </w:tcPr>
          <w:p w:rsidR="00715A89" w:rsidRDefault="00715A89" w:rsidP="00AA6E5F">
            <w:pPr>
              <w:jc w:val="center"/>
              <w:rPr>
                <w:color w:val="000000"/>
              </w:rPr>
            </w:pPr>
            <w:r>
              <w:rPr>
                <w:color w:val="000000"/>
              </w:rPr>
              <w:t>102</w:t>
            </w:r>
          </w:p>
        </w:tc>
        <w:tc>
          <w:tcPr>
            <w:tcW w:w="1417" w:type="dxa"/>
            <w:shd w:val="clear" w:color="auto" w:fill="auto"/>
            <w:vAlign w:val="center"/>
            <w:hideMark/>
          </w:tcPr>
          <w:p w:rsidR="00715A89" w:rsidRDefault="00715A89" w:rsidP="00AA6E5F">
            <w:pPr>
              <w:jc w:val="center"/>
              <w:rPr>
                <w:color w:val="000000"/>
              </w:rPr>
            </w:pPr>
            <w:r>
              <w:rPr>
                <w:color w:val="000000"/>
              </w:rPr>
              <w:t>101</w:t>
            </w:r>
          </w:p>
        </w:tc>
        <w:tc>
          <w:tcPr>
            <w:tcW w:w="1561" w:type="dxa"/>
            <w:shd w:val="clear" w:color="auto" w:fill="auto"/>
            <w:vAlign w:val="center"/>
            <w:hideMark/>
          </w:tcPr>
          <w:p w:rsidR="00715A89" w:rsidRDefault="00715A89" w:rsidP="00AA6E5F">
            <w:pPr>
              <w:jc w:val="center"/>
              <w:rPr>
                <w:color w:val="000000"/>
              </w:rPr>
            </w:pPr>
            <w:r>
              <w:rPr>
                <w:color w:val="000000"/>
              </w:rPr>
              <w:t>101</w:t>
            </w:r>
          </w:p>
        </w:tc>
        <w:tc>
          <w:tcPr>
            <w:tcW w:w="1472" w:type="dxa"/>
            <w:shd w:val="clear" w:color="auto" w:fill="auto"/>
            <w:vAlign w:val="center"/>
            <w:hideMark/>
          </w:tcPr>
          <w:p w:rsidR="00715A89" w:rsidRDefault="00715A89" w:rsidP="00AA6E5F">
            <w:pPr>
              <w:jc w:val="center"/>
              <w:rPr>
                <w:color w:val="000000"/>
              </w:rPr>
            </w:pPr>
            <w:r>
              <w:rPr>
                <w:color w:val="000000"/>
              </w:rPr>
              <w:t>100</w:t>
            </w:r>
          </w:p>
        </w:tc>
      </w:tr>
      <w:tr w:rsidR="00715A89" w:rsidRPr="009F79AF" w:rsidTr="00AA6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715A89"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715A89" w:rsidRPr="005B77FC" w:rsidRDefault="00715A89" w:rsidP="009D0E40">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vAlign w:val="center"/>
            <w:hideMark/>
          </w:tcPr>
          <w:p w:rsidR="00715A89" w:rsidRPr="009F79AF" w:rsidRDefault="00AA6E5F" w:rsidP="00AA6E5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276" w:type="dxa"/>
            <w:shd w:val="clear" w:color="auto" w:fill="auto"/>
            <w:vAlign w:val="center"/>
            <w:hideMark/>
          </w:tcPr>
          <w:p w:rsidR="00715A89" w:rsidRPr="009F79AF" w:rsidRDefault="00715A89" w:rsidP="00AA6E5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3911,28</w:t>
            </w:r>
          </w:p>
        </w:tc>
        <w:tc>
          <w:tcPr>
            <w:tcW w:w="1417" w:type="dxa"/>
            <w:shd w:val="clear" w:color="auto" w:fill="auto"/>
            <w:vAlign w:val="center"/>
            <w:hideMark/>
          </w:tcPr>
          <w:p w:rsidR="00715A89" w:rsidRPr="009F79AF" w:rsidRDefault="00AA6E5F" w:rsidP="00AA6E5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8" w:type="dxa"/>
            <w:shd w:val="clear" w:color="auto" w:fill="auto"/>
            <w:vAlign w:val="center"/>
            <w:hideMark/>
          </w:tcPr>
          <w:p w:rsidR="00715A89" w:rsidRPr="009F79AF" w:rsidRDefault="00AA6E5F" w:rsidP="00AA6E5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715A89" w:rsidRPr="009F79AF" w:rsidRDefault="00AA6E5F" w:rsidP="00AA6E5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561" w:type="dxa"/>
            <w:shd w:val="clear" w:color="auto" w:fill="auto"/>
            <w:vAlign w:val="center"/>
            <w:hideMark/>
          </w:tcPr>
          <w:p w:rsidR="00715A89" w:rsidRPr="009F79AF" w:rsidRDefault="00AA6E5F" w:rsidP="00AA6E5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72" w:type="dxa"/>
            <w:shd w:val="clear" w:color="auto" w:fill="auto"/>
            <w:vAlign w:val="center"/>
            <w:hideMark/>
          </w:tcPr>
          <w:p w:rsidR="00715A89" w:rsidRPr="009F79AF" w:rsidRDefault="00AA6E5F" w:rsidP="00AA6E5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r>
      <w:tr w:rsidR="00715A89" w:rsidRPr="009F79AF" w:rsidTr="006C6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3416" w:type="dxa"/>
            <w:vMerge/>
            <w:vAlign w:val="center"/>
            <w:hideMark/>
          </w:tcPr>
          <w:p w:rsidR="00715A89" w:rsidRPr="009F79AF" w:rsidRDefault="00715A89"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715A89" w:rsidRPr="009F79AF" w:rsidRDefault="00715A89" w:rsidP="009D0E40">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715A89" w:rsidRPr="009F79AF" w:rsidRDefault="00715A89" w:rsidP="009D0E40">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vAlign w:val="center"/>
            <w:hideMark/>
          </w:tcPr>
          <w:p w:rsidR="00715A89" w:rsidRDefault="00715A89" w:rsidP="00AA6E5F">
            <w:pPr>
              <w:jc w:val="center"/>
              <w:rPr>
                <w:color w:val="000000"/>
              </w:rPr>
            </w:pPr>
            <w:r>
              <w:rPr>
                <w:color w:val="000000"/>
              </w:rPr>
              <w:t>0</w:t>
            </w:r>
          </w:p>
        </w:tc>
        <w:tc>
          <w:tcPr>
            <w:tcW w:w="1276" w:type="dxa"/>
            <w:shd w:val="clear" w:color="auto" w:fill="auto"/>
            <w:vAlign w:val="center"/>
            <w:hideMark/>
          </w:tcPr>
          <w:p w:rsidR="00715A89" w:rsidRDefault="00715A89" w:rsidP="00AA6E5F">
            <w:pPr>
              <w:jc w:val="center"/>
              <w:rPr>
                <w:color w:val="000000"/>
              </w:rPr>
            </w:pPr>
            <w:r>
              <w:rPr>
                <w:color w:val="000000"/>
              </w:rPr>
              <w:t>204</w:t>
            </w:r>
          </w:p>
        </w:tc>
        <w:tc>
          <w:tcPr>
            <w:tcW w:w="1417" w:type="dxa"/>
            <w:shd w:val="clear" w:color="auto" w:fill="auto"/>
            <w:vAlign w:val="center"/>
            <w:hideMark/>
          </w:tcPr>
          <w:p w:rsidR="00715A89" w:rsidRDefault="00715A89" w:rsidP="00AA6E5F">
            <w:pPr>
              <w:jc w:val="center"/>
              <w:rPr>
                <w:color w:val="000000"/>
              </w:rPr>
            </w:pPr>
            <w:r>
              <w:rPr>
                <w:color w:val="000000"/>
              </w:rPr>
              <w:t>203</w:t>
            </w:r>
          </w:p>
        </w:tc>
        <w:tc>
          <w:tcPr>
            <w:tcW w:w="1418" w:type="dxa"/>
            <w:shd w:val="clear" w:color="auto" w:fill="auto"/>
            <w:vAlign w:val="center"/>
            <w:hideMark/>
          </w:tcPr>
          <w:p w:rsidR="00715A89" w:rsidRDefault="00715A89" w:rsidP="00AA6E5F">
            <w:pPr>
              <w:jc w:val="center"/>
              <w:rPr>
                <w:color w:val="000000"/>
              </w:rPr>
            </w:pPr>
            <w:r>
              <w:rPr>
                <w:color w:val="000000"/>
              </w:rPr>
              <w:t>203</w:t>
            </w:r>
          </w:p>
        </w:tc>
        <w:tc>
          <w:tcPr>
            <w:tcW w:w="1417" w:type="dxa"/>
            <w:shd w:val="clear" w:color="auto" w:fill="auto"/>
            <w:vAlign w:val="center"/>
            <w:hideMark/>
          </w:tcPr>
          <w:p w:rsidR="00715A89" w:rsidRDefault="00715A89" w:rsidP="00AA6E5F">
            <w:pPr>
              <w:jc w:val="center"/>
              <w:rPr>
                <w:color w:val="000000"/>
              </w:rPr>
            </w:pPr>
            <w:r>
              <w:rPr>
                <w:color w:val="000000"/>
              </w:rPr>
              <w:t>203</w:t>
            </w:r>
          </w:p>
        </w:tc>
        <w:tc>
          <w:tcPr>
            <w:tcW w:w="1561" w:type="dxa"/>
            <w:shd w:val="clear" w:color="auto" w:fill="auto"/>
            <w:vAlign w:val="center"/>
            <w:hideMark/>
          </w:tcPr>
          <w:p w:rsidR="00715A89" w:rsidRDefault="00715A89" w:rsidP="00AA6E5F">
            <w:pPr>
              <w:jc w:val="center"/>
              <w:rPr>
                <w:color w:val="000000"/>
              </w:rPr>
            </w:pPr>
            <w:r>
              <w:rPr>
                <w:color w:val="000000"/>
              </w:rPr>
              <w:t>202</w:t>
            </w:r>
          </w:p>
        </w:tc>
        <w:tc>
          <w:tcPr>
            <w:tcW w:w="1472" w:type="dxa"/>
            <w:shd w:val="clear" w:color="auto" w:fill="auto"/>
            <w:vAlign w:val="center"/>
            <w:hideMark/>
          </w:tcPr>
          <w:p w:rsidR="00715A89" w:rsidRDefault="00715A89" w:rsidP="00AA6E5F">
            <w:pPr>
              <w:jc w:val="center"/>
              <w:rPr>
                <w:color w:val="000000"/>
              </w:rPr>
            </w:pPr>
            <w:r>
              <w:rPr>
                <w:color w:val="000000"/>
              </w:rPr>
              <w:t>201</w:t>
            </w:r>
          </w:p>
        </w:tc>
      </w:tr>
      <w:tr w:rsidR="005D5977"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15464" w:type="dxa"/>
            <w:gridSpan w:val="9"/>
            <w:shd w:val="clear" w:color="auto" w:fill="auto"/>
            <w:vAlign w:val="center"/>
            <w:hideMark/>
          </w:tcPr>
          <w:p w:rsidR="005D5977" w:rsidRPr="009F79AF" w:rsidRDefault="005D5977"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Объекты повседневного бытового обслуживания</w:t>
            </w:r>
            <w:r w:rsidR="009F7C92">
              <w:rPr>
                <w:rFonts w:eastAsia="Times New Roman" w:cs="Times New Roman"/>
                <w:bCs/>
                <w:color w:val="000000"/>
                <w:kern w:val="0"/>
                <w:lang w:val="ru-RU" w:eastAsia="ru-RU" w:bidi="ar-SA"/>
              </w:rPr>
              <w:t>.</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restart"/>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Пункты бытового обслужив</w:t>
            </w:r>
            <w:r w:rsidRPr="009F79AF">
              <w:rPr>
                <w:rFonts w:eastAsia="Times New Roman" w:cs="Times New Roman"/>
                <w:color w:val="000000"/>
                <w:kern w:val="0"/>
                <w:lang w:val="ru-RU" w:eastAsia="ru-RU" w:bidi="ar-SA"/>
              </w:rPr>
              <w:t>а</w:t>
            </w:r>
            <w:r w:rsidRPr="009F79AF">
              <w:rPr>
                <w:rFonts w:eastAsia="Times New Roman" w:cs="Times New Roman"/>
                <w:color w:val="000000"/>
                <w:kern w:val="0"/>
                <w:lang w:val="ru-RU" w:eastAsia="ru-RU" w:bidi="ar-SA"/>
              </w:rPr>
              <w:t>ния (7 чел. на 1 тыс.чел.)</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17</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22</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22</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23</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23</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23</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23</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23</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23</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23</w:t>
            </w:r>
          </w:p>
        </w:tc>
      </w:tr>
      <w:tr w:rsidR="00513625" w:rsidRPr="009F79AF" w:rsidTr="006C6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-22</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-22</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-22</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-22</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472" w:type="dxa"/>
            <w:shd w:val="clear" w:color="auto" w:fill="auto"/>
            <w:vAlign w:val="center"/>
            <w:hideMark/>
          </w:tcPr>
          <w:p w:rsidR="00513625" w:rsidRPr="009F79AF" w:rsidRDefault="00AA6E5F"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r>
      <w:tr w:rsidR="00513625" w:rsidRPr="009F79AF" w:rsidTr="006C6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5B77FC" w:rsidRDefault="00513625"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vAlign w:val="center"/>
            <w:hideMark/>
          </w:tcPr>
          <w:p w:rsidR="00513625" w:rsidRPr="009F79AF" w:rsidRDefault="00AA6E5F"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276" w:type="dxa"/>
            <w:shd w:val="clear" w:color="auto" w:fill="auto"/>
            <w:vAlign w:val="center"/>
            <w:hideMark/>
          </w:tcPr>
          <w:p w:rsidR="00513625" w:rsidRPr="009F79AF" w:rsidRDefault="00AA6E5F"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AA6E5F"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8" w:type="dxa"/>
            <w:shd w:val="clear" w:color="auto" w:fill="auto"/>
            <w:vAlign w:val="center"/>
            <w:hideMark/>
          </w:tcPr>
          <w:p w:rsidR="00513625" w:rsidRPr="009F79AF" w:rsidRDefault="00AA6E5F"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AA6E5F" w:rsidP="00AA6E5F">
            <w:pPr>
              <w:jc w:val="center"/>
              <w:rPr>
                <w:rFonts w:eastAsia="Times New Roman" w:cs="Times New Roman"/>
                <w:color w:val="000000"/>
                <w:kern w:val="0"/>
                <w:lang w:val="ru-RU" w:eastAsia="ru-RU" w:bidi="ar-SA"/>
              </w:rPr>
            </w:pPr>
            <w:r>
              <w:rPr>
                <w:color w:val="000000"/>
                <w:sz w:val="22"/>
                <w:szCs w:val="22"/>
              </w:rPr>
              <w:t>6071,0</w:t>
            </w:r>
            <w:r>
              <w:rPr>
                <w:color w:val="000000"/>
                <w:sz w:val="22"/>
                <w:szCs w:val="22"/>
                <w:lang w:val="ru-RU"/>
              </w:rPr>
              <w:t>4</w:t>
            </w:r>
          </w:p>
        </w:tc>
        <w:tc>
          <w:tcPr>
            <w:tcW w:w="1561" w:type="dxa"/>
            <w:shd w:val="clear" w:color="auto" w:fill="auto"/>
            <w:vAlign w:val="center"/>
            <w:hideMark/>
          </w:tcPr>
          <w:p w:rsidR="00513625" w:rsidRPr="009F79AF" w:rsidRDefault="00AA6E5F" w:rsidP="00AA6E5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1517,76</w:t>
            </w:r>
          </w:p>
        </w:tc>
        <w:tc>
          <w:tcPr>
            <w:tcW w:w="1472" w:type="dxa"/>
            <w:shd w:val="clear" w:color="auto" w:fill="auto"/>
            <w:vAlign w:val="center"/>
            <w:hideMark/>
          </w:tcPr>
          <w:p w:rsidR="00513625" w:rsidRPr="009F79AF" w:rsidRDefault="00AA6E5F"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w:t>
            </w:r>
          </w:p>
        </w:tc>
        <w:tc>
          <w:tcPr>
            <w:tcW w:w="1417" w:type="dxa"/>
            <w:shd w:val="clear" w:color="auto" w:fill="auto"/>
            <w:vAlign w:val="center"/>
            <w:hideMark/>
          </w:tcPr>
          <w:p w:rsidR="00513625" w:rsidRPr="009F79AF" w:rsidRDefault="00AA6E5F"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74</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95</w:t>
            </w:r>
          </w:p>
        </w:tc>
        <w:tc>
          <w:tcPr>
            <w:tcW w:w="1472" w:type="dxa"/>
            <w:shd w:val="clear" w:color="auto" w:fill="auto"/>
            <w:vAlign w:val="center"/>
            <w:hideMark/>
          </w:tcPr>
          <w:p w:rsidR="00513625" w:rsidRPr="009F79AF" w:rsidRDefault="00AA6E5F"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95</w:t>
            </w:r>
          </w:p>
        </w:tc>
      </w:tr>
      <w:tr w:rsidR="005D5977" w:rsidRPr="009F79AF" w:rsidTr="006C65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15464" w:type="dxa"/>
            <w:gridSpan w:val="9"/>
            <w:shd w:val="clear" w:color="auto" w:fill="auto"/>
            <w:vAlign w:val="center"/>
            <w:hideMark/>
          </w:tcPr>
          <w:p w:rsidR="005D5977" w:rsidRPr="009F79AF" w:rsidRDefault="005D5977"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Кредитно-финансовые учреждения и  отделения связи</w:t>
            </w:r>
            <w:r w:rsidR="009F7C92">
              <w:rPr>
                <w:rFonts w:eastAsia="Times New Roman" w:cs="Times New Roman"/>
                <w:bCs/>
                <w:color w:val="000000"/>
                <w:kern w:val="0"/>
                <w:lang w:val="ru-RU" w:eastAsia="ru-RU" w:bidi="ar-SA"/>
              </w:rPr>
              <w:t>.</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restart"/>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color w:val="000000"/>
                <w:kern w:val="0"/>
                <w:lang w:val="ru-RU" w:eastAsia="ru-RU" w:bidi="ar-SA"/>
              </w:rPr>
              <w:t>Отделения, филиалы банков                   ( 0,3 места на 1 тыс.чел)</w:t>
            </w:r>
          </w:p>
          <w:p w:rsidR="00513625" w:rsidRPr="009F79AF" w:rsidRDefault="00513625" w:rsidP="009F79AF">
            <w:pPr>
              <w:widowControl/>
              <w:suppressAutoHyphens w:val="0"/>
              <w:autoSpaceDN/>
              <w:jc w:val="center"/>
              <w:textAlignment w:val="auto"/>
              <w:rPr>
                <w:rFonts w:eastAsia="Times New Roman" w:cs="Times New Roman"/>
                <w:bCs/>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bCs/>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1</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bCs/>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bCs/>
                <w:color w:val="000000"/>
                <w:kern w:val="0"/>
                <w:lang w:val="ru-RU" w:eastAsia="ru-RU" w:bidi="ar-SA"/>
              </w:rPr>
            </w:pPr>
          </w:p>
        </w:tc>
        <w:tc>
          <w:tcPr>
            <w:tcW w:w="2127" w:type="dxa"/>
            <w:shd w:val="clear" w:color="auto" w:fill="auto"/>
            <w:vAlign w:val="center"/>
            <w:hideMark/>
          </w:tcPr>
          <w:p w:rsidR="00513625" w:rsidRPr="005B77FC" w:rsidRDefault="00513625"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40,11</w:t>
            </w:r>
          </w:p>
        </w:tc>
        <w:tc>
          <w:tcPr>
            <w:tcW w:w="1276"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8"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561"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72"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r>
      <w:tr w:rsidR="00513625"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13625" w:rsidRPr="009F79AF" w:rsidRDefault="00513625"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vAlign w:val="center"/>
            <w:hideMark/>
          </w:tcPr>
          <w:p w:rsidR="00513625"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204</w:t>
            </w:r>
          </w:p>
        </w:tc>
        <w:tc>
          <w:tcPr>
            <w:tcW w:w="1276"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306</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305</w:t>
            </w:r>
          </w:p>
        </w:tc>
        <w:tc>
          <w:tcPr>
            <w:tcW w:w="1418"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305</w:t>
            </w:r>
          </w:p>
        </w:tc>
        <w:tc>
          <w:tcPr>
            <w:tcW w:w="1417"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305</w:t>
            </w:r>
          </w:p>
        </w:tc>
        <w:tc>
          <w:tcPr>
            <w:tcW w:w="1561"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303</w:t>
            </w:r>
          </w:p>
        </w:tc>
        <w:tc>
          <w:tcPr>
            <w:tcW w:w="1472" w:type="dxa"/>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301</w:t>
            </w:r>
          </w:p>
        </w:tc>
      </w:tr>
      <w:tr w:rsidR="005D5977" w:rsidRPr="009F79AF" w:rsidTr="005B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15464" w:type="dxa"/>
            <w:gridSpan w:val="9"/>
            <w:shd w:val="clear" w:color="auto" w:fill="auto"/>
            <w:vAlign w:val="center"/>
            <w:hideMark/>
          </w:tcPr>
          <w:p w:rsidR="005D5977" w:rsidRPr="009F79AF" w:rsidRDefault="005D5977" w:rsidP="009F79AF">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lastRenderedPageBreak/>
              <w:t>Объекты дорожного сервиса</w:t>
            </w:r>
            <w:r w:rsidR="009F7C92">
              <w:rPr>
                <w:rFonts w:eastAsia="Times New Roman" w:cs="Times New Roman"/>
                <w:bCs/>
                <w:color w:val="000000"/>
                <w:kern w:val="0"/>
                <w:lang w:val="ru-RU" w:eastAsia="ru-RU" w:bidi="ar-SA"/>
              </w:rPr>
              <w:t>.</w:t>
            </w:r>
          </w:p>
        </w:tc>
      </w:tr>
      <w:tr w:rsidR="00513625"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restart"/>
            <w:shd w:val="clear" w:color="auto" w:fill="auto"/>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Станции технического</w:t>
            </w:r>
          </w:p>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обслуживания                                                           (1 на 200 авто.                                         Авто 350 на 1тыс.нас.</w:t>
            </w:r>
          </w:p>
        </w:tc>
        <w:tc>
          <w:tcPr>
            <w:tcW w:w="2127" w:type="dxa"/>
            <w:shd w:val="clear" w:color="auto" w:fill="auto"/>
            <w:vAlign w:val="center"/>
            <w:hideMark/>
          </w:tcPr>
          <w:p w:rsidR="00513625" w:rsidRPr="009F79AF" w:rsidRDefault="00513625" w:rsidP="00E362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bCs/>
                <w:color w:val="000000"/>
                <w:kern w:val="0"/>
                <w:lang w:val="ru-RU" w:eastAsia="ru-RU" w:bidi="ar-SA"/>
              </w:rPr>
              <w:t>фактически</w:t>
            </w:r>
          </w:p>
        </w:tc>
        <w:tc>
          <w:tcPr>
            <w:tcW w:w="1360"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276"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w:t>
            </w:r>
          </w:p>
        </w:tc>
        <w:tc>
          <w:tcPr>
            <w:tcW w:w="1418"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w:t>
            </w:r>
          </w:p>
        </w:tc>
        <w:tc>
          <w:tcPr>
            <w:tcW w:w="1417"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2</w:t>
            </w:r>
          </w:p>
        </w:tc>
        <w:tc>
          <w:tcPr>
            <w:tcW w:w="1561"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4</w:t>
            </w:r>
          </w:p>
        </w:tc>
        <w:tc>
          <w:tcPr>
            <w:tcW w:w="1472"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5</w:t>
            </w:r>
          </w:p>
        </w:tc>
      </w:tr>
      <w:tr w:rsidR="00FD377C"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3416" w:type="dxa"/>
            <w:vMerge/>
            <w:vAlign w:val="center"/>
            <w:hideMark/>
          </w:tcPr>
          <w:p w:rsidR="00FD377C"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FD377C" w:rsidRPr="009F79AF" w:rsidRDefault="00FD377C"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По норме</w:t>
            </w:r>
          </w:p>
        </w:tc>
        <w:tc>
          <w:tcPr>
            <w:tcW w:w="1360"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w:t>
            </w:r>
          </w:p>
        </w:tc>
        <w:tc>
          <w:tcPr>
            <w:tcW w:w="1276"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w:t>
            </w:r>
          </w:p>
        </w:tc>
        <w:tc>
          <w:tcPr>
            <w:tcW w:w="1417"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w:t>
            </w:r>
          </w:p>
        </w:tc>
        <w:tc>
          <w:tcPr>
            <w:tcW w:w="1418"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w:t>
            </w:r>
          </w:p>
        </w:tc>
        <w:tc>
          <w:tcPr>
            <w:tcW w:w="1417"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w:t>
            </w:r>
          </w:p>
        </w:tc>
        <w:tc>
          <w:tcPr>
            <w:tcW w:w="1561"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w:t>
            </w:r>
          </w:p>
        </w:tc>
        <w:tc>
          <w:tcPr>
            <w:tcW w:w="1472"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w:t>
            </w:r>
          </w:p>
        </w:tc>
      </w:tr>
      <w:tr w:rsidR="00FD377C"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3416" w:type="dxa"/>
            <w:vMerge/>
            <w:vAlign w:val="center"/>
            <w:hideMark/>
          </w:tcPr>
          <w:p w:rsidR="00FD377C"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FD377C" w:rsidRPr="009F79AF" w:rsidRDefault="00FD377C" w:rsidP="00E362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излишки/дефицит</w:t>
            </w:r>
          </w:p>
        </w:tc>
        <w:tc>
          <w:tcPr>
            <w:tcW w:w="1360" w:type="dxa"/>
            <w:shd w:val="clear" w:color="auto" w:fill="auto"/>
            <w:vAlign w:val="center"/>
            <w:hideMark/>
          </w:tcPr>
          <w:p w:rsidR="00FD377C" w:rsidRDefault="00FD377C" w:rsidP="00FD377C">
            <w:pPr>
              <w:jc w:val="center"/>
              <w:rPr>
                <w:color w:val="000000"/>
              </w:rPr>
            </w:pPr>
            <w:r>
              <w:rPr>
                <w:color w:val="000000"/>
              </w:rPr>
              <w:t>-6</w:t>
            </w:r>
          </w:p>
        </w:tc>
        <w:tc>
          <w:tcPr>
            <w:tcW w:w="1276" w:type="dxa"/>
            <w:shd w:val="clear" w:color="auto" w:fill="auto"/>
            <w:vAlign w:val="center"/>
            <w:hideMark/>
          </w:tcPr>
          <w:p w:rsidR="00FD377C" w:rsidRDefault="00FD377C" w:rsidP="00FD377C">
            <w:pPr>
              <w:jc w:val="center"/>
              <w:rPr>
                <w:color w:val="000000"/>
              </w:rPr>
            </w:pPr>
            <w:r>
              <w:rPr>
                <w:color w:val="000000"/>
              </w:rPr>
              <w:t>-6</w:t>
            </w:r>
          </w:p>
        </w:tc>
        <w:tc>
          <w:tcPr>
            <w:tcW w:w="1417" w:type="dxa"/>
            <w:shd w:val="clear" w:color="auto" w:fill="auto"/>
            <w:vAlign w:val="center"/>
            <w:hideMark/>
          </w:tcPr>
          <w:p w:rsidR="00FD377C" w:rsidRDefault="00FD377C" w:rsidP="00FD377C">
            <w:pPr>
              <w:jc w:val="center"/>
              <w:rPr>
                <w:color w:val="000000"/>
              </w:rPr>
            </w:pPr>
            <w:r>
              <w:rPr>
                <w:color w:val="000000"/>
              </w:rPr>
              <w:t>-4</w:t>
            </w:r>
          </w:p>
        </w:tc>
        <w:tc>
          <w:tcPr>
            <w:tcW w:w="1418" w:type="dxa"/>
            <w:shd w:val="clear" w:color="auto" w:fill="auto"/>
            <w:vAlign w:val="center"/>
            <w:hideMark/>
          </w:tcPr>
          <w:p w:rsidR="00FD377C" w:rsidRDefault="00FD377C" w:rsidP="00FD377C">
            <w:pPr>
              <w:jc w:val="center"/>
              <w:rPr>
                <w:color w:val="000000"/>
              </w:rPr>
            </w:pPr>
            <w:r>
              <w:rPr>
                <w:color w:val="000000"/>
              </w:rPr>
              <w:t>-4</w:t>
            </w:r>
          </w:p>
        </w:tc>
        <w:tc>
          <w:tcPr>
            <w:tcW w:w="1417" w:type="dxa"/>
            <w:shd w:val="clear" w:color="auto" w:fill="auto"/>
            <w:vAlign w:val="center"/>
            <w:hideMark/>
          </w:tcPr>
          <w:p w:rsidR="00FD377C" w:rsidRDefault="00FD377C" w:rsidP="00FD377C">
            <w:pPr>
              <w:jc w:val="center"/>
              <w:rPr>
                <w:color w:val="000000"/>
              </w:rPr>
            </w:pPr>
            <w:r>
              <w:rPr>
                <w:color w:val="000000"/>
              </w:rPr>
              <w:t>-4</w:t>
            </w:r>
          </w:p>
        </w:tc>
        <w:tc>
          <w:tcPr>
            <w:tcW w:w="1561" w:type="dxa"/>
            <w:shd w:val="clear" w:color="auto" w:fill="auto"/>
            <w:vAlign w:val="center"/>
            <w:hideMark/>
          </w:tcPr>
          <w:p w:rsidR="00FD377C" w:rsidRDefault="00FD377C" w:rsidP="00FD377C">
            <w:pPr>
              <w:jc w:val="center"/>
              <w:rPr>
                <w:color w:val="000000"/>
              </w:rPr>
            </w:pPr>
            <w:r>
              <w:rPr>
                <w:color w:val="000000"/>
              </w:rPr>
              <w:t>-2</w:t>
            </w:r>
          </w:p>
        </w:tc>
        <w:tc>
          <w:tcPr>
            <w:tcW w:w="1472" w:type="dxa"/>
            <w:shd w:val="clear" w:color="auto" w:fill="auto"/>
            <w:vAlign w:val="center"/>
            <w:hideMark/>
          </w:tcPr>
          <w:p w:rsidR="00FD377C" w:rsidRDefault="00FD377C" w:rsidP="00FD377C">
            <w:pPr>
              <w:jc w:val="center"/>
              <w:rPr>
                <w:color w:val="000000"/>
              </w:rPr>
            </w:pPr>
            <w:r>
              <w:rPr>
                <w:color w:val="000000"/>
              </w:rPr>
              <w:t>-1</w:t>
            </w:r>
          </w:p>
        </w:tc>
      </w:tr>
      <w:tr w:rsidR="00FD377C"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3416" w:type="dxa"/>
            <w:vMerge/>
            <w:vAlign w:val="center"/>
            <w:hideMark/>
          </w:tcPr>
          <w:p w:rsidR="00FD377C" w:rsidRPr="009F79AF" w:rsidRDefault="00FD377C"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FD377C" w:rsidRPr="005B77FC" w:rsidRDefault="00FD377C" w:rsidP="00E362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Затраты (тыс.руб.)</w:t>
            </w:r>
          </w:p>
        </w:tc>
        <w:tc>
          <w:tcPr>
            <w:tcW w:w="1360"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276"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FD377C" w:rsidRPr="009F79AF" w:rsidRDefault="00FD377C" w:rsidP="00FD377C">
            <w:pPr>
              <w:jc w:val="center"/>
              <w:rPr>
                <w:rFonts w:eastAsia="Times New Roman" w:cs="Times New Roman"/>
                <w:color w:val="000000"/>
                <w:kern w:val="0"/>
                <w:lang w:val="ru-RU" w:eastAsia="ru-RU" w:bidi="ar-SA"/>
              </w:rPr>
            </w:pPr>
            <w:r>
              <w:rPr>
                <w:color w:val="000000"/>
                <w:sz w:val="22"/>
                <w:szCs w:val="22"/>
              </w:rPr>
              <w:t>2535,90</w:t>
            </w:r>
          </w:p>
        </w:tc>
        <w:tc>
          <w:tcPr>
            <w:tcW w:w="1418"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417"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0</w:t>
            </w:r>
          </w:p>
        </w:tc>
        <w:tc>
          <w:tcPr>
            <w:tcW w:w="1561" w:type="dxa"/>
            <w:shd w:val="clear" w:color="auto" w:fill="auto"/>
            <w:vAlign w:val="center"/>
            <w:hideMark/>
          </w:tcPr>
          <w:p w:rsidR="00FD377C" w:rsidRDefault="00FD377C" w:rsidP="00FD377C">
            <w:pPr>
              <w:jc w:val="center"/>
              <w:rPr>
                <w:color w:val="000000"/>
                <w:sz w:val="22"/>
                <w:szCs w:val="22"/>
              </w:rPr>
            </w:pPr>
            <w:r>
              <w:rPr>
                <w:color w:val="000000"/>
                <w:sz w:val="22"/>
                <w:szCs w:val="22"/>
              </w:rPr>
              <w:t>2535,90</w:t>
            </w:r>
          </w:p>
        </w:tc>
        <w:tc>
          <w:tcPr>
            <w:tcW w:w="1472" w:type="dxa"/>
            <w:shd w:val="clear" w:color="auto" w:fill="auto"/>
            <w:vAlign w:val="center"/>
            <w:hideMark/>
          </w:tcPr>
          <w:p w:rsidR="00FD377C" w:rsidRDefault="00FD377C" w:rsidP="00FD377C">
            <w:pPr>
              <w:jc w:val="center"/>
              <w:rPr>
                <w:color w:val="000000"/>
                <w:sz w:val="22"/>
                <w:szCs w:val="22"/>
              </w:rPr>
            </w:pPr>
            <w:r>
              <w:rPr>
                <w:color w:val="000000"/>
                <w:sz w:val="22"/>
                <w:szCs w:val="22"/>
              </w:rPr>
              <w:t>1267,95</w:t>
            </w:r>
          </w:p>
        </w:tc>
      </w:tr>
      <w:tr w:rsidR="00513625" w:rsidRPr="009F79AF" w:rsidTr="00FD3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3416" w:type="dxa"/>
            <w:vMerge/>
            <w:vAlign w:val="center"/>
            <w:hideMark/>
          </w:tcPr>
          <w:p w:rsidR="00513625" w:rsidRPr="009F79AF" w:rsidRDefault="00513625" w:rsidP="009F79AF">
            <w:pPr>
              <w:widowControl/>
              <w:suppressAutoHyphens w:val="0"/>
              <w:autoSpaceDN/>
              <w:jc w:val="center"/>
              <w:textAlignment w:val="auto"/>
              <w:rPr>
                <w:rFonts w:eastAsia="Times New Roman" w:cs="Times New Roman"/>
                <w:color w:val="000000"/>
                <w:kern w:val="0"/>
                <w:lang w:val="ru-RU" w:eastAsia="ru-RU" w:bidi="ar-SA"/>
              </w:rPr>
            </w:pPr>
          </w:p>
        </w:tc>
        <w:tc>
          <w:tcPr>
            <w:tcW w:w="2127" w:type="dxa"/>
            <w:shd w:val="clear" w:color="auto" w:fill="auto"/>
            <w:vAlign w:val="center"/>
            <w:hideMark/>
          </w:tcPr>
          <w:p w:rsidR="00FD377C" w:rsidRPr="009F79AF" w:rsidRDefault="00FD377C"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w:t>
            </w:r>
          </w:p>
          <w:p w:rsidR="00513625" w:rsidRPr="009F79AF" w:rsidRDefault="00FD377C" w:rsidP="00FD377C">
            <w:pPr>
              <w:widowControl/>
              <w:suppressAutoHyphens w:val="0"/>
              <w:autoSpaceDN/>
              <w:jc w:val="center"/>
              <w:textAlignment w:val="auto"/>
              <w:rPr>
                <w:rFonts w:eastAsia="Times New Roman" w:cs="Times New Roman"/>
                <w:bCs/>
                <w:color w:val="000000"/>
                <w:kern w:val="0"/>
                <w:lang w:val="ru-RU" w:eastAsia="ru-RU" w:bidi="ar-SA"/>
              </w:rPr>
            </w:pPr>
            <w:r w:rsidRPr="009F79AF">
              <w:rPr>
                <w:rFonts w:eastAsia="Times New Roman" w:cs="Times New Roman"/>
                <w:color w:val="000000"/>
                <w:kern w:val="0"/>
                <w:lang w:val="ru-RU" w:eastAsia="ru-RU" w:bidi="ar-SA"/>
              </w:rPr>
              <w:t>обеспеченности</w:t>
            </w:r>
          </w:p>
        </w:tc>
        <w:tc>
          <w:tcPr>
            <w:tcW w:w="1360"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276"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0</w:t>
            </w:r>
          </w:p>
        </w:tc>
        <w:tc>
          <w:tcPr>
            <w:tcW w:w="1417"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35</w:t>
            </w:r>
          </w:p>
        </w:tc>
        <w:tc>
          <w:tcPr>
            <w:tcW w:w="1418"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35</w:t>
            </w:r>
          </w:p>
        </w:tc>
        <w:tc>
          <w:tcPr>
            <w:tcW w:w="1417"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35</w:t>
            </w:r>
          </w:p>
        </w:tc>
        <w:tc>
          <w:tcPr>
            <w:tcW w:w="1561"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69</w:t>
            </w:r>
          </w:p>
        </w:tc>
        <w:tc>
          <w:tcPr>
            <w:tcW w:w="1472" w:type="dxa"/>
            <w:shd w:val="clear" w:color="auto" w:fill="auto"/>
            <w:vAlign w:val="center"/>
            <w:hideMark/>
          </w:tcPr>
          <w:p w:rsidR="00513625" w:rsidRPr="009F79AF" w:rsidRDefault="00513625" w:rsidP="00FD377C">
            <w:pPr>
              <w:widowControl/>
              <w:suppressAutoHyphens w:val="0"/>
              <w:autoSpaceDN/>
              <w:jc w:val="center"/>
              <w:textAlignment w:val="auto"/>
              <w:rPr>
                <w:rFonts w:eastAsia="Times New Roman" w:cs="Times New Roman"/>
                <w:color w:val="000000"/>
                <w:kern w:val="0"/>
                <w:lang w:val="ru-RU" w:eastAsia="ru-RU" w:bidi="ar-SA"/>
              </w:rPr>
            </w:pPr>
            <w:r w:rsidRPr="009F79AF">
              <w:rPr>
                <w:rFonts w:eastAsia="Times New Roman" w:cs="Times New Roman"/>
                <w:color w:val="000000"/>
                <w:kern w:val="0"/>
                <w:lang w:val="ru-RU" w:eastAsia="ru-RU" w:bidi="ar-SA"/>
              </w:rPr>
              <w:t>86</w:t>
            </w:r>
          </w:p>
        </w:tc>
      </w:tr>
    </w:tbl>
    <w:p w:rsidR="00403479" w:rsidRDefault="00403479" w:rsidP="001566A9">
      <w:pPr>
        <w:pStyle w:val="S0"/>
        <w:jc w:val="center"/>
        <w:rPr>
          <w:b/>
          <w:sz w:val="28"/>
          <w:szCs w:val="28"/>
        </w:rPr>
      </w:pPr>
    </w:p>
    <w:p w:rsidR="00403479" w:rsidRDefault="00403479" w:rsidP="001566A9">
      <w:pPr>
        <w:pStyle w:val="S0"/>
        <w:jc w:val="center"/>
        <w:rPr>
          <w:b/>
          <w:sz w:val="28"/>
          <w:szCs w:val="28"/>
        </w:rPr>
      </w:pPr>
    </w:p>
    <w:p w:rsidR="008E65AF" w:rsidRPr="00D23998" w:rsidRDefault="008E65AF" w:rsidP="009F79AF">
      <w:pPr>
        <w:pStyle w:val="S0"/>
        <w:ind w:firstLine="0"/>
        <w:rPr>
          <w:rFonts w:eastAsia="Times New Roman"/>
          <w:spacing w:val="2"/>
          <w:sz w:val="28"/>
          <w:szCs w:val="28"/>
          <w:lang w:eastAsia="ru-RU"/>
        </w:rPr>
        <w:sectPr w:rsidR="008E65AF" w:rsidRPr="00D23998" w:rsidSect="006D5582">
          <w:pgSz w:w="16840" w:h="11907" w:orient="landscape" w:code="9"/>
          <w:pgMar w:top="1106" w:right="539" w:bottom="708" w:left="902" w:header="720" w:footer="266" w:gutter="0"/>
          <w:cols w:space="720"/>
          <w:docGrid w:linePitch="326"/>
        </w:sectPr>
      </w:pPr>
    </w:p>
    <w:p w:rsidR="00513DA3" w:rsidRPr="000814B7" w:rsidRDefault="00513DA3" w:rsidP="00513DA3">
      <w:pPr>
        <w:pStyle w:val="aff"/>
        <w:spacing w:before="0" w:after="0"/>
        <w:jc w:val="right"/>
        <w:rPr>
          <w:rFonts w:ascii="Times New Roman" w:eastAsia="Andale Sans UI" w:hAnsi="Times New Roman" w:cs="Tahoma"/>
          <w:b w:val="0"/>
          <w:bCs w:val="0"/>
          <w:color w:val="auto"/>
          <w:spacing w:val="0"/>
          <w:sz w:val="28"/>
          <w:szCs w:val="28"/>
          <w:lang w:val="ru-RU"/>
        </w:rPr>
      </w:pPr>
      <w:r w:rsidRPr="000814B7">
        <w:rPr>
          <w:rFonts w:ascii="Times New Roman" w:eastAsia="Andale Sans UI" w:hAnsi="Times New Roman" w:cs="Tahoma"/>
          <w:b w:val="0"/>
          <w:bCs w:val="0"/>
          <w:color w:val="auto"/>
          <w:spacing w:val="0"/>
          <w:sz w:val="28"/>
          <w:szCs w:val="28"/>
          <w:lang w:val="ru-RU"/>
        </w:rPr>
        <w:lastRenderedPageBreak/>
        <w:t>Диаграмма 3.</w:t>
      </w:r>
    </w:p>
    <w:p w:rsidR="00513DA3" w:rsidRPr="000814B7" w:rsidRDefault="00513DA3" w:rsidP="00513DA3">
      <w:pPr>
        <w:spacing w:line="276" w:lineRule="auto"/>
        <w:ind w:left="360"/>
        <w:jc w:val="right"/>
        <w:rPr>
          <w:sz w:val="28"/>
          <w:szCs w:val="28"/>
          <w:lang w:val="ru-RU"/>
        </w:rPr>
      </w:pPr>
      <w:r w:rsidRPr="000814B7">
        <w:rPr>
          <w:rFonts w:cs="Times New Roman"/>
          <w:sz w:val="28"/>
          <w:szCs w:val="28"/>
          <w:lang w:val="ru-RU"/>
        </w:rPr>
        <w:t>Про</w:t>
      </w:r>
      <w:r w:rsidR="00242DE0" w:rsidRPr="000814B7">
        <w:rPr>
          <w:rFonts w:cs="Times New Roman"/>
          <w:sz w:val="28"/>
          <w:szCs w:val="28"/>
          <w:lang w:val="ru-RU"/>
        </w:rPr>
        <w:t>гноз затрат</w:t>
      </w:r>
      <w:r w:rsidRPr="000814B7">
        <w:rPr>
          <w:rFonts w:cs="Times New Roman"/>
          <w:sz w:val="28"/>
          <w:szCs w:val="28"/>
          <w:lang w:val="ru-RU"/>
        </w:rPr>
        <w:t xml:space="preserve"> на реализацию программных мероприятий</w:t>
      </w:r>
      <w:r w:rsidR="009F7C92">
        <w:rPr>
          <w:rFonts w:cs="Times New Roman"/>
          <w:sz w:val="28"/>
          <w:szCs w:val="28"/>
          <w:lang w:val="ru-RU"/>
        </w:rPr>
        <w:t>.</w:t>
      </w:r>
    </w:p>
    <w:p w:rsidR="00513DA3" w:rsidRPr="00C1352F" w:rsidRDefault="00513DA3" w:rsidP="00513DA3">
      <w:pPr>
        <w:pStyle w:val="20"/>
        <w:spacing w:before="0" w:line="276" w:lineRule="auto"/>
        <w:ind w:left="1080"/>
        <w:rPr>
          <w:rFonts w:ascii="Times New Roman" w:hAnsi="Times New Roman" w:cs="Times New Roman"/>
          <w:b w:val="0"/>
          <w:bCs w:val="0"/>
          <w:iCs/>
          <w:color w:val="auto"/>
          <w:sz w:val="28"/>
          <w:szCs w:val="32"/>
          <w:lang w:val="ru-RU"/>
        </w:rPr>
      </w:pPr>
      <w:r w:rsidRPr="00C1352F">
        <w:rPr>
          <w:rFonts w:ascii="Times New Roman" w:hAnsi="Times New Roman" w:cs="Times New Roman"/>
          <w:b w:val="0"/>
          <w:bCs w:val="0"/>
          <w:iCs/>
          <w:noProof/>
          <w:color w:val="auto"/>
          <w:sz w:val="28"/>
          <w:szCs w:val="32"/>
          <w:lang w:val="ru-RU" w:eastAsia="ru-RU" w:bidi="ar-SA"/>
        </w:rPr>
        <w:drawing>
          <wp:inline distT="0" distB="0" distL="0" distR="0">
            <wp:extent cx="5829659" cy="3623095"/>
            <wp:effectExtent l="19050" t="0" r="0" b="0"/>
            <wp:docPr id="1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C67D2F" w:rsidRPr="000814B7" w:rsidRDefault="00C67D2F" w:rsidP="00C67D2F">
      <w:pPr>
        <w:jc w:val="right"/>
        <w:rPr>
          <w:sz w:val="28"/>
          <w:szCs w:val="28"/>
          <w:lang w:val="ru-RU"/>
        </w:rPr>
      </w:pPr>
      <w:r w:rsidRPr="000814B7">
        <w:rPr>
          <w:sz w:val="28"/>
          <w:szCs w:val="28"/>
          <w:lang w:val="ru-RU"/>
        </w:rPr>
        <w:t>Таблица 1</w:t>
      </w:r>
      <w:r w:rsidR="009F7C92">
        <w:rPr>
          <w:sz w:val="28"/>
          <w:szCs w:val="28"/>
          <w:lang w:val="ru-RU"/>
        </w:rPr>
        <w:t>3</w:t>
      </w:r>
      <w:r w:rsidRPr="000814B7">
        <w:rPr>
          <w:sz w:val="28"/>
          <w:szCs w:val="28"/>
          <w:lang w:val="ru-RU"/>
        </w:rPr>
        <w:t>.</w:t>
      </w:r>
    </w:p>
    <w:p w:rsidR="00513DA3" w:rsidRPr="000814B7" w:rsidRDefault="00EE1256" w:rsidP="00C67D2F">
      <w:pPr>
        <w:jc w:val="right"/>
        <w:rPr>
          <w:sz w:val="28"/>
          <w:szCs w:val="28"/>
          <w:lang w:val="ru-RU"/>
        </w:rPr>
      </w:pPr>
      <w:r w:rsidRPr="000814B7">
        <w:rPr>
          <w:sz w:val="28"/>
          <w:szCs w:val="28"/>
          <w:lang w:val="ru-RU"/>
        </w:rPr>
        <w:t>Прогнозное распределение финансирования программных мероприятий</w:t>
      </w:r>
      <w:r w:rsidR="000814B7" w:rsidRPr="000814B7">
        <w:rPr>
          <w:sz w:val="28"/>
          <w:szCs w:val="28"/>
          <w:lang w:val="ru-RU"/>
        </w:rPr>
        <w:t>.</w:t>
      </w:r>
    </w:p>
    <w:tbl>
      <w:tblPr>
        <w:tblW w:w="10319" w:type="dxa"/>
        <w:tblInd w:w="91" w:type="dxa"/>
        <w:tblLook w:val="04A0"/>
      </w:tblPr>
      <w:tblGrid>
        <w:gridCol w:w="1121"/>
        <w:gridCol w:w="4459"/>
        <w:gridCol w:w="4739"/>
      </w:tblGrid>
      <w:tr w:rsidR="00EE1256" w:rsidRPr="000814B7" w:rsidTr="00045026">
        <w:trPr>
          <w:trHeight w:val="431"/>
        </w:trPr>
        <w:tc>
          <w:tcPr>
            <w:tcW w:w="112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E1256" w:rsidRPr="000814B7" w:rsidRDefault="00EE1256" w:rsidP="00045026">
            <w:pPr>
              <w:widowControl/>
              <w:suppressAutoHyphens w:val="0"/>
              <w:autoSpaceDN/>
              <w:jc w:val="center"/>
              <w:textAlignment w:val="auto"/>
              <w:rPr>
                <w:rFonts w:eastAsia="Times New Roman" w:cs="Times New Roman"/>
                <w:bCs/>
                <w:color w:val="000000"/>
                <w:kern w:val="0"/>
                <w:lang w:val="ru-RU" w:eastAsia="ru-RU" w:bidi="ar-SA"/>
              </w:rPr>
            </w:pPr>
            <w:r w:rsidRPr="000814B7">
              <w:rPr>
                <w:rFonts w:eastAsia="Times New Roman" w:cs="Times New Roman"/>
                <w:bCs/>
                <w:color w:val="000000"/>
                <w:kern w:val="0"/>
                <w:lang w:val="ru-RU" w:eastAsia="ru-RU" w:bidi="ar-SA"/>
              </w:rPr>
              <w:t>№ пп</w:t>
            </w:r>
          </w:p>
        </w:tc>
        <w:tc>
          <w:tcPr>
            <w:tcW w:w="4459" w:type="dxa"/>
            <w:tcBorders>
              <w:top w:val="single" w:sz="4" w:space="0" w:color="auto"/>
              <w:left w:val="nil"/>
              <w:bottom w:val="single" w:sz="4" w:space="0" w:color="auto"/>
              <w:right w:val="single" w:sz="4" w:space="0" w:color="auto"/>
            </w:tcBorders>
            <w:shd w:val="clear" w:color="auto" w:fill="auto"/>
            <w:vAlign w:val="bottom"/>
            <w:hideMark/>
          </w:tcPr>
          <w:p w:rsidR="00EE1256" w:rsidRPr="000814B7" w:rsidRDefault="00EE1256" w:rsidP="00045026">
            <w:pPr>
              <w:widowControl/>
              <w:suppressAutoHyphens w:val="0"/>
              <w:autoSpaceDN/>
              <w:jc w:val="center"/>
              <w:textAlignment w:val="auto"/>
              <w:rPr>
                <w:rFonts w:eastAsia="Times New Roman" w:cs="Times New Roman"/>
                <w:bCs/>
                <w:color w:val="000000"/>
                <w:kern w:val="0"/>
                <w:lang w:val="ru-RU" w:eastAsia="ru-RU" w:bidi="ar-SA"/>
              </w:rPr>
            </w:pPr>
            <w:r w:rsidRPr="000814B7">
              <w:rPr>
                <w:rFonts w:eastAsia="Times New Roman" w:cs="Times New Roman"/>
                <w:bCs/>
                <w:color w:val="000000"/>
                <w:kern w:val="0"/>
                <w:lang w:val="ru-RU" w:eastAsia="ru-RU" w:bidi="ar-SA"/>
              </w:rPr>
              <w:t>Наименование</w:t>
            </w:r>
          </w:p>
        </w:tc>
        <w:tc>
          <w:tcPr>
            <w:tcW w:w="4739" w:type="dxa"/>
            <w:tcBorders>
              <w:top w:val="single" w:sz="4" w:space="0" w:color="auto"/>
              <w:left w:val="nil"/>
              <w:bottom w:val="single" w:sz="4" w:space="0" w:color="auto"/>
              <w:right w:val="single" w:sz="4" w:space="0" w:color="auto"/>
            </w:tcBorders>
            <w:shd w:val="clear" w:color="auto" w:fill="auto"/>
            <w:vAlign w:val="bottom"/>
            <w:hideMark/>
          </w:tcPr>
          <w:p w:rsidR="00EE1256" w:rsidRPr="000814B7" w:rsidRDefault="00EE1256" w:rsidP="00045026">
            <w:pPr>
              <w:widowControl/>
              <w:suppressAutoHyphens w:val="0"/>
              <w:autoSpaceDN/>
              <w:jc w:val="center"/>
              <w:textAlignment w:val="auto"/>
              <w:rPr>
                <w:rFonts w:eastAsia="Times New Roman" w:cs="Times New Roman"/>
                <w:bCs/>
                <w:color w:val="000000"/>
                <w:kern w:val="0"/>
                <w:lang w:val="ru-RU" w:eastAsia="ru-RU" w:bidi="ar-SA"/>
              </w:rPr>
            </w:pPr>
            <w:r w:rsidRPr="000814B7">
              <w:rPr>
                <w:rFonts w:eastAsia="Times New Roman" w:cs="Times New Roman"/>
                <w:bCs/>
                <w:color w:val="000000"/>
                <w:kern w:val="0"/>
                <w:lang w:val="ru-RU" w:eastAsia="ru-RU" w:bidi="ar-SA"/>
              </w:rPr>
              <w:t>Источники</w:t>
            </w:r>
          </w:p>
        </w:tc>
      </w:tr>
      <w:tr w:rsidR="00EE1256" w:rsidRPr="000814B7" w:rsidTr="00045026">
        <w:trPr>
          <w:trHeight w:val="211"/>
        </w:trPr>
        <w:tc>
          <w:tcPr>
            <w:tcW w:w="1121" w:type="dxa"/>
            <w:tcBorders>
              <w:top w:val="nil"/>
              <w:left w:val="single" w:sz="8" w:space="0" w:color="auto"/>
              <w:bottom w:val="single" w:sz="4" w:space="0" w:color="auto"/>
              <w:right w:val="single" w:sz="4" w:space="0" w:color="auto"/>
            </w:tcBorders>
            <w:shd w:val="clear" w:color="auto" w:fill="auto"/>
            <w:vAlign w:val="bottom"/>
            <w:hideMark/>
          </w:tcPr>
          <w:p w:rsidR="00EE1256" w:rsidRPr="000814B7" w:rsidRDefault="00EE1256" w:rsidP="00045026">
            <w:pPr>
              <w:widowControl/>
              <w:suppressAutoHyphens w:val="0"/>
              <w:autoSpaceDN/>
              <w:jc w:val="center"/>
              <w:textAlignment w:val="auto"/>
              <w:rPr>
                <w:rFonts w:eastAsia="Times New Roman" w:cs="Times New Roman"/>
                <w:bCs/>
                <w:color w:val="000000"/>
                <w:kern w:val="0"/>
                <w:lang w:val="ru-RU" w:eastAsia="ru-RU" w:bidi="ar-SA"/>
              </w:rPr>
            </w:pPr>
            <w:r w:rsidRPr="000814B7">
              <w:rPr>
                <w:rFonts w:eastAsia="Times New Roman" w:cs="Times New Roman"/>
                <w:bCs/>
                <w:color w:val="000000"/>
                <w:kern w:val="0"/>
                <w:lang w:val="ru-RU" w:eastAsia="ru-RU" w:bidi="ar-SA"/>
              </w:rPr>
              <w:t>1</w:t>
            </w:r>
          </w:p>
        </w:tc>
        <w:tc>
          <w:tcPr>
            <w:tcW w:w="4459" w:type="dxa"/>
            <w:tcBorders>
              <w:top w:val="nil"/>
              <w:left w:val="nil"/>
              <w:bottom w:val="single" w:sz="4" w:space="0" w:color="auto"/>
              <w:right w:val="single" w:sz="4" w:space="0" w:color="auto"/>
            </w:tcBorders>
            <w:shd w:val="clear" w:color="auto" w:fill="auto"/>
            <w:vAlign w:val="bottom"/>
            <w:hideMark/>
          </w:tcPr>
          <w:p w:rsidR="00EE1256" w:rsidRPr="000814B7" w:rsidRDefault="00EE1256" w:rsidP="00045026">
            <w:pPr>
              <w:widowControl/>
              <w:suppressAutoHyphens w:val="0"/>
              <w:autoSpaceDN/>
              <w:jc w:val="center"/>
              <w:textAlignment w:val="auto"/>
              <w:rPr>
                <w:rFonts w:eastAsia="Times New Roman" w:cs="Times New Roman"/>
                <w:bCs/>
                <w:color w:val="000000"/>
                <w:kern w:val="0"/>
                <w:lang w:val="ru-RU" w:eastAsia="ru-RU" w:bidi="ar-SA"/>
              </w:rPr>
            </w:pPr>
            <w:r w:rsidRPr="000814B7">
              <w:rPr>
                <w:rFonts w:eastAsia="Times New Roman" w:cs="Times New Roman"/>
                <w:bCs/>
                <w:color w:val="000000"/>
                <w:kern w:val="0"/>
                <w:lang w:val="ru-RU" w:eastAsia="ru-RU" w:bidi="ar-SA"/>
              </w:rPr>
              <w:t>2</w:t>
            </w:r>
          </w:p>
        </w:tc>
        <w:tc>
          <w:tcPr>
            <w:tcW w:w="4739" w:type="dxa"/>
            <w:tcBorders>
              <w:top w:val="nil"/>
              <w:left w:val="nil"/>
              <w:bottom w:val="single" w:sz="4" w:space="0" w:color="auto"/>
              <w:right w:val="single" w:sz="4" w:space="0" w:color="auto"/>
            </w:tcBorders>
            <w:shd w:val="clear" w:color="auto" w:fill="auto"/>
            <w:vAlign w:val="bottom"/>
            <w:hideMark/>
          </w:tcPr>
          <w:p w:rsidR="00EE1256" w:rsidRPr="000814B7" w:rsidRDefault="000814B7" w:rsidP="00045026">
            <w:pPr>
              <w:widowControl/>
              <w:suppressAutoHyphens w:val="0"/>
              <w:autoSpaceDN/>
              <w:jc w:val="center"/>
              <w:textAlignment w:val="auto"/>
              <w:rPr>
                <w:rFonts w:eastAsia="Times New Roman" w:cs="Times New Roman"/>
                <w:bCs/>
                <w:color w:val="000000"/>
                <w:kern w:val="0"/>
                <w:lang w:val="ru-RU" w:eastAsia="ru-RU" w:bidi="ar-SA"/>
              </w:rPr>
            </w:pPr>
            <w:r w:rsidRPr="000814B7">
              <w:rPr>
                <w:rFonts w:eastAsia="Times New Roman" w:cs="Times New Roman"/>
                <w:bCs/>
                <w:color w:val="000000"/>
                <w:kern w:val="0"/>
                <w:lang w:val="ru-RU" w:eastAsia="ru-RU" w:bidi="ar-SA"/>
              </w:rPr>
              <w:t>3</w:t>
            </w:r>
          </w:p>
        </w:tc>
      </w:tr>
      <w:tr w:rsidR="00045026" w:rsidRPr="00C1352F" w:rsidTr="00045026">
        <w:trPr>
          <w:trHeight w:val="21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045026" w:rsidRPr="00C1352F" w:rsidRDefault="00045026" w:rsidP="00BF4757">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1</w:t>
            </w:r>
          </w:p>
        </w:tc>
        <w:tc>
          <w:tcPr>
            <w:tcW w:w="4459" w:type="dxa"/>
            <w:tcBorders>
              <w:top w:val="nil"/>
              <w:left w:val="nil"/>
              <w:bottom w:val="single" w:sz="4" w:space="0" w:color="auto"/>
              <w:right w:val="single" w:sz="4" w:space="0" w:color="auto"/>
            </w:tcBorders>
            <w:shd w:val="clear" w:color="auto" w:fill="auto"/>
            <w:vAlign w:val="bottom"/>
            <w:hideMark/>
          </w:tcPr>
          <w:p w:rsidR="00045026" w:rsidRPr="00C1352F" w:rsidRDefault="00165E79" w:rsidP="00165E7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Ремонт а</w:t>
            </w:r>
            <w:r w:rsidR="00045026" w:rsidRPr="00C1352F">
              <w:rPr>
                <w:rFonts w:eastAsia="Times New Roman" w:cs="Times New Roman"/>
                <w:color w:val="000000"/>
                <w:kern w:val="0"/>
                <w:lang w:val="ru-RU" w:eastAsia="ru-RU" w:bidi="ar-SA"/>
              </w:rPr>
              <w:t>дминистративн</w:t>
            </w:r>
            <w:r>
              <w:rPr>
                <w:rFonts w:eastAsia="Times New Roman" w:cs="Times New Roman"/>
                <w:color w:val="000000"/>
                <w:kern w:val="0"/>
                <w:lang w:val="ru-RU" w:eastAsia="ru-RU" w:bidi="ar-SA"/>
              </w:rPr>
              <w:t>ого</w:t>
            </w:r>
            <w:r w:rsidR="00045026" w:rsidRPr="00C1352F">
              <w:rPr>
                <w:rFonts w:eastAsia="Times New Roman" w:cs="Times New Roman"/>
                <w:color w:val="000000"/>
                <w:kern w:val="0"/>
                <w:lang w:val="ru-RU" w:eastAsia="ru-RU" w:bidi="ar-SA"/>
              </w:rPr>
              <w:t xml:space="preserve"> здания</w:t>
            </w:r>
          </w:p>
        </w:tc>
        <w:tc>
          <w:tcPr>
            <w:tcW w:w="4739" w:type="dxa"/>
            <w:tcBorders>
              <w:top w:val="nil"/>
              <w:left w:val="nil"/>
              <w:bottom w:val="single" w:sz="4" w:space="0" w:color="auto"/>
              <w:right w:val="single" w:sz="4" w:space="0" w:color="auto"/>
            </w:tcBorders>
            <w:shd w:val="clear" w:color="auto" w:fill="auto"/>
            <w:vAlign w:val="bottom"/>
            <w:hideMark/>
          </w:tcPr>
          <w:p w:rsidR="00165E79" w:rsidRPr="00C1352F" w:rsidRDefault="00823C0B" w:rsidP="00165E79">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Б</w:t>
            </w:r>
            <w:r w:rsidR="00045026" w:rsidRPr="00C1352F">
              <w:rPr>
                <w:rFonts w:eastAsia="Times New Roman" w:cs="Times New Roman"/>
                <w:color w:val="000000"/>
                <w:kern w:val="0"/>
                <w:lang w:val="ru-RU" w:eastAsia="ru-RU" w:bidi="ar-SA"/>
              </w:rPr>
              <w:t>юджет</w:t>
            </w:r>
            <w:r w:rsidRPr="00C1352F">
              <w:rPr>
                <w:rFonts w:eastAsia="Times New Roman" w:cs="Times New Roman"/>
                <w:color w:val="000000"/>
                <w:kern w:val="0"/>
                <w:lang w:val="ru-RU" w:eastAsia="ru-RU" w:bidi="ar-SA"/>
              </w:rPr>
              <w:t xml:space="preserve"> </w:t>
            </w:r>
            <w:r w:rsidR="00165E79">
              <w:rPr>
                <w:rFonts w:eastAsia="Times New Roman" w:cs="Times New Roman"/>
                <w:color w:val="000000"/>
                <w:kern w:val="0"/>
                <w:lang w:val="ru-RU" w:eastAsia="ru-RU" w:bidi="ar-SA"/>
              </w:rPr>
              <w:t>100</w:t>
            </w:r>
            <w:r w:rsidRPr="00C1352F">
              <w:rPr>
                <w:rFonts w:eastAsia="Times New Roman" w:cs="Times New Roman"/>
                <w:color w:val="000000"/>
                <w:kern w:val="0"/>
                <w:lang w:val="ru-RU" w:eastAsia="ru-RU" w:bidi="ar-SA"/>
              </w:rPr>
              <w:t>%</w:t>
            </w:r>
          </w:p>
          <w:p w:rsidR="00045026" w:rsidRPr="00C1352F" w:rsidRDefault="00045026" w:rsidP="00045026">
            <w:pPr>
              <w:widowControl/>
              <w:suppressAutoHyphens w:val="0"/>
              <w:autoSpaceDN/>
              <w:jc w:val="center"/>
              <w:textAlignment w:val="auto"/>
              <w:rPr>
                <w:rFonts w:eastAsia="Times New Roman" w:cs="Times New Roman"/>
                <w:color w:val="000000"/>
                <w:kern w:val="0"/>
                <w:lang w:val="ru-RU" w:eastAsia="ru-RU" w:bidi="ar-SA"/>
              </w:rPr>
            </w:pPr>
          </w:p>
        </w:tc>
      </w:tr>
      <w:tr w:rsidR="00EC5EE6" w:rsidRPr="00C1352F" w:rsidTr="00BF4757">
        <w:trPr>
          <w:trHeight w:val="21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EC5EE6" w:rsidRPr="00C1352F" w:rsidRDefault="00EC5EE6" w:rsidP="00BF4757">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 2</w:t>
            </w:r>
          </w:p>
        </w:tc>
        <w:tc>
          <w:tcPr>
            <w:tcW w:w="4459" w:type="dxa"/>
            <w:tcBorders>
              <w:top w:val="nil"/>
              <w:left w:val="nil"/>
              <w:bottom w:val="single" w:sz="4" w:space="0" w:color="auto"/>
              <w:right w:val="single" w:sz="4" w:space="0" w:color="auto"/>
            </w:tcBorders>
            <w:shd w:val="clear" w:color="auto" w:fill="auto"/>
            <w:noWrap/>
            <w:vAlign w:val="bottom"/>
            <w:hideMark/>
          </w:tcPr>
          <w:p w:rsidR="00EC5EE6" w:rsidRPr="00C1352F" w:rsidRDefault="00EC5EE6"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Детские дошкольные учреждения</w:t>
            </w:r>
          </w:p>
        </w:tc>
        <w:tc>
          <w:tcPr>
            <w:tcW w:w="4739" w:type="dxa"/>
            <w:tcBorders>
              <w:top w:val="nil"/>
              <w:left w:val="nil"/>
              <w:bottom w:val="single" w:sz="4" w:space="0" w:color="auto"/>
              <w:right w:val="single" w:sz="4" w:space="0" w:color="auto"/>
            </w:tcBorders>
            <w:shd w:val="clear" w:color="auto" w:fill="auto"/>
            <w:hideMark/>
          </w:tcPr>
          <w:p w:rsidR="00EC5EE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Бюджет 20%/</w:t>
            </w:r>
          </w:p>
          <w:p w:rsidR="00EC5EE6" w:rsidRPr="00C1352F" w:rsidRDefault="00EC5EE6" w:rsidP="00EC5EE6">
            <w:pPr>
              <w:jc w:val="center"/>
              <w:rPr>
                <w:rFonts w:eastAsia="Times New Roman" w:cs="Times New Roman"/>
                <w:color w:val="000000"/>
                <w:lang w:val="ru-RU"/>
              </w:rPr>
            </w:pPr>
            <w:r w:rsidRPr="00C1352F">
              <w:rPr>
                <w:rFonts w:eastAsia="Times New Roman" w:cs="Times New Roman"/>
                <w:color w:val="000000"/>
                <w:kern w:val="0"/>
                <w:lang w:val="ru-RU" w:eastAsia="ru-RU" w:bidi="ar-SA"/>
              </w:rPr>
              <w:t>программы софинансирования 80%</w:t>
            </w:r>
          </w:p>
        </w:tc>
      </w:tr>
      <w:tr w:rsidR="00EC5EE6" w:rsidRPr="00C1352F" w:rsidTr="00BF4757">
        <w:trPr>
          <w:trHeight w:val="21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EC5EE6" w:rsidRPr="00C1352F" w:rsidRDefault="00EC5EE6" w:rsidP="00204567">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 </w:t>
            </w:r>
            <w:r w:rsidR="00204567">
              <w:rPr>
                <w:rFonts w:eastAsia="Times New Roman" w:cs="Times New Roman"/>
                <w:color w:val="000000"/>
                <w:kern w:val="0"/>
                <w:lang w:val="ru-RU" w:eastAsia="ru-RU" w:bidi="ar-SA"/>
              </w:rPr>
              <w:t>3</w:t>
            </w:r>
          </w:p>
        </w:tc>
        <w:tc>
          <w:tcPr>
            <w:tcW w:w="4459" w:type="dxa"/>
            <w:tcBorders>
              <w:top w:val="nil"/>
              <w:left w:val="nil"/>
              <w:bottom w:val="single" w:sz="4" w:space="0" w:color="auto"/>
              <w:right w:val="single" w:sz="4" w:space="0" w:color="auto"/>
            </w:tcBorders>
            <w:shd w:val="clear" w:color="auto" w:fill="auto"/>
            <w:noWrap/>
            <w:vAlign w:val="bottom"/>
            <w:hideMark/>
          </w:tcPr>
          <w:p w:rsidR="00EC5EE6" w:rsidRPr="00C1352F" w:rsidRDefault="00EC5EE6"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Объекты здравоохранения</w:t>
            </w:r>
          </w:p>
        </w:tc>
        <w:tc>
          <w:tcPr>
            <w:tcW w:w="4739" w:type="dxa"/>
            <w:tcBorders>
              <w:top w:val="nil"/>
              <w:left w:val="nil"/>
              <w:bottom w:val="single" w:sz="4" w:space="0" w:color="auto"/>
              <w:right w:val="single" w:sz="4" w:space="0" w:color="auto"/>
            </w:tcBorders>
            <w:shd w:val="clear" w:color="auto" w:fill="auto"/>
            <w:noWrap/>
            <w:hideMark/>
          </w:tcPr>
          <w:p w:rsidR="00EC5EE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Бюджет 20%/</w:t>
            </w:r>
          </w:p>
          <w:p w:rsidR="00C31E2C" w:rsidRPr="00C1352F" w:rsidRDefault="00EC5EE6" w:rsidP="00133422">
            <w:pPr>
              <w:jc w:val="center"/>
              <w:rPr>
                <w:rFonts w:eastAsia="Times New Roman" w:cs="Times New Roman"/>
                <w:color w:val="000000"/>
                <w:lang w:val="ru-RU"/>
              </w:rPr>
            </w:pPr>
            <w:r w:rsidRPr="00C1352F">
              <w:rPr>
                <w:rFonts w:eastAsia="Times New Roman" w:cs="Times New Roman"/>
                <w:color w:val="000000"/>
                <w:kern w:val="0"/>
                <w:lang w:val="ru-RU" w:eastAsia="ru-RU" w:bidi="ar-SA"/>
              </w:rPr>
              <w:t>программы софинансирования 80%</w:t>
            </w:r>
          </w:p>
        </w:tc>
      </w:tr>
      <w:tr w:rsidR="00045026" w:rsidRPr="00C1352F" w:rsidTr="00045026">
        <w:trPr>
          <w:trHeight w:val="21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045026" w:rsidRPr="00C1352F" w:rsidRDefault="00204567" w:rsidP="00BF4757">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p>
        </w:tc>
        <w:tc>
          <w:tcPr>
            <w:tcW w:w="4459" w:type="dxa"/>
            <w:tcBorders>
              <w:top w:val="nil"/>
              <w:left w:val="nil"/>
              <w:bottom w:val="single" w:sz="4" w:space="0" w:color="auto"/>
              <w:right w:val="single" w:sz="4" w:space="0" w:color="auto"/>
            </w:tcBorders>
            <w:shd w:val="clear" w:color="auto" w:fill="auto"/>
            <w:vAlign w:val="bottom"/>
            <w:hideMark/>
          </w:tcPr>
          <w:p w:rsidR="00045026" w:rsidRPr="00C1352F" w:rsidRDefault="00045026"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Учреждения культуры</w:t>
            </w:r>
          </w:p>
        </w:tc>
        <w:tc>
          <w:tcPr>
            <w:tcW w:w="4739" w:type="dxa"/>
            <w:tcBorders>
              <w:top w:val="nil"/>
              <w:left w:val="nil"/>
              <w:bottom w:val="single" w:sz="4" w:space="0" w:color="auto"/>
              <w:right w:val="single" w:sz="4" w:space="0" w:color="auto"/>
            </w:tcBorders>
            <w:shd w:val="clear" w:color="auto" w:fill="auto"/>
            <w:noWrap/>
            <w:vAlign w:val="bottom"/>
            <w:hideMark/>
          </w:tcPr>
          <w:p w:rsidR="00EC5EE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Бюджет 20%/</w:t>
            </w:r>
          </w:p>
          <w:p w:rsidR="0004502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программы софинансирования 80%</w:t>
            </w:r>
          </w:p>
        </w:tc>
      </w:tr>
      <w:tr w:rsidR="00045026" w:rsidRPr="00C1352F" w:rsidTr="00045026">
        <w:trPr>
          <w:trHeight w:val="21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045026" w:rsidRPr="00C1352F" w:rsidRDefault="00204567" w:rsidP="00BF4757">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w:t>
            </w:r>
          </w:p>
        </w:tc>
        <w:tc>
          <w:tcPr>
            <w:tcW w:w="4459" w:type="dxa"/>
            <w:tcBorders>
              <w:top w:val="nil"/>
              <w:left w:val="nil"/>
              <w:bottom w:val="single" w:sz="4" w:space="0" w:color="auto"/>
              <w:right w:val="single" w:sz="4" w:space="0" w:color="auto"/>
            </w:tcBorders>
            <w:shd w:val="clear" w:color="auto" w:fill="auto"/>
            <w:noWrap/>
            <w:vAlign w:val="bottom"/>
            <w:hideMark/>
          </w:tcPr>
          <w:p w:rsidR="00045026" w:rsidRPr="00C1352F" w:rsidRDefault="00045026"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Спортивные сооружения</w:t>
            </w:r>
          </w:p>
        </w:tc>
        <w:tc>
          <w:tcPr>
            <w:tcW w:w="4739" w:type="dxa"/>
            <w:tcBorders>
              <w:top w:val="nil"/>
              <w:left w:val="nil"/>
              <w:bottom w:val="single" w:sz="4" w:space="0" w:color="auto"/>
              <w:right w:val="single" w:sz="4" w:space="0" w:color="auto"/>
            </w:tcBorders>
            <w:shd w:val="clear" w:color="auto" w:fill="auto"/>
            <w:noWrap/>
            <w:vAlign w:val="bottom"/>
            <w:hideMark/>
          </w:tcPr>
          <w:p w:rsidR="00EC5EE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Бюджет 20%/</w:t>
            </w:r>
          </w:p>
          <w:p w:rsidR="00EC5EE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программы софинансирования 60%/</w:t>
            </w:r>
          </w:p>
          <w:p w:rsidR="0004502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 xml:space="preserve"> частные инвестиции 20%</w:t>
            </w:r>
          </w:p>
        </w:tc>
      </w:tr>
      <w:tr w:rsidR="00045026" w:rsidRPr="00C1352F" w:rsidTr="00045026">
        <w:trPr>
          <w:trHeight w:val="42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045026" w:rsidRPr="00C1352F" w:rsidRDefault="00204567" w:rsidP="00BF4757">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w:t>
            </w:r>
          </w:p>
        </w:tc>
        <w:tc>
          <w:tcPr>
            <w:tcW w:w="4459" w:type="dxa"/>
            <w:tcBorders>
              <w:top w:val="nil"/>
              <w:left w:val="nil"/>
              <w:bottom w:val="single" w:sz="4" w:space="0" w:color="auto"/>
              <w:right w:val="single" w:sz="4" w:space="0" w:color="auto"/>
            </w:tcBorders>
            <w:shd w:val="clear" w:color="auto" w:fill="auto"/>
            <w:vAlign w:val="bottom"/>
            <w:hideMark/>
          </w:tcPr>
          <w:p w:rsidR="00045026" w:rsidRPr="00C1352F" w:rsidRDefault="00045026"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Учреждения торговли / общественного питания</w:t>
            </w:r>
          </w:p>
        </w:tc>
        <w:tc>
          <w:tcPr>
            <w:tcW w:w="4739" w:type="dxa"/>
            <w:tcBorders>
              <w:top w:val="nil"/>
              <w:left w:val="nil"/>
              <w:bottom w:val="single" w:sz="4" w:space="0" w:color="auto"/>
              <w:right w:val="single" w:sz="4" w:space="0" w:color="auto"/>
            </w:tcBorders>
            <w:shd w:val="clear" w:color="auto" w:fill="auto"/>
            <w:vAlign w:val="bottom"/>
            <w:hideMark/>
          </w:tcPr>
          <w:p w:rsidR="00045026" w:rsidRPr="00C1352F" w:rsidRDefault="00823C0B"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Ч</w:t>
            </w:r>
            <w:r w:rsidR="00045026" w:rsidRPr="00C1352F">
              <w:rPr>
                <w:rFonts w:eastAsia="Times New Roman" w:cs="Times New Roman"/>
                <w:color w:val="000000"/>
                <w:kern w:val="0"/>
                <w:lang w:val="ru-RU" w:eastAsia="ru-RU" w:bidi="ar-SA"/>
              </w:rPr>
              <w:t>астные</w:t>
            </w:r>
            <w:r w:rsidRPr="00C1352F">
              <w:rPr>
                <w:rFonts w:eastAsia="Times New Roman" w:cs="Times New Roman"/>
                <w:color w:val="000000"/>
                <w:kern w:val="0"/>
                <w:lang w:val="ru-RU" w:eastAsia="ru-RU" w:bidi="ar-SA"/>
              </w:rPr>
              <w:t xml:space="preserve"> инвестиции</w:t>
            </w:r>
            <w:r w:rsidR="00133422" w:rsidRPr="00C1352F">
              <w:rPr>
                <w:rFonts w:eastAsia="Times New Roman" w:cs="Times New Roman"/>
                <w:color w:val="000000"/>
                <w:kern w:val="0"/>
                <w:lang w:val="ru-RU" w:eastAsia="ru-RU" w:bidi="ar-SA"/>
              </w:rPr>
              <w:t xml:space="preserve"> 100%</w:t>
            </w:r>
          </w:p>
        </w:tc>
      </w:tr>
      <w:tr w:rsidR="00823C0B" w:rsidRPr="00C1352F" w:rsidTr="00BF4757">
        <w:trPr>
          <w:trHeight w:val="21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823C0B" w:rsidRPr="00C1352F" w:rsidRDefault="00204567" w:rsidP="00BF4757">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7</w:t>
            </w:r>
          </w:p>
        </w:tc>
        <w:tc>
          <w:tcPr>
            <w:tcW w:w="4459" w:type="dxa"/>
            <w:tcBorders>
              <w:top w:val="nil"/>
              <w:left w:val="nil"/>
              <w:bottom w:val="single" w:sz="4" w:space="0" w:color="auto"/>
              <w:right w:val="single" w:sz="4" w:space="0" w:color="auto"/>
            </w:tcBorders>
            <w:shd w:val="clear" w:color="auto" w:fill="auto"/>
            <w:vAlign w:val="bottom"/>
            <w:hideMark/>
          </w:tcPr>
          <w:p w:rsidR="00823C0B" w:rsidRPr="00C1352F" w:rsidRDefault="00823C0B"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Объекты бытового обслуживания</w:t>
            </w:r>
          </w:p>
        </w:tc>
        <w:tc>
          <w:tcPr>
            <w:tcW w:w="4739" w:type="dxa"/>
            <w:tcBorders>
              <w:top w:val="nil"/>
              <w:left w:val="nil"/>
              <w:bottom w:val="single" w:sz="4" w:space="0" w:color="auto"/>
              <w:right w:val="single" w:sz="4" w:space="0" w:color="auto"/>
            </w:tcBorders>
            <w:shd w:val="clear" w:color="auto" w:fill="auto"/>
            <w:hideMark/>
          </w:tcPr>
          <w:p w:rsidR="00823C0B" w:rsidRPr="00C1352F" w:rsidRDefault="00823C0B" w:rsidP="00823C0B">
            <w:pPr>
              <w:jc w:val="center"/>
              <w:rPr>
                <w:rFonts w:cs="Times New Roman"/>
                <w:lang w:val="ru-RU"/>
              </w:rPr>
            </w:pPr>
            <w:r w:rsidRPr="00C1352F">
              <w:rPr>
                <w:rFonts w:eastAsia="Times New Roman" w:cs="Times New Roman"/>
                <w:color w:val="000000"/>
                <w:kern w:val="0"/>
                <w:lang w:val="ru-RU" w:eastAsia="ru-RU" w:bidi="ar-SA"/>
              </w:rPr>
              <w:t>Частные инвестиции</w:t>
            </w:r>
            <w:r w:rsidR="00133422" w:rsidRPr="00C1352F">
              <w:rPr>
                <w:rFonts w:eastAsia="Times New Roman" w:cs="Times New Roman"/>
                <w:color w:val="000000"/>
                <w:kern w:val="0"/>
                <w:lang w:val="ru-RU" w:eastAsia="ru-RU" w:bidi="ar-SA"/>
              </w:rPr>
              <w:t>100%</w:t>
            </w:r>
          </w:p>
        </w:tc>
      </w:tr>
      <w:tr w:rsidR="00823C0B" w:rsidRPr="00C1352F" w:rsidTr="00BF4757">
        <w:trPr>
          <w:trHeight w:val="42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823C0B" w:rsidRPr="00C1352F" w:rsidRDefault="00204567" w:rsidP="00BF4757">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8</w:t>
            </w:r>
          </w:p>
        </w:tc>
        <w:tc>
          <w:tcPr>
            <w:tcW w:w="4459" w:type="dxa"/>
            <w:tcBorders>
              <w:top w:val="nil"/>
              <w:left w:val="nil"/>
              <w:bottom w:val="single" w:sz="4" w:space="0" w:color="auto"/>
              <w:right w:val="single" w:sz="4" w:space="0" w:color="auto"/>
            </w:tcBorders>
            <w:shd w:val="clear" w:color="auto" w:fill="auto"/>
            <w:vAlign w:val="bottom"/>
            <w:hideMark/>
          </w:tcPr>
          <w:p w:rsidR="00823C0B" w:rsidRPr="00C1352F" w:rsidRDefault="00823C0B"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Кредитно-финансовые учреждения, о</w:t>
            </w:r>
            <w:r w:rsidRPr="00C1352F">
              <w:rPr>
                <w:rFonts w:eastAsia="Times New Roman" w:cs="Times New Roman"/>
                <w:color w:val="000000"/>
                <w:kern w:val="0"/>
                <w:lang w:val="ru-RU" w:eastAsia="ru-RU" w:bidi="ar-SA"/>
              </w:rPr>
              <w:t>т</w:t>
            </w:r>
            <w:r w:rsidRPr="00C1352F">
              <w:rPr>
                <w:rFonts w:eastAsia="Times New Roman" w:cs="Times New Roman"/>
                <w:color w:val="000000"/>
                <w:kern w:val="0"/>
                <w:lang w:val="ru-RU" w:eastAsia="ru-RU" w:bidi="ar-SA"/>
              </w:rPr>
              <w:t>деления связи</w:t>
            </w:r>
          </w:p>
        </w:tc>
        <w:tc>
          <w:tcPr>
            <w:tcW w:w="4739" w:type="dxa"/>
            <w:tcBorders>
              <w:top w:val="nil"/>
              <w:left w:val="nil"/>
              <w:bottom w:val="single" w:sz="4" w:space="0" w:color="auto"/>
              <w:right w:val="single" w:sz="4" w:space="0" w:color="auto"/>
            </w:tcBorders>
            <w:shd w:val="clear" w:color="auto" w:fill="auto"/>
            <w:hideMark/>
          </w:tcPr>
          <w:p w:rsidR="00823C0B" w:rsidRPr="00C1352F" w:rsidRDefault="00823C0B" w:rsidP="00823C0B">
            <w:pPr>
              <w:jc w:val="center"/>
              <w:rPr>
                <w:rFonts w:cs="Times New Roman"/>
                <w:lang w:val="ru-RU"/>
              </w:rPr>
            </w:pPr>
            <w:r w:rsidRPr="00C1352F">
              <w:rPr>
                <w:rFonts w:eastAsia="Times New Roman" w:cs="Times New Roman"/>
                <w:color w:val="000000"/>
                <w:kern w:val="0"/>
                <w:lang w:val="ru-RU" w:eastAsia="ru-RU" w:bidi="ar-SA"/>
              </w:rPr>
              <w:t>Частные инвестиции</w:t>
            </w:r>
            <w:r w:rsidR="00133422" w:rsidRPr="00C1352F">
              <w:rPr>
                <w:rFonts w:eastAsia="Times New Roman" w:cs="Times New Roman"/>
                <w:color w:val="000000"/>
                <w:kern w:val="0"/>
                <w:lang w:val="ru-RU" w:eastAsia="ru-RU" w:bidi="ar-SA"/>
              </w:rPr>
              <w:t>100%</w:t>
            </w:r>
          </w:p>
        </w:tc>
      </w:tr>
      <w:tr w:rsidR="00045026" w:rsidRPr="00C1352F" w:rsidTr="00045026">
        <w:trPr>
          <w:trHeight w:val="42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045026" w:rsidRPr="00C1352F" w:rsidRDefault="00204567" w:rsidP="00BF4757">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w:t>
            </w:r>
          </w:p>
        </w:tc>
        <w:tc>
          <w:tcPr>
            <w:tcW w:w="4459" w:type="dxa"/>
            <w:tcBorders>
              <w:top w:val="nil"/>
              <w:left w:val="nil"/>
              <w:bottom w:val="single" w:sz="4" w:space="0" w:color="auto"/>
              <w:right w:val="single" w:sz="4" w:space="0" w:color="auto"/>
            </w:tcBorders>
            <w:shd w:val="clear" w:color="auto" w:fill="auto"/>
            <w:vAlign w:val="bottom"/>
            <w:hideMark/>
          </w:tcPr>
          <w:p w:rsidR="00045026" w:rsidRPr="00C1352F" w:rsidRDefault="00045026" w:rsidP="00204567">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Объекты рекреационного назначения</w:t>
            </w:r>
          </w:p>
        </w:tc>
        <w:tc>
          <w:tcPr>
            <w:tcW w:w="4739" w:type="dxa"/>
            <w:tcBorders>
              <w:top w:val="nil"/>
              <w:left w:val="nil"/>
              <w:bottom w:val="single" w:sz="4" w:space="0" w:color="auto"/>
              <w:right w:val="single" w:sz="4" w:space="0" w:color="auto"/>
            </w:tcBorders>
            <w:shd w:val="clear" w:color="auto" w:fill="auto"/>
            <w:noWrap/>
            <w:vAlign w:val="bottom"/>
            <w:hideMark/>
          </w:tcPr>
          <w:p w:rsidR="00EC5EE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Бюджет 20%/</w:t>
            </w:r>
          </w:p>
          <w:p w:rsidR="00EC5EE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программы софинансирования 60%/</w:t>
            </w:r>
          </w:p>
          <w:p w:rsidR="0004502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 xml:space="preserve"> частные инвестиции 20%</w:t>
            </w:r>
          </w:p>
        </w:tc>
      </w:tr>
      <w:tr w:rsidR="00045026" w:rsidRPr="00C1352F" w:rsidTr="00045026">
        <w:trPr>
          <w:trHeight w:val="421"/>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045026" w:rsidRPr="00C1352F" w:rsidRDefault="00045026" w:rsidP="00204567">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 1</w:t>
            </w:r>
            <w:r w:rsidR="00204567">
              <w:rPr>
                <w:rFonts w:eastAsia="Times New Roman" w:cs="Times New Roman"/>
                <w:color w:val="000000"/>
                <w:kern w:val="0"/>
                <w:lang w:val="ru-RU" w:eastAsia="ru-RU" w:bidi="ar-SA"/>
              </w:rPr>
              <w:t>0</w:t>
            </w:r>
          </w:p>
        </w:tc>
        <w:tc>
          <w:tcPr>
            <w:tcW w:w="4459" w:type="dxa"/>
            <w:tcBorders>
              <w:top w:val="nil"/>
              <w:left w:val="nil"/>
              <w:bottom w:val="single" w:sz="4" w:space="0" w:color="auto"/>
              <w:right w:val="single" w:sz="4" w:space="0" w:color="auto"/>
            </w:tcBorders>
            <w:shd w:val="clear" w:color="auto" w:fill="auto"/>
            <w:vAlign w:val="bottom"/>
            <w:hideMark/>
          </w:tcPr>
          <w:p w:rsidR="00045026" w:rsidRPr="00C1352F" w:rsidRDefault="00045026"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Объекты коммунального хозяйства и пожарной охраны</w:t>
            </w:r>
          </w:p>
        </w:tc>
        <w:tc>
          <w:tcPr>
            <w:tcW w:w="4739" w:type="dxa"/>
            <w:tcBorders>
              <w:top w:val="nil"/>
              <w:left w:val="nil"/>
              <w:bottom w:val="single" w:sz="4" w:space="0" w:color="auto"/>
              <w:right w:val="single" w:sz="4" w:space="0" w:color="auto"/>
            </w:tcBorders>
            <w:shd w:val="clear" w:color="auto" w:fill="auto"/>
            <w:noWrap/>
            <w:vAlign w:val="bottom"/>
            <w:hideMark/>
          </w:tcPr>
          <w:p w:rsidR="00EC5EE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Бюджет 20%/</w:t>
            </w:r>
          </w:p>
          <w:p w:rsidR="00045026" w:rsidRPr="00C1352F" w:rsidRDefault="00EC5EE6" w:rsidP="00EC5EE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программы софинансирования 80%</w:t>
            </w:r>
          </w:p>
        </w:tc>
      </w:tr>
      <w:tr w:rsidR="00045026" w:rsidRPr="00C1352F" w:rsidTr="00045026">
        <w:trPr>
          <w:trHeight w:val="632"/>
        </w:trPr>
        <w:tc>
          <w:tcPr>
            <w:tcW w:w="1121" w:type="dxa"/>
            <w:tcBorders>
              <w:top w:val="nil"/>
              <w:left w:val="single" w:sz="8" w:space="0" w:color="auto"/>
              <w:bottom w:val="single" w:sz="4" w:space="0" w:color="auto"/>
              <w:right w:val="single" w:sz="4" w:space="0" w:color="auto"/>
            </w:tcBorders>
            <w:shd w:val="clear" w:color="auto" w:fill="auto"/>
            <w:noWrap/>
            <w:vAlign w:val="bottom"/>
            <w:hideMark/>
          </w:tcPr>
          <w:p w:rsidR="00045026" w:rsidRPr="00C1352F" w:rsidRDefault="00045026" w:rsidP="00204567">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1</w:t>
            </w:r>
            <w:r w:rsidR="00204567">
              <w:rPr>
                <w:rFonts w:eastAsia="Times New Roman" w:cs="Times New Roman"/>
                <w:color w:val="000000"/>
                <w:kern w:val="0"/>
                <w:lang w:val="ru-RU" w:eastAsia="ru-RU" w:bidi="ar-SA"/>
              </w:rPr>
              <w:t>1</w:t>
            </w:r>
          </w:p>
        </w:tc>
        <w:tc>
          <w:tcPr>
            <w:tcW w:w="4459" w:type="dxa"/>
            <w:tcBorders>
              <w:top w:val="nil"/>
              <w:left w:val="nil"/>
              <w:bottom w:val="single" w:sz="4" w:space="0" w:color="auto"/>
              <w:right w:val="single" w:sz="4" w:space="0" w:color="auto"/>
            </w:tcBorders>
            <w:shd w:val="clear" w:color="auto" w:fill="auto"/>
            <w:vAlign w:val="bottom"/>
            <w:hideMark/>
          </w:tcPr>
          <w:p w:rsidR="00045026" w:rsidRPr="00C1352F" w:rsidRDefault="00045026"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Объекты транспортно-логистических комплексов и придорожного сервиса</w:t>
            </w:r>
          </w:p>
        </w:tc>
        <w:tc>
          <w:tcPr>
            <w:tcW w:w="4739" w:type="dxa"/>
            <w:tcBorders>
              <w:top w:val="nil"/>
              <w:left w:val="nil"/>
              <w:bottom w:val="single" w:sz="4" w:space="0" w:color="auto"/>
              <w:right w:val="single" w:sz="4" w:space="0" w:color="auto"/>
            </w:tcBorders>
            <w:shd w:val="clear" w:color="auto" w:fill="auto"/>
            <w:vAlign w:val="bottom"/>
            <w:hideMark/>
          </w:tcPr>
          <w:p w:rsidR="00045026" w:rsidRPr="00C1352F" w:rsidRDefault="00045026" w:rsidP="00045026">
            <w:pPr>
              <w:widowControl/>
              <w:suppressAutoHyphens w:val="0"/>
              <w:autoSpaceDN/>
              <w:jc w:val="center"/>
              <w:textAlignment w:val="auto"/>
              <w:rPr>
                <w:rFonts w:eastAsia="Times New Roman" w:cs="Times New Roman"/>
                <w:color w:val="000000"/>
                <w:kern w:val="0"/>
                <w:lang w:val="ru-RU" w:eastAsia="ru-RU" w:bidi="ar-SA"/>
              </w:rPr>
            </w:pPr>
            <w:r w:rsidRPr="00C1352F">
              <w:rPr>
                <w:rFonts w:eastAsia="Times New Roman" w:cs="Times New Roman"/>
                <w:color w:val="000000"/>
                <w:kern w:val="0"/>
                <w:lang w:val="ru-RU" w:eastAsia="ru-RU" w:bidi="ar-SA"/>
              </w:rPr>
              <w:t>частные</w:t>
            </w:r>
            <w:r w:rsidR="00133422" w:rsidRPr="00C1352F">
              <w:rPr>
                <w:rFonts w:eastAsia="Times New Roman" w:cs="Times New Roman"/>
                <w:color w:val="000000"/>
                <w:kern w:val="0"/>
                <w:lang w:val="ru-RU" w:eastAsia="ru-RU" w:bidi="ar-SA"/>
              </w:rPr>
              <w:t>100%</w:t>
            </w:r>
          </w:p>
        </w:tc>
      </w:tr>
    </w:tbl>
    <w:p w:rsidR="00EE1256" w:rsidRPr="00C1352F" w:rsidRDefault="00EE1256" w:rsidP="00513DA3">
      <w:pPr>
        <w:rPr>
          <w:lang w:val="ru-RU"/>
        </w:rPr>
      </w:pPr>
    </w:p>
    <w:p w:rsidR="00165E79" w:rsidRPr="00C1352F" w:rsidRDefault="00165E79" w:rsidP="00204567">
      <w:pPr>
        <w:pStyle w:val="formattext"/>
        <w:shd w:val="clear" w:color="auto" w:fill="FFFFFF"/>
        <w:spacing w:before="0" w:beforeAutospacing="0" w:after="0" w:afterAutospacing="0"/>
        <w:ind w:firstLine="720"/>
        <w:jc w:val="both"/>
        <w:textAlignment w:val="baseline"/>
        <w:rPr>
          <w:color w:val="242424"/>
          <w:sz w:val="28"/>
          <w:szCs w:val="28"/>
        </w:rPr>
      </w:pPr>
      <w:r w:rsidRPr="00C1352F">
        <w:rPr>
          <w:color w:val="242424"/>
          <w:sz w:val="28"/>
          <w:szCs w:val="28"/>
        </w:rPr>
        <w:lastRenderedPageBreak/>
        <w:t>Данные в Программе предложения,  по развитию социальной инфраструкт</w:t>
      </w:r>
      <w:r w:rsidRPr="00C1352F">
        <w:rPr>
          <w:color w:val="242424"/>
          <w:sz w:val="28"/>
          <w:szCs w:val="28"/>
        </w:rPr>
        <w:t>у</w:t>
      </w:r>
      <w:r w:rsidRPr="00C1352F">
        <w:rPr>
          <w:color w:val="242424"/>
          <w:sz w:val="28"/>
          <w:szCs w:val="28"/>
        </w:rPr>
        <w:t>ры, предполагается реализовывать с</w:t>
      </w:r>
      <w:r>
        <w:rPr>
          <w:color w:val="242424"/>
          <w:sz w:val="28"/>
          <w:szCs w:val="28"/>
        </w:rPr>
        <w:t xml:space="preserve"> </w:t>
      </w:r>
      <w:r w:rsidR="00204567" w:rsidRPr="00C808C5">
        <w:rPr>
          <w:bCs/>
          <w:sz w:val="28"/>
          <w:szCs w:val="28"/>
        </w:rPr>
        <w:t>использованием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w:t>
      </w:r>
      <w:r w:rsidR="00204567">
        <w:rPr>
          <w:bCs/>
          <w:sz w:val="28"/>
          <w:szCs w:val="28"/>
        </w:rPr>
        <w:t>.</w:t>
      </w:r>
    </w:p>
    <w:p w:rsidR="00276079" w:rsidRPr="00C1352F" w:rsidRDefault="00276079" w:rsidP="00276079">
      <w:pPr>
        <w:widowControl/>
        <w:suppressAutoHyphens w:val="0"/>
        <w:autoSpaceDN/>
        <w:textAlignment w:val="auto"/>
        <w:rPr>
          <w:rFonts w:eastAsia="Times New Roman" w:cs="Times New Roman"/>
          <w:spacing w:val="2"/>
          <w:sz w:val="28"/>
          <w:szCs w:val="28"/>
          <w:lang w:val="ru-RU" w:eastAsia="ru-RU"/>
        </w:rPr>
      </w:pPr>
      <w:r w:rsidRPr="00C1352F">
        <w:rPr>
          <w:rFonts w:eastAsia="Times New Roman" w:cs="Times New Roman"/>
          <w:spacing w:val="2"/>
          <w:sz w:val="28"/>
          <w:szCs w:val="28"/>
          <w:lang w:val="ru-RU" w:eastAsia="ru-RU"/>
        </w:rPr>
        <w:t>При расчете источников  и % финансирования программных мероприятий, прин</w:t>
      </w:r>
      <w:r w:rsidRPr="00C1352F">
        <w:rPr>
          <w:rFonts w:eastAsia="Times New Roman" w:cs="Times New Roman"/>
          <w:spacing w:val="2"/>
          <w:sz w:val="28"/>
          <w:szCs w:val="28"/>
          <w:lang w:val="ru-RU" w:eastAsia="ru-RU"/>
        </w:rPr>
        <w:t>я</w:t>
      </w:r>
      <w:r w:rsidRPr="00C1352F">
        <w:rPr>
          <w:rFonts w:eastAsia="Times New Roman" w:cs="Times New Roman"/>
          <w:spacing w:val="2"/>
          <w:sz w:val="28"/>
          <w:szCs w:val="28"/>
          <w:lang w:val="ru-RU" w:eastAsia="ru-RU"/>
        </w:rPr>
        <w:t xml:space="preserve">ты: </w:t>
      </w:r>
    </w:p>
    <w:p w:rsidR="00276079" w:rsidRPr="00C1352F" w:rsidRDefault="00276079" w:rsidP="00276079">
      <w:pPr>
        <w:widowControl/>
        <w:suppressAutoHyphens w:val="0"/>
        <w:autoSpaceDN/>
        <w:jc w:val="center"/>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Бюджет поселения</w:t>
      </w:r>
      <w:r w:rsidR="00133422" w:rsidRPr="00C1352F">
        <w:rPr>
          <w:rFonts w:eastAsia="Times New Roman" w:cs="Times New Roman"/>
          <w:color w:val="000000"/>
          <w:kern w:val="0"/>
          <w:sz w:val="28"/>
          <w:szCs w:val="28"/>
          <w:lang w:val="ru-RU" w:eastAsia="ru-RU" w:bidi="ar-SA"/>
        </w:rPr>
        <w:t>/района</w:t>
      </w:r>
      <w:r w:rsidR="00204567">
        <w:rPr>
          <w:rFonts w:eastAsia="Times New Roman" w:cs="Times New Roman"/>
          <w:color w:val="000000"/>
          <w:kern w:val="0"/>
          <w:sz w:val="28"/>
          <w:szCs w:val="28"/>
          <w:lang w:val="ru-RU" w:eastAsia="ru-RU" w:bidi="ar-SA"/>
        </w:rPr>
        <w:t>/края</w:t>
      </w:r>
      <w:r w:rsidR="00133422" w:rsidRPr="00C1352F">
        <w:rPr>
          <w:rFonts w:eastAsia="Times New Roman" w:cs="Times New Roman"/>
          <w:color w:val="000000"/>
          <w:kern w:val="0"/>
          <w:sz w:val="28"/>
          <w:szCs w:val="28"/>
          <w:lang w:val="ru-RU" w:eastAsia="ru-RU" w:bidi="ar-SA"/>
        </w:rPr>
        <w:t xml:space="preserve"> </w:t>
      </w:r>
      <w:r w:rsidRPr="00C1352F">
        <w:rPr>
          <w:rFonts w:eastAsia="Times New Roman" w:cs="Times New Roman"/>
          <w:color w:val="000000"/>
          <w:kern w:val="0"/>
          <w:sz w:val="28"/>
          <w:szCs w:val="28"/>
          <w:lang w:val="ru-RU" w:eastAsia="ru-RU" w:bidi="ar-SA"/>
        </w:rPr>
        <w:t xml:space="preserve"> 20%-50%</w:t>
      </w:r>
    </w:p>
    <w:p w:rsidR="00276079" w:rsidRPr="00C1352F" w:rsidRDefault="00276079" w:rsidP="00276079">
      <w:pPr>
        <w:widowControl/>
        <w:suppressAutoHyphens w:val="0"/>
        <w:autoSpaceDN/>
        <w:jc w:val="center"/>
        <w:textAlignment w:val="auto"/>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программы софинансирования 60%-80%;</w:t>
      </w:r>
    </w:p>
    <w:p w:rsidR="00276079" w:rsidRPr="00C1352F" w:rsidRDefault="00276079" w:rsidP="00276079">
      <w:pPr>
        <w:jc w:val="center"/>
        <w:rPr>
          <w:rFonts w:eastAsia="Times New Roman" w:cs="Times New Roman"/>
          <w:color w:val="000000"/>
          <w:kern w:val="0"/>
          <w:sz w:val="28"/>
          <w:szCs w:val="28"/>
          <w:lang w:val="ru-RU" w:eastAsia="ru-RU" w:bidi="ar-SA"/>
        </w:rPr>
      </w:pPr>
      <w:r w:rsidRPr="00C1352F">
        <w:rPr>
          <w:rFonts w:eastAsia="Times New Roman" w:cs="Times New Roman"/>
          <w:color w:val="000000"/>
          <w:kern w:val="0"/>
          <w:sz w:val="28"/>
          <w:szCs w:val="28"/>
          <w:lang w:val="ru-RU" w:eastAsia="ru-RU" w:bidi="ar-SA"/>
        </w:rPr>
        <w:t>частные инвестиции 20%</w:t>
      </w:r>
      <w:r w:rsidR="00F52A7E" w:rsidRPr="00C1352F">
        <w:rPr>
          <w:rFonts w:eastAsia="Times New Roman" w:cs="Times New Roman"/>
          <w:color w:val="000000"/>
          <w:kern w:val="0"/>
          <w:sz w:val="28"/>
          <w:szCs w:val="28"/>
          <w:lang w:val="ru-RU" w:eastAsia="ru-RU" w:bidi="ar-SA"/>
        </w:rPr>
        <w:t>-100%</w:t>
      </w:r>
    </w:p>
    <w:p w:rsidR="00513DA3" w:rsidRPr="00C1352F" w:rsidRDefault="00276079" w:rsidP="00204567">
      <w:pPr>
        <w:jc w:val="both"/>
        <w:rPr>
          <w:rFonts w:eastAsia="Times New Roman" w:cs="Times New Roman"/>
          <w:spacing w:val="2"/>
          <w:sz w:val="28"/>
          <w:szCs w:val="28"/>
          <w:lang w:val="ru-RU" w:eastAsia="ru-RU"/>
        </w:rPr>
      </w:pPr>
      <w:r w:rsidRPr="00C1352F">
        <w:rPr>
          <w:rFonts w:eastAsia="Times New Roman" w:cs="Times New Roman"/>
          <w:spacing w:val="2"/>
          <w:sz w:val="28"/>
          <w:szCs w:val="28"/>
          <w:lang w:val="ru-RU" w:eastAsia="ru-RU"/>
        </w:rPr>
        <w:t>У</w:t>
      </w:r>
      <w:r w:rsidR="00475E6C" w:rsidRPr="00C1352F">
        <w:rPr>
          <w:rFonts w:eastAsia="Times New Roman" w:cs="Times New Roman"/>
          <w:spacing w:val="2"/>
          <w:sz w:val="28"/>
          <w:szCs w:val="28"/>
          <w:lang w:val="ru-RU" w:eastAsia="ru-RU"/>
        </w:rPr>
        <w:t>ровень софинансирования расходного обязательства субъекта РФ не может быть установлен выше 95% и ниже 5% расходного обязательства (п. 13 Правил формирования и распределения субсидий).</w:t>
      </w:r>
    </w:p>
    <w:p w:rsidR="0034698A" w:rsidRPr="000814B7" w:rsidRDefault="000814B7" w:rsidP="007138E6">
      <w:pPr>
        <w:pStyle w:val="20"/>
        <w:numPr>
          <w:ilvl w:val="0"/>
          <w:numId w:val="47"/>
        </w:numPr>
        <w:spacing w:before="360" w:line="276" w:lineRule="auto"/>
        <w:jc w:val="both"/>
        <w:rPr>
          <w:rFonts w:ascii="Times New Roman" w:hAnsi="Times New Roman" w:cs="Times New Roman"/>
          <w:b w:val="0"/>
          <w:iCs/>
          <w:color w:val="auto"/>
          <w:sz w:val="28"/>
          <w:szCs w:val="32"/>
          <w:lang w:val="ru-RU"/>
        </w:rPr>
      </w:pPr>
      <w:bookmarkStart w:id="31" w:name="_Toc478052014"/>
      <w:r w:rsidRPr="000814B7">
        <w:rPr>
          <w:rFonts w:ascii="Times New Roman" w:hAnsi="Times New Roman" w:cs="Times New Roman"/>
          <w:b w:val="0"/>
          <w:iCs/>
          <w:color w:val="auto"/>
          <w:sz w:val="28"/>
          <w:szCs w:val="32"/>
          <w:lang w:val="ru-RU"/>
        </w:rPr>
        <w:t>Оценка эффективности мероприятий</w:t>
      </w:r>
      <w:r w:rsidR="009F7C92">
        <w:rPr>
          <w:rFonts w:ascii="Times New Roman" w:hAnsi="Times New Roman" w:cs="Times New Roman"/>
          <w:b w:val="0"/>
          <w:iCs/>
          <w:color w:val="auto"/>
          <w:sz w:val="28"/>
          <w:szCs w:val="32"/>
          <w:lang w:val="ru-RU"/>
        </w:rPr>
        <w:t>.</w:t>
      </w:r>
      <w:bookmarkEnd w:id="31"/>
    </w:p>
    <w:p w:rsidR="00513DA3" w:rsidRPr="00C1352F" w:rsidRDefault="00513DA3" w:rsidP="00513DA3">
      <w:pPr>
        <w:rPr>
          <w:lang w:val="ru-RU"/>
        </w:rPr>
      </w:pPr>
    </w:p>
    <w:p w:rsidR="00D4222A" w:rsidRPr="00C1352F" w:rsidRDefault="0034698A" w:rsidP="00133422">
      <w:pPr>
        <w:pStyle w:val="aff6"/>
        <w:spacing w:before="0" w:after="0" w:line="276" w:lineRule="auto"/>
        <w:ind w:firstLine="360"/>
        <w:jc w:val="left"/>
        <w:rPr>
          <w:rFonts w:eastAsia="Times New Roman" w:cs="Times New Roman"/>
          <w:kern w:val="0"/>
          <w:sz w:val="28"/>
          <w:szCs w:val="28"/>
          <w:lang w:val="ru-RU" w:eastAsia="ru-RU" w:bidi="ar-SA"/>
        </w:rPr>
        <w:sectPr w:rsidR="00D4222A" w:rsidRPr="00C1352F" w:rsidSect="006D5582">
          <w:pgSz w:w="11907" w:h="16840" w:code="9"/>
          <w:pgMar w:top="539" w:right="708" w:bottom="902" w:left="1106" w:header="720" w:footer="266" w:gutter="0"/>
          <w:cols w:space="720"/>
          <w:docGrid w:linePitch="326"/>
        </w:sectPr>
      </w:pPr>
      <w:r w:rsidRPr="00C1352F">
        <w:rPr>
          <w:rFonts w:ascii="Times New Roman" w:eastAsia="Times New Roman" w:hAnsi="Times New Roman" w:cs="Times New Roman"/>
          <w:spacing w:val="2"/>
          <w:sz w:val="28"/>
          <w:szCs w:val="28"/>
          <w:lang w:val="ru-RU" w:eastAsia="ru-RU"/>
        </w:rPr>
        <w:t>Задачи « Программы комплексного развития социальной инфраструктуры» н</w:t>
      </w:r>
      <w:r w:rsidRPr="00C1352F">
        <w:rPr>
          <w:rFonts w:ascii="Times New Roman" w:eastAsia="Times New Roman" w:hAnsi="Times New Roman" w:cs="Times New Roman"/>
          <w:spacing w:val="2"/>
          <w:sz w:val="28"/>
          <w:szCs w:val="28"/>
          <w:lang w:val="ru-RU" w:eastAsia="ru-RU"/>
        </w:rPr>
        <w:t>а</w:t>
      </w:r>
      <w:r w:rsidRPr="00C1352F">
        <w:rPr>
          <w:rFonts w:ascii="Times New Roman" w:eastAsia="Times New Roman" w:hAnsi="Times New Roman" w:cs="Times New Roman"/>
          <w:spacing w:val="2"/>
          <w:sz w:val="28"/>
          <w:szCs w:val="28"/>
          <w:lang w:val="ru-RU" w:eastAsia="ru-RU"/>
        </w:rPr>
        <w:t>правлены на повышение благосостояния человека, обеспечения должного уровня и качества жизни. Основными ее направлениями являются: регулирование занят</w:t>
      </w:r>
      <w:r w:rsidRPr="00C1352F">
        <w:rPr>
          <w:rFonts w:ascii="Times New Roman" w:eastAsia="Times New Roman" w:hAnsi="Times New Roman" w:cs="Times New Roman"/>
          <w:spacing w:val="2"/>
          <w:sz w:val="28"/>
          <w:szCs w:val="28"/>
          <w:lang w:val="ru-RU" w:eastAsia="ru-RU"/>
        </w:rPr>
        <w:t>о</w:t>
      </w:r>
      <w:r w:rsidRPr="00C1352F">
        <w:rPr>
          <w:rFonts w:ascii="Times New Roman" w:eastAsia="Times New Roman" w:hAnsi="Times New Roman" w:cs="Times New Roman"/>
          <w:spacing w:val="2"/>
          <w:sz w:val="28"/>
          <w:szCs w:val="28"/>
          <w:lang w:val="ru-RU" w:eastAsia="ru-RU"/>
        </w:rPr>
        <w:t>сти, совершенствование  трудовых  качеств работников, поддержание здоровья, культурного и образовательного уровня,  социальное обеспечение</w:t>
      </w:r>
      <w:r w:rsidRPr="00C1352F">
        <w:rPr>
          <w:rFonts w:ascii="Times New Roman" w:hAnsi="Times New Roman" w:cs="Times New Roman"/>
          <w:sz w:val="28"/>
          <w:szCs w:val="28"/>
          <w:shd w:val="clear" w:color="auto" w:fill="FFFFFF"/>
          <w:lang w:val="ru-RU"/>
        </w:rPr>
        <w:t xml:space="preserve">. </w:t>
      </w:r>
    </w:p>
    <w:p w:rsidR="0073131A" w:rsidRPr="000814B7" w:rsidRDefault="0073131A" w:rsidP="00324302">
      <w:pPr>
        <w:pStyle w:val="ad"/>
        <w:tabs>
          <w:tab w:val="left" w:pos="284"/>
        </w:tabs>
        <w:spacing w:line="276" w:lineRule="auto"/>
        <w:jc w:val="right"/>
        <w:rPr>
          <w:rFonts w:cs="Times New Roman"/>
          <w:sz w:val="28"/>
          <w:szCs w:val="28"/>
          <w:lang w:val="ru-RU"/>
        </w:rPr>
      </w:pPr>
      <w:r w:rsidRPr="000814B7">
        <w:rPr>
          <w:rFonts w:cs="Times New Roman"/>
          <w:sz w:val="28"/>
          <w:szCs w:val="28"/>
          <w:lang w:val="ru-RU"/>
        </w:rPr>
        <w:lastRenderedPageBreak/>
        <w:t>Таблица</w:t>
      </w:r>
      <w:r w:rsidR="00973E83" w:rsidRPr="000814B7">
        <w:rPr>
          <w:rFonts w:cs="Times New Roman"/>
          <w:sz w:val="28"/>
          <w:szCs w:val="28"/>
          <w:lang w:val="ru-RU"/>
        </w:rPr>
        <w:t xml:space="preserve"> </w:t>
      </w:r>
      <w:r w:rsidR="004836C7" w:rsidRPr="000814B7">
        <w:rPr>
          <w:rFonts w:cs="Times New Roman"/>
          <w:sz w:val="28"/>
          <w:szCs w:val="28"/>
          <w:lang w:val="ru-RU"/>
        </w:rPr>
        <w:t>1</w:t>
      </w:r>
      <w:r w:rsidR="009F7C92">
        <w:rPr>
          <w:rFonts w:cs="Times New Roman"/>
          <w:sz w:val="28"/>
          <w:szCs w:val="28"/>
          <w:lang w:val="ru-RU"/>
        </w:rPr>
        <w:t>4</w:t>
      </w:r>
      <w:r w:rsidRPr="000814B7">
        <w:rPr>
          <w:rFonts w:cs="Times New Roman"/>
          <w:sz w:val="28"/>
          <w:szCs w:val="28"/>
          <w:lang w:val="ru-RU"/>
        </w:rPr>
        <w:t>.Сводная</w:t>
      </w:r>
      <w:r w:rsidR="00973E83" w:rsidRPr="000814B7">
        <w:rPr>
          <w:rFonts w:cs="Times New Roman"/>
          <w:sz w:val="28"/>
          <w:szCs w:val="28"/>
          <w:lang w:val="ru-RU"/>
        </w:rPr>
        <w:t xml:space="preserve"> </w:t>
      </w:r>
      <w:r w:rsidRPr="000814B7">
        <w:rPr>
          <w:rFonts w:cs="Times New Roman"/>
          <w:sz w:val="28"/>
          <w:szCs w:val="28"/>
          <w:lang w:val="ru-RU"/>
        </w:rPr>
        <w:t>таблица</w:t>
      </w:r>
      <w:r w:rsidR="00973E83" w:rsidRPr="000814B7">
        <w:rPr>
          <w:rFonts w:cs="Times New Roman"/>
          <w:sz w:val="28"/>
          <w:szCs w:val="28"/>
          <w:lang w:val="ru-RU"/>
        </w:rPr>
        <w:t xml:space="preserve"> </w:t>
      </w:r>
      <w:r w:rsidR="00165E79" w:rsidRPr="000814B7">
        <w:rPr>
          <w:rFonts w:cs="Times New Roman"/>
          <w:sz w:val="28"/>
          <w:szCs w:val="28"/>
          <w:lang w:val="ru-RU"/>
        </w:rPr>
        <w:t>(тыс.руб).</w:t>
      </w:r>
    </w:p>
    <w:tbl>
      <w:tblPr>
        <w:tblW w:w="15454" w:type="dxa"/>
        <w:tblInd w:w="94" w:type="dxa"/>
        <w:tblLook w:val="04A0"/>
      </w:tblPr>
      <w:tblGrid>
        <w:gridCol w:w="875"/>
        <w:gridCol w:w="3681"/>
        <w:gridCol w:w="1257"/>
        <w:gridCol w:w="1485"/>
        <w:gridCol w:w="1505"/>
        <w:gridCol w:w="1139"/>
        <w:gridCol w:w="1139"/>
        <w:gridCol w:w="1383"/>
        <w:gridCol w:w="1424"/>
        <w:gridCol w:w="1566"/>
      </w:tblGrid>
      <w:tr w:rsidR="00165E79" w:rsidRPr="00165E79" w:rsidTr="00165E79">
        <w:trPr>
          <w:trHeight w:val="633"/>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 пп</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Наименование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ИТОГО</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2017г.</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2018г.</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2019г.</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2020г.</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2021г.</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2022– 2026г.</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2027-2031г.</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1</w:t>
            </w:r>
          </w:p>
        </w:tc>
        <w:tc>
          <w:tcPr>
            <w:tcW w:w="3681" w:type="dxa"/>
            <w:tcBorders>
              <w:top w:val="nil"/>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2</w:t>
            </w:r>
          </w:p>
        </w:tc>
        <w:tc>
          <w:tcPr>
            <w:tcW w:w="1257" w:type="dxa"/>
            <w:tcBorders>
              <w:top w:val="nil"/>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3</w:t>
            </w:r>
          </w:p>
        </w:tc>
        <w:tc>
          <w:tcPr>
            <w:tcW w:w="1485" w:type="dxa"/>
            <w:tcBorders>
              <w:top w:val="nil"/>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5</w:t>
            </w:r>
          </w:p>
        </w:tc>
        <w:tc>
          <w:tcPr>
            <w:tcW w:w="1505" w:type="dxa"/>
            <w:tcBorders>
              <w:top w:val="nil"/>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6</w:t>
            </w:r>
          </w:p>
        </w:tc>
        <w:tc>
          <w:tcPr>
            <w:tcW w:w="1139" w:type="dxa"/>
            <w:tcBorders>
              <w:top w:val="nil"/>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7</w:t>
            </w:r>
          </w:p>
        </w:tc>
        <w:tc>
          <w:tcPr>
            <w:tcW w:w="1139" w:type="dxa"/>
            <w:tcBorders>
              <w:top w:val="nil"/>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8</w:t>
            </w:r>
          </w:p>
        </w:tc>
        <w:tc>
          <w:tcPr>
            <w:tcW w:w="1383" w:type="dxa"/>
            <w:tcBorders>
              <w:top w:val="nil"/>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9</w:t>
            </w:r>
          </w:p>
        </w:tc>
        <w:tc>
          <w:tcPr>
            <w:tcW w:w="1424" w:type="dxa"/>
            <w:tcBorders>
              <w:top w:val="nil"/>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10</w:t>
            </w:r>
          </w:p>
        </w:tc>
        <w:tc>
          <w:tcPr>
            <w:tcW w:w="1566" w:type="dxa"/>
            <w:tcBorders>
              <w:top w:val="nil"/>
              <w:left w:val="nil"/>
              <w:bottom w:val="single" w:sz="4" w:space="0" w:color="auto"/>
              <w:right w:val="single" w:sz="4" w:space="0" w:color="auto"/>
            </w:tcBorders>
            <w:shd w:val="clear" w:color="auto" w:fill="auto"/>
            <w:vAlign w:val="center"/>
            <w:hideMark/>
          </w:tcPr>
          <w:p w:rsidR="00165E79" w:rsidRPr="009F7C92" w:rsidRDefault="00165E79" w:rsidP="00165E79">
            <w:pPr>
              <w:widowControl/>
              <w:suppressAutoHyphens w:val="0"/>
              <w:autoSpaceDN/>
              <w:jc w:val="center"/>
              <w:textAlignment w:val="auto"/>
              <w:rPr>
                <w:rFonts w:eastAsia="Times New Roman" w:cs="Times New Roman"/>
                <w:bCs/>
                <w:color w:val="000000"/>
                <w:kern w:val="0"/>
                <w:lang w:val="ru-RU" w:eastAsia="ru-RU" w:bidi="ar-SA"/>
              </w:rPr>
            </w:pPr>
            <w:r w:rsidRPr="009F7C92">
              <w:rPr>
                <w:rFonts w:eastAsia="Times New Roman" w:cs="Times New Roman"/>
                <w:bCs/>
                <w:color w:val="000000"/>
                <w:kern w:val="0"/>
                <w:lang w:val="ru-RU" w:eastAsia="ru-RU" w:bidi="ar-SA"/>
              </w:rPr>
              <w:t>11</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Административные здания</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9023,65</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5174,19</w:t>
            </w: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1400,00</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424"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2449,46</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w:t>
            </w:r>
          </w:p>
        </w:tc>
        <w:tc>
          <w:tcPr>
            <w:tcW w:w="3681"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Детские дошкольные учрежд</w:t>
            </w:r>
            <w:r w:rsidRPr="00165E79">
              <w:rPr>
                <w:rFonts w:eastAsia="Times New Roman" w:cs="Times New Roman"/>
                <w:color w:val="000000"/>
                <w:kern w:val="0"/>
                <w:lang w:val="ru-RU" w:eastAsia="ru-RU" w:bidi="ar-SA"/>
              </w:rPr>
              <w:t>е</w:t>
            </w:r>
            <w:r w:rsidRPr="00165E79">
              <w:rPr>
                <w:rFonts w:eastAsia="Times New Roman" w:cs="Times New Roman"/>
                <w:color w:val="000000"/>
                <w:kern w:val="0"/>
                <w:lang w:val="ru-RU" w:eastAsia="ru-RU" w:bidi="ar-SA"/>
              </w:rPr>
              <w:t>ния</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19671,50</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424"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19671,50</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3</w:t>
            </w:r>
          </w:p>
        </w:tc>
        <w:tc>
          <w:tcPr>
            <w:tcW w:w="3681"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Объекты здравоохранения</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48304,09</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0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424"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3351,36</w:t>
            </w:r>
          </w:p>
        </w:tc>
        <w:tc>
          <w:tcPr>
            <w:tcW w:w="1566"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44952,73</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Учреждения культуры</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28797,07</w:t>
            </w:r>
          </w:p>
        </w:tc>
        <w:tc>
          <w:tcPr>
            <w:tcW w:w="148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0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4550,00</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12123,54</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12123,54</w:t>
            </w:r>
          </w:p>
        </w:tc>
        <w:tc>
          <w:tcPr>
            <w:tcW w:w="1383"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424"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w:t>
            </w:r>
          </w:p>
        </w:tc>
        <w:tc>
          <w:tcPr>
            <w:tcW w:w="3681"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Спортивные сооружения</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60278,04</w:t>
            </w:r>
          </w:p>
        </w:tc>
        <w:tc>
          <w:tcPr>
            <w:tcW w:w="148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25000,00</w:t>
            </w:r>
          </w:p>
        </w:tc>
        <w:tc>
          <w:tcPr>
            <w:tcW w:w="150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25000,00</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379,70</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1830,23</w:t>
            </w:r>
          </w:p>
        </w:tc>
        <w:tc>
          <w:tcPr>
            <w:tcW w:w="1383"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379,70</w:t>
            </w:r>
          </w:p>
        </w:tc>
        <w:tc>
          <w:tcPr>
            <w:tcW w:w="1424"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379,70</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7308,71</w:t>
            </w:r>
          </w:p>
        </w:tc>
      </w:tr>
      <w:tr w:rsidR="00165E79" w:rsidRPr="00165E79" w:rsidTr="00165E79">
        <w:trPr>
          <w:trHeight w:val="633"/>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6</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Учреждения торговли / общес</w:t>
            </w:r>
            <w:r w:rsidRPr="00165E79">
              <w:rPr>
                <w:rFonts w:eastAsia="Times New Roman" w:cs="Times New Roman"/>
                <w:color w:val="000000"/>
                <w:kern w:val="0"/>
                <w:lang w:val="ru-RU" w:eastAsia="ru-RU" w:bidi="ar-SA"/>
              </w:rPr>
              <w:t>т</w:t>
            </w:r>
            <w:r w:rsidRPr="00165E79">
              <w:rPr>
                <w:rFonts w:eastAsia="Times New Roman" w:cs="Times New Roman"/>
                <w:color w:val="000000"/>
                <w:kern w:val="0"/>
                <w:lang w:val="ru-RU" w:eastAsia="ru-RU" w:bidi="ar-SA"/>
              </w:rPr>
              <w:t>венного питания</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11853,30</w:t>
            </w:r>
          </w:p>
        </w:tc>
        <w:tc>
          <w:tcPr>
            <w:tcW w:w="148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0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3911,28</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1228,34</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517,42</w:t>
            </w:r>
          </w:p>
        </w:tc>
        <w:tc>
          <w:tcPr>
            <w:tcW w:w="1383"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387,00</w:t>
            </w:r>
          </w:p>
        </w:tc>
        <w:tc>
          <w:tcPr>
            <w:tcW w:w="1424"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5422,26</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387,00</w:t>
            </w:r>
          </w:p>
        </w:tc>
      </w:tr>
      <w:tr w:rsidR="00165E79" w:rsidRPr="00165E79" w:rsidTr="00165E79">
        <w:trPr>
          <w:trHeight w:val="633"/>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7</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Объекты бытового обслуживания</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48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0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383"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6071,04</w:t>
            </w:r>
          </w:p>
        </w:tc>
        <w:tc>
          <w:tcPr>
            <w:tcW w:w="1424"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1517,76</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r>
      <w:tr w:rsidR="00165E79" w:rsidRPr="00165E79" w:rsidTr="00165E79">
        <w:trPr>
          <w:trHeight w:val="633"/>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8</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Кредитно-финансовые учрежд</w:t>
            </w:r>
            <w:r w:rsidRPr="00165E79">
              <w:rPr>
                <w:rFonts w:eastAsia="Times New Roman" w:cs="Times New Roman"/>
                <w:color w:val="000000"/>
                <w:kern w:val="0"/>
                <w:lang w:val="ru-RU" w:eastAsia="ru-RU" w:bidi="ar-SA"/>
              </w:rPr>
              <w:t>е</w:t>
            </w:r>
            <w:r w:rsidRPr="00165E79">
              <w:rPr>
                <w:rFonts w:eastAsia="Times New Roman" w:cs="Times New Roman"/>
                <w:color w:val="000000"/>
                <w:kern w:val="0"/>
                <w:lang w:val="ru-RU" w:eastAsia="ru-RU" w:bidi="ar-SA"/>
              </w:rPr>
              <w:t>ния, отделения связи</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1369,01</w:t>
            </w:r>
          </w:p>
        </w:tc>
        <w:tc>
          <w:tcPr>
            <w:tcW w:w="148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40,11</w:t>
            </w:r>
          </w:p>
        </w:tc>
        <w:tc>
          <w:tcPr>
            <w:tcW w:w="150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664,45</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664,45</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383"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424"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r>
      <w:tr w:rsidR="00165E79" w:rsidRPr="00165E79" w:rsidTr="00165E79">
        <w:trPr>
          <w:trHeight w:val="633"/>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9</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Объекты курортно-рекреационного назначения</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76779,76</w:t>
            </w:r>
          </w:p>
        </w:tc>
        <w:tc>
          <w:tcPr>
            <w:tcW w:w="148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05"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17859,03</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17859,03</w:t>
            </w: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17859,03</w:t>
            </w:r>
          </w:p>
        </w:tc>
        <w:tc>
          <w:tcPr>
            <w:tcW w:w="1383"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2109,33</w:t>
            </w:r>
          </w:p>
        </w:tc>
        <w:tc>
          <w:tcPr>
            <w:tcW w:w="1424"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10546,67</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10546,67</w:t>
            </w:r>
          </w:p>
        </w:tc>
      </w:tr>
      <w:tr w:rsidR="00165E79" w:rsidRPr="00165E79" w:rsidTr="00165E79">
        <w:trPr>
          <w:trHeight w:val="633"/>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w:t>
            </w:r>
            <w:r>
              <w:rPr>
                <w:rFonts w:eastAsia="Times New Roman" w:cs="Times New Roman"/>
                <w:color w:val="000000"/>
                <w:kern w:val="0"/>
                <w:lang w:val="ru-RU" w:eastAsia="ru-RU" w:bidi="ar-SA"/>
              </w:rPr>
              <w:t>0</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Объекты коммунального хозя</w:t>
            </w:r>
            <w:r w:rsidRPr="00165E79">
              <w:rPr>
                <w:rFonts w:eastAsia="Times New Roman" w:cs="Times New Roman"/>
                <w:color w:val="000000"/>
                <w:kern w:val="0"/>
                <w:lang w:val="ru-RU" w:eastAsia="ru-RU" w:bidi="ar-SA"/>
              </w:rPr>
              <w:t>й</w:t>
            </w:r>
            <w:r w:rsidRPr="00165E79">
              <w:rPr>
                <w:rFonts w:eastAsia="Times New Roman" w:cs="Times New Roman"/>
                <w:color w:val="000000"/>
                <w:kern w:val="0"/>
                <w:lang w:val="ru-RU" w:eastAsia="ru-RU" w:bidi="ar-SA"/>
              </w:rPr>
              <w:t>ства и пожарной охраны</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13529,91</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383"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424"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13529,91</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r>
      <w:tr w:rsidR="00165E79" w:rsidRPr="00165E79" w:rsidTr="00165E79">
        <w:trPr>
          <w:trHeight w:val="949"/>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w:t>
            </w:r>
            <w:r>
              <w:rPr>
                <w:rFonts w:eastAsia="Times New Roman" w:cs="Times New Roman"/>
                <w:color w:val="000000"/>
                <w:kern w:val="0"/>
                <w:lang w:val="ru-RU" w:eastAsia="ru-RU" w:bidi="ar-SA"/>
              </w:rPr>
              <w:t>1</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Объекты транспортно-логистических комплексов и придорожного сервиса</w:t>
            </w:r>
          </w:p>
        </w:tc>
        <w:tc>
          <w:tcPr>
            <w:tcW w:w="1257"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6339,75</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2535,90</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p>
        </w:tc>
        <w:tc>
          <w:tcPr>
            <w:tcW w:w="1424"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2535,90</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1267,95</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w:t>
            </w:r>
            <w:r>
              <w:rPr>
                <w:rFonts w:eastAsia="Times New Roman" w:cs="Times New Roman"/>
                <w:color w:val="000000"/>
                <w:kern w:val="0"/>
                <w:lang w:val="ru-RU" w:eastAsia="ru-RU" w:bidi="ar-SA"/>
              </w:rPr>
              <w:t>2</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ИТОГО</w:t>
            </w:r>
          </w:p>
        </w:tc>
        <w:tc>
          <w:tcPr>
            <w:tcW w:w="1257"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283534,88</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30214,30</w:t>
            </w: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53384,76</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34790,95</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32330,21</w:t>
            </w: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8947,07</w:t>
            </w:r>
          </w:p>
        </w:tc>
        <w:tc>
          <w:tcPr>
            <w:tcW w:w="1424"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39733,02</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84134,56</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w:t>
            </w:r>
            <w:r>
              <w:rPr>
                <w:rFonts w:eastAsia="Times New Roman" w:cs="Times New Roman"/>
                <w:color w:val="000000"/>
                <w:kern w:val="0"/>
                <w:lang w:val="ru-RU" w:eastAsia="ru-RU" w:bidi="ar-SA"/>
              </w:rPr>
              <w:t>3</w:t>
            </w:r>
          </w:p>
        </w:tc>
        <w:tc>
          <w:tcPr>
            <w:tcW w:w="3681"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Процент  реализации</w:t>
            </w:r>
          </w:p>
        </w:tc>
        <w:tc>
          <w:tcPr>
            <w:tcW w:w="1257"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100</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11</w:t>
            </w: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19</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12</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11</w:t>
            </w: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14</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30</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w:t>
            </w:r>
            <w:r>
              <w:rPr>
                <w:rFonts w:eastAsia="Times New Roman" w:cs="Times New Roman"/>
                <w:color w:val="000000"/>
                <w:kern w:val="0"/>
                <w:lang w:val="ru-RU" w:eastAsia="ru-RU" w:bidi="ar-SA"/>
              </w:rPr>
              <w:t>4</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из них бюджет</w:t>
            </w:r>
          </w:p>
        </w:tc>
        <w:tc>
          <w:tcPr>
            <w:tcW w:w="1257"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40602,29</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5000,00</w:t>
            </w: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7731,87</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2922,51</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3212,62</w:t>
            </w: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497,81</w:t>
            </w:r>
          </w:p>
        </w:tc>
        <w:tc>
          <w:tcPr>
            <w:tcW w:w="1424"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6051,42</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15186,06</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w:t>
            </w:r>
            <w:r>
              <w:rPr>
                <w:rFonts w:eastAsia="Times New Roman" w:cs="Times New Roman"/>
                <w:color w:val="000000"/>
                <w:kern w:val="0"/>
                <w:lang w:val="ru-RU" w:eastAsia="ru-RU" w:bidi="ar-SA"/>
              </w:rPr>
              <w:t>5</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программы софинансирования</w:t>
            </w:r>
          </w:p>
        </w:tc>
        <w:tc>
          <w:tcPr>
            <w:tcW w:w="1257"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145157,27</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20000,00</w:t>
            </w: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19905,60</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11192,25</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12062,57</w:t>
            </w: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1493,42</w:t>
            </w:r>
          </w:p>
        </w:tc>
        <w:tc>
          <w:tcPr>
            <w:tcW w:w="1424"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22020,41</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kern w:val="0"/>
                <w:lang w:val="ru-RU" w:eastAsia="ru-RU" w:bidi="ar-SA"/>
              </w:rPr>
            </w:pPr>
            <w:r w:rsidRPr="00165E79">
              <w:rPr>
                <w:rFonts w:eastAsia="Times New Roman" w:cs="Times New Roman"/>
                <w:kern w:val="0"/>
                <w:lang w:val="ru-RU" w:eastAsia="ru-RU" w:bidi="ar-SA"/>
              </w:rPr>
              <w:t>58483,03</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w:t>
            </w:r>
            <w:r>
              <w:rPr>
                <w:rFonts w:eastAsia="Times New Roman" w:cs="Times New Roman"/>
                <w:color w:val="000000"/>
                <w:kern w:val="0"/>
                <w:lang w:val="ru-RU" w:eastAsia="ru-RU" w:bidi="ar-SA"/>
              </w:rPr>
              <w:t>6</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вне бюджетные средства</w:t>
            </w:r>
          </w:p>
        </w:tc>
        <w:tc>
          <w:tcPr>
            <w:tcW w:w="1257"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97775,32</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5214,30</w:t>
            </w: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25747,29</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20676,19</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17055,03</w:t>
            </w: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6955,85</w:t>
            </w:r>
          </w:p>
        </w:tc>
        <w:tc>
          <w:tcPr>
            <w:tcW w:w="1424"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11661,19</w:t>
            </w:r>
          </w:p>
        </w:tc>
        <w:tc>
          <w:tcPr>
            <w:tcW w:w="1566" w:type="dxa"/>
            <w:tcBorders>
              <w:top w:val="nil"/>
              <w:left w:val="nil"/>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10465,47</w:t>
            </w:r>
          </w:p>
        </w:tc>
      </w:tr>
      <w:tr w:rsidR="00165E79" w:rsidRPr="00165E79" w:rsidTr="00165E79">
        <w:trPr>
          <w:trHeight w:val="316"/>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17</w:t>
            </w:r>
          </w:p>
        </w:tc>
        <w:tc>
          <w:tcPr>
            <w:tcW w:w="3681" w:type="dxa"/>
            <w:tcBorders>
              <w:top w:val="nil"/>
              <w:left w:val="nil"/>
              <w:bottom w:val="single" w:sz="4" w:space="0" w:color="auto"/>
              <w:right w:val="single" w:sz="4" w:space="0" w:color="auto"/>
            </w:tcBorders>
            <w:shd w:val="clear" w:color="auto" w:fill="auto"/>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эффект от реализации ПКР %</w:t>
            </w:r>
          </w:p>
        </w:tc>
        <w:tc>
          <w:tcPr>
            <w:tcW w:w="1257"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100</w:t>
            </w:r>
          </w:p>
        </w:tc>
        <w:tc>
          <w:tcPr>
            <w:tcW w:w="148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11</w:t>
            </w:r>
          </w:p>
        </w:tc>
        <w:tc>
          <w:tcPr>
            <w:tcW w:w="1505"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29</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42</w:t>
            </w:r>
          </w:p>
        </w:tc>
        <w:tc>
          <w:tcPr>
            <w:tcW w:w="1139"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53</w:t>
            </w:r>
          </w:p>
        </w:tc>
        <w:tc>
          <w:tcPr>
            <w:tcW w:w="1383"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56</w:t>
            </w:r>
          </w:p>
        </w:tc>
        <w:tc>
          <w:tcPr>
            <w:tcW w:w="1424"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70</w:t>
            </w:r>
          </w:p>
        </w:tc>
        <w:tc>
          <w:tcPr>
            <w:tcW w:w="1566" w:type="dxa"/>
            <w:tcBorders>
              <w:top w:val="nil"/>
              <w:left w:val="nil"/>
              <w:bottom w:val="single" w:sz="4" w:space="0" w:color="auto"/>
              <w:right w:val="single" w:sz="4" w:space="0" w:color="auto"/>
            </w:tcBorders>
            <w:shd w:val="clear" w:color="000000" w:fill="FFFFFF"/>
            <w:noWrap/>
            <w:vAlign w:val="center"/>
            <w:hideMark/>
          </w:tcPr>
          <w:p w:rsidR="00165E79" w:rsidRPr="00165E79" w:rsidRDefault="00165E79" w:rsidP="00165E79">
            <w:pPr>
              <w:widowControl/>
              <w:suppressAutoHyphens w:val="0"/>
              <w:autoSpaceDN/>
              <w:jc w:val="center"/>
              <w:textAlignment w:val="auto"/>
              <w:rPr>
                <w:rFonts w:eastAsia="Times New Roman" w:cs="Times New Roman"/>
                <w:color w:val="000000"/>
                <w:kern w:val="0"/>
                <w:lang w:val="ru-RU" w:eastAsia="ru-RU" w:bidi="ar-SA"/>
              </w:rPr>
            </w:pPr>
            <w:r w:rsidRPr="00165E79">
              <w:rPr>
                <w:rFonts w:eastAsia="Times New Roman" w:cs="Times New Roman"/>
                <w:color w:val="000000"/>
                <w:kern w:val="0"/>
                <w:lang w:val="ru-RU" w:eastAsia="ru-RU" w:bidi="ar-SA"/>
              </w:rPr>
              <w:t>100</w:t>
            </w:r>
          </w:p>
        </w:tc>
      </w:tr>
    </w:tbl>
    <w:p w:rsidR="00513DA3" w:rsidRPr="00C1352F" w:rsidRDefault="00513DA3" w:rsidP="00513DA3">
      <w:pPr>
        <w:pStyle w:val="aff"/>
        <w:spacing w:before="0" w:after="0"/>
        <w:jc w:val="right"/>
        <w:rPr>
          <w:rFonts w:ascii="Times New Roman" w:eastAsia="Andale Sans UI" w:hAnsi="Times New Roman" w:cs="Tahoma"/>
          <w:b w:val="0"/>
          <w:bCs w:val="0"/>
          <w:i/>
          <w:color w:val="auto"/>
          <w:spacing w:val="0"/>
          <w:sz w:val="28"/>
          <w:szCs w:val="28"/>
          <w:lang w:val="ru-RU"/>
        </w:rPr>
        <w:sectPr w:rsidR="00513DA3" w:rsidRPr="00C1352F" w:rsidSect="0005585D">
          <w:pgSz w:w="16840" w:h="11907" w:orient="landscape" w:code="9"/>
          <w:pgMar w:top="1106" w:right="539" w:bottom="708" w:left="902" w:header="720" w:footer="266" w:gutter="0"/>
          <w:cols w:space="720"/>
          <w:docGrid w:linePitch="326"/>
        </w:sectPr>
      </w:pPr>
    </w:p>
    <w:p w:rsidR="001D4976" w:rsidRPr="001D4976" w:rsidRDefault="001D4976" w:rsidP="001D4976">
      <w:pPr>
        <w:pStyle w:val="aff"/>
        <w:spacing w:before="0" w:after="0"/>
        <w:jc w:val="right"/>
        <w:rPr>
          <w:rFonts w:ascii="Times New Roman" w:eastAsia="Andale Sans UI" w:hAnsi="Times New Roman" w:cs="Tahoma"/>
          <w:b w:val="0"/>
          <w:bCs w:val="0"/>
          <w:color w:val="auto"/>
          <w:spacing w:val="0"/>
          <w:sz w:val="28"/>
          <w:szCs w:val="28"/>
          <w:lang w:val="ru-RU"/>
        </w:rPr>
      </w:pPr>
      <w:r w:rsidRPr="001D4976">
        <w:rPr>
          <w:rFonts w:ascii="Times New Roman" w:eastAsia="Andale Sans UI" w:hAnsi="Times New Roman" w:cs="Tahoma"/>
          <w:b w:val="0"/>
          <w:bCs w:val="0"/>
          <w:color w:val="auto"/>
          <w:spacing w:val="0"/>
          <w:sz w:val="28"/>
          <w:szCs w:val="28"/>
          <w:lang w:val="ru-RU"/>
        </w:rPr>
        <w:lastRenderedPageBreak/>
        <w:t>Диаграмма 4.</w:t>
      </w:r>
    </w:p>
    <w:p w:rsidR="001D4976" w:rsidRPr="001D4976" w:rsidRDefault="001D4976" w:rsidP="001D4976">
      <w:pPr>
        <w:jc w:val="right"/>
        <w:rPr>
          <w:sz w:val="28"/>
          <w:szCs w:val="28"/>
          <w:lang w:val="ru-RU"/>
        </w:rPr>
      </w:pPr>
      <w:r w:rsidRPr="001D4976">
        <w:rPr>
          <w:sz w:val="28"/>
          <w:szCs w:val="28"/>
          <w:lang w:val="ru-RU"/>
        </w:rPr>
        <w:t>Процент реализации программных мероприятий по годам.</w:t>
      </w:r>
    </w:p>
    <w:p w:rsidR="001D4976" w:rsidRPr="001D4976" w:rsidRDefault="001D4976" w:rsidP="001D4976">
      <w:pPr>
        <w:rPr>
          <w:lang w:val="ru-RU"/>
        </w:rPr>
      </w:pPr>
    </w:p>
    <w:p w:rsidR="001D4976" w:rsidRPr="001D4976" w:rsidRDefault="001D4976" w:rsidP="001D4976">
      <w:pPr>
        <w:rPr>
          <w:lang w:val="ru-RU"/>
        </w:rPr>
      </w:pPr>
      <w:r w:rsidRPr="001D4976">
        <w:rPr>
          <w:noProof/>
          <w:lang w:val="ru-RU" w:eastAsia="ru-RU" w:bidi="ar-SA"/>
        </w:rPr>
        <w:drawing>
          <wp:inline distT="0" distB="0" distL="0" distR="0">
            <wp:extent cx="6410148" cy="3859618"/>
            <wp:effectExtent l="19050" t="0" r="9702" b="7532"/>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1D4976" w:rsidRPr="001D4976" w:rsidRDefault="001D4976" w:rsidP="001D4976">
      <w:pPr>
        <w:rPr>
          <w:lang w:val="ru-RU"/>
        </w:rPr>
      </w:pPr>
    </w:p>
    <w:p w:rsidR="001D4976" w:rsidRPr="001D4976" w:rsidRDefault="001D4976" w:rsidP="001D4976">
      <w:pPr>
        <w:pStyle w:val="aff"/>
        <w:spacing w:before="0" w:after="0"/>
        <w:jc w:val="right"/>
        <w:rPr>
          <w:rFonts w:ascii="Times New Roman" w:eastAsia="Andale Sans UI" w:hAnsi="Times New Roman" w:cs="Tahoma"/>
          <w:b w:val="0"/>
          <w:bCs w:val="0"/>
          <w:color w:val="auto"/>
          <w:spacing w:val="0"/>
          <w:sz w:val="28"/>
          <w:szCs w:val="28"/>
          <w:lang w:val="ru-RU"/>
        </w:rPr>
      </w:pPr>
      <w:r w:rsidRPr="001D4976">
        <w:rPr>
          <w:rFonts w:ascii="Times New Roman" w:eastAsia="Andale Sans UI" w:hAnsi="Times New Roman" w:cs="Tahoma"/>
          <w:b w:val="0"/>
          <w:bCs w:val="0"/>
          <w:color w:val="auto"/>
          <w:spacing w:val="0"/>
          <w:sz w:val="28"/>
          <w:szCs w:val="28"/>
          <w:lang w:val="ru-RU"/>
        </w:rPr>
        <w:t>Диаграмма 5.</w:t>
      </w:r>
    </w:p>
    <w:p w:rsidR="001D4976" w:rsidRPr="001D4976" w:rsidRDefault="001D4976" w:rsidP="001D4976">
      <w:pPr>
        <w:jc w:val="right"/>
        <w:rPr>
          <w:sz w:val="28"/>
          <w:szCs w:val="28"/>
          <w:lang w:val="ru-RU"/>
        </w:rPr>
      </w:pPr>
      <w:r w:rsidRPr="001D4976">
        <w:rPr>
          <w:sz w:val="28"/>
          <w:szCs w:val="28"/>
          <w:lang w:val="ru-RU"/>
        </w:rPr>
        <w:t>Оценка эффективности программных мероприятий по годам.</w:t>
      </w:r>
    </w:p>
    <w:p w:rsidR="001D4976" w:rsidRPr="001D4976" w:rsidRDefault="001D4976" w:rsidP="001D4976">
      <w:pPr>
        <w:rPr>
          <w:lang w:val="ru-RU"/>
        </w:rPr>
      </w:pPr>
    </w:p>
    <w:p w:rsidR="001D4976" w:rsidRPr="001D4976" w:rsidRDefault="001D4976" w:rsidP="001D4976">
      <w:pPr>
        <w:rPr>
          <w:lang w:val="ru-RU"/>
        </w:rPr>
      </w:pPr>
      <w:r w:rsidRPr="001D4976">
        <w:rPr>
          <w:noProof/>
          <w:lang w:val="ru-RU" w:eastAsia="ru-RU" w:bidi="ar-SA"/>
        </w:rPr>
        <w:drawing>
          <wp:inline distT="0" distB="0" distL="0" distR="0">
            <wp:extent cx="6412850" cy="3870252"/>
            <wp:effectExtent l="19050" t="0" r="26050" b="0"/>
            <wp:docPr id="1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1D4976" w:rsidRPr="001D4976" w:rsidRDefault="001D4976" w:rsidP="00296F94">
      <w:pPr>
        <w:pStyle w:val="ad"/>
        <w:tabs>
          <w:tab w:val="left" w:pos="284"/>
        </w:tabs>
        <w:spacing w:line="276" w:lineRule="auto"/>
        <w:jc w:val="right"/>
        <w:rPr>
          <w:rFonts w:cs="Times New Roman"/>
          <w:sz w:val="28"/>
          <w:szCs w:val="28"/>
          <w:lang w:val="ru-RU"/>
        </w:rPr>
        <w:sectPr w:rsidR="001D4976" w:rsidRPr="001D4976" w:rsidSect="001D4976">
          <w:pgSz w:w="11907" w:h="16840" w:code="9"/>
          <w:pgMar w:top="539" w:right="708" w:bottom="902" w:left="1106" w:header="720" w:footer="266" w:gutter="0"/>
          <w:cols w:space="720"/>
          <w:docGrid w:linePitch="326"/>
        </w:sectPr>
      </w:pPr>
    </w:p>
    <w:p w:rsidR="00296F94" w:rsidRPr="00BD047F" w:rsidRDefault="00296F94" w:rsidP="00296F94">
      <w:pPr>
        <w:pStyle w:val="ad"/>
        <w:tabs>
          <w:tab w:val="left" w:pos="284"/>
        </w:tabs>
        <w:spacing w:line="276" w:lineRule="auto"/>
        <w:jc w:val="right"/>
        <w:rPr>
          <w:rFonts w:cs="Times New Roman"/>
          <w:sz w:val="28"/>
          <w:szCs w:val="28"/>
          <w:lang w:val="ru-RU"/>
        </w:rPr>
      </w:pPr>
      <w:r w:rsidRPr="00BD047F">
        <w:rPr>
          <w:rFonts w:cs="Times New Roman"/>
          <w:sz w:val="28"/>
          <w:szCs w:val="28"/>
          <w:lang w:val="ru-RU"/>
        </w:rPr>
        <w:lastRenderedPageBreak/>
        <w:t>Таблица 1</w:t>
      </w:r>
      <w:r w:rsidR="009F7C92">
        <w:rPr>
          <w:rFonts w:cs="Times New Roman"/>
          <w:sz w:val="28"/>
          <w:szCs w:val="28"/>
          <w:lang w:val="ru-RU"/>
        </w:rPr>
        <w:t>5</w:t>
      </w:r>
      <w:r w:rsidRPr="00BD047F">
        <w:rPr>
          <w:rFonts w:cs="Times New Roman"/>
          <w:sz w:val="28"/>
          <w:szCs w:val="28"/>
          <w:lang w:val="ru-RU"/>
        </w:rPr>
        <w:t>.</w:t>
      </w:r>
    </w:p>
    <w:p w:rsidR="00FD3DB6" w:rsidRPr="00BD047F" w:rsidRDefault="00296F94" w:rsidP="00296F94">
      <w:pPr>
        <w:pStyle w:val="ad"/>
        <w:tabs>
          <w:tab w:val="left" w:pos="284"/>
        </w:tabs>
        <w:spacing w:line="276" w:lineRule="auto"/>
        <w:jc w:val="right"/>
        <w:rPr>
          <w:rFonts w:cs="Times New Roman"/>
          <w:sz w:val="28"/>
          <w:szCs w:val="28"/>
          <w:lang w:val="ru-RU"/>
        </w:rPr>
      </w:pPr>
      <w:r w:rsidRPr="00BD047F">
        <w:rPr>
          <w:rFonts w:cs="Times New Roman"/>
          <w:sz w:val="28"/>
          <w:szCs w:val="28"/>
          <w:lang w:val="ru-RU"/>
        </w:rPr>
        <w:t xml:space="preserve">Стоимость реализации программных мероприятий с учетом </w:t>
      </w:r>
      <w:r w:rsidR="00BD047F" w:rsidRPr="00BD047F">
        <w:rPr>
          <w:sz w:val="28"/>
          <w:szCs w:val="28"/>
          <w:lang w:val="ru-RU"/>
        </w:rPr>
        <w:t>дефлятора</w:t>
      </w:r>
      <w:r w:rsidRPr="00BD047F">
        <w:rPr>
          <w:rFonts w:cs="Times New Roman"/>
          <w:sz w:val="28"/>
          <w:szCs w:val="28"/>
          <w:lang w:val="ru-RU"/>
        </w:rPr>
        <w:t>.</w:t>
      </w:r>
    </w:p>
    <w:tbl>
      <w:tblPr>
        <w:tblW w:w="15390" w:type="dxa"/>
        <w:tblInd w:w="94" w:type="dxa"/>
        <w:tblLook w:val="04A0"/>
      </w:tblPr>
      <w:tblGrid>
        <w:gridCol w:w="2466"/>
        <w:gridCol w:w="2562"/>
        <w:gridCol w:w="1793"/>
        <w:gridCol w:w="1793"/>
        <w:gridCol w:w="1793"/>
        <w:gridCol w:w="1793"/>
        <w:gridCol w:w="1595"/>
        <w:gridCol w:w="1595"/>
      </w:tblGrid>
      <w:tr w:rsidR="00BD047F" w:rsidRPr="00BD047F" w:rsidTr="00BD047F">
        <w:trPr>
          <w:trHeight w:val="457"/>
        </w:trPr>
        <w:tc>
          <w:tcPr>
            <w:tcW w:w="24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Год</w:t>
            </w:r>
          </w:p>
        </w:tc>
        <w:tc>
          <w:tcPr>
            <w:tcW w:w="2562" w:type="dxa"/>
            <w:tcBorders>
              <w:top w:val="single" w:sz="8" w:space="0" w:color="auto"/>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2017</w:t>
            </w:r>
          </w:p>
        </w:tc>
        <w:tc>
          <w:tcPr>
            <w:tcW w:w="1793" w:type="dxa"/>
            <w:tcBorders>
              <w:top w:val="single" w:sz="8" w:space="0" w:color="auto"/>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2018</w:t>
            </w:r>
          </w:p>
        </w:tc>
        <w:tc>
          <w:tcPr>
            <w:tcW w:w="1793" w:type="dxa"/>
            <w:tcBorders>
              <w:top w:val="single" w:sz="8" w:space="0" w:color="auto"/>
              <w:left w:val="nil"/>
              <w:bottom w:val="single" w:sz="8" w:space="0" w:color="auto"/>
              <w:right w:val="single" w:sz="8" w:space="0" w:color="auto"/>
            </w:tcBorders>
            <w:shd w:val="clear" w:color="000000" w:fill="FFFF00"/>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2019</w:t>
            </w:r>
          </w:p>
        </w:tc>
        <w:tc>
          <w:tcPr>
            <w:tcW w:w="1793" w:type="dxa"/>
            <w:tcBorders>
              <w:top w:val="single" w:sz="8" w:space="0" w:color="auto"/>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2020</w:t>
            </w:r>
          </w:p>
        </w:tc>
        <w:tc>
          <w:tcPr>
            <w:tcW w:w="1793" w:type="dxa"/>
            <w:tcBorders>
              <w:top w:val="single" w:sz="8" w:space="0" w:color="auto"/>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2021</w:t>
            </w:r>
          </w:p>
        </w:tc>
        <w:tc>
          <w:tcPr>
            <w:tcW w:w="1595" w:type="dxa"/>
            <w:tcBorders>
              <w:top w:val="single" w:sz="8" w:space="0" w:color="auto"/>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2022-2026</w:t>
            </w:r>
          </w:p>
        </w:tc>
        <w:tc>
          <w:tcPr>
            <w:tcW w:w="1595" w:type="dxa"/>
            <w:tcBorders>
              <w:top w:val="single" w:sz="8" w:space="0" w:color="auto"/>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2027-2030</w:t>
            </w:r>
          </w:p>
        </w:tc>
      </w:tr>
      <w:tr w:rsidR="00BD047F" w:rsidRPr="00BD047F" w:rsidTr="00BD047F">
        <w:trPr>
          <w:trHeight w:val="595"/>
        </w:trPr>
        <w:tc>
          <w:tcPr>
            <w:tcW w:w="2466" w:type="dxa"/>
            <w:tcBorders>
              <w:top w:val="nil"/>
              <w:left w:val="single" w:sz="8" w:space="0" w:color="auto"/>
              <w:bottom w:val="nil"/>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 xml:space="preserve">Прогнозные индексы дефляторы </w:t>
            </w:r>
          </w:p>
        </w:tc>
        <w:tc>
          <w:tcPr>
            <w:tcW w:w="2562" w:type="dxa"/>
            <w:vMerge w:val="restart"/>
            <w:tcBorders>
              <w:top w:val="nil"/>
              <w:left w:val="single" w:sz="8" w:space="0" w:color="auto"/>
              <w:bottom w:val="single" w:sz="8" w:space="0" w:color="000000"/>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106,8</w:t>
            </w:r>
          </w:p>
        </w:tc>
        <w:tc>
          <w:tcPr>
            <w:tcW w:w="1793" w:type="dxa"/>
            <w:vMerge w:val="restart"/>
            <w:tcBorders>
              <w:top w:val="nil"/>
              <w:left w:val="single" w:sz="8" w:space="0" w:color="auto"/>
              <w:bottom w:val="single" w:sz="8" w:space="0" w:color="000000"/>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106,4</w:t>
            </w:r>
          </w:p>
        </w:tc>
        <w:tc>
          <w:tcPr>
            <w:tcW w:w="1793" w:type="dxa"/>
            <w:vMerge w:val="restart"/>
            <w:tcBorders>
              <w:top w:val="nil"/>
              <w:left w:val="single" w:sz="8" w:space="0" w:color="auto"/>
              <w:bottom w:val="single" w:sz="8" w:space="0" w:color="000000"/>
              <w:right w:val="single" w:sz="8" w:space="0" w:color="auto"/>
            </w:tcBorders>
            <w:shd w:val="clear" w:color="000000" w:fill="FFFF00"/>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105,3</w:t>
            </w:r>
          </w:p>
        </w:tc>
        <w:tc>
          <w:tcPr>
            <w:tcW w:w="179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104,6</w:t>
            </w:r>
          </w:p>
        </w:tc>
        <w:tc>
          <w:tcPr>
            <w:tcW w:w="179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103,9</w:t>
            </w:r>
          </w:p>
        </w:tc>
        <w:tc>
          <w:tcPr>
            <w:tcW w:w="159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102,3</w:t>
            </w:r>
          </w:p>
        </w:tc>
        <w:tc>
          <w:tcPr>
            <w:tcW w:w="159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102,3</w:t>
            </w:r>
          </w:p>
        </w:tc>
      </w:tr>
      <w:tr w:rsidR="00BD047F" w:rsidRPr="00BD047F" w:rsidTr="00BD047F">
        <w:trPr>
          <w:trHeight w:val="54"/>
        </w:trPr>
        <w:tc>
          <w:tcPr>
            <w:tcW w:w="2466" w:type="dxa"/>
            <w:tcBorders>
              <w:top w:val="nil"/>
              <w:left w:val="single" w:sz="8" w:space="0" w:color="auto"/>
              <w:bottom w:val="single" w:sz="8" w:space="0" w:color="auto"/>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 %)</w:t>
            </w:r>
          </w:p>
        </w:tc>
        <w:tc>
          <w:tcPr>
            <w:tcW w:w="2562" w:type="dxa"/>
            <w:vMerge/>
            <w:tcBorders>
              <w:top w:val="nil"/>
              <w:left w:val="single" w:sz="8" w:space="0" w:color="auto"/>
              <w:bottom w:val="single" w:sz="8" w:space="0" w:color="000000"/>
              <w:right w:val="single" w:sz="8" w:space="0" w:color="auto"/>
            </w:tcBorders>
            <w:vAlign w:val="center"/>
            <w:hideMark/>
          </w:tcPr>
          <w:p w:rsidR="00BD047F" w:rsidRPr="00BD047F" w:rsidRDefault="00BD047F" w:rsidP="00BD047F">
            <w:pPr>
              <w:widowControl/>
              <w:suppressAutoHyphens w:val="0"/>
              <w:autoSpaceDN/>
              <w:textAlignment w:val="auto"/>
              <w:rPr>
                <w:rFonts w:eastAsia="Times New Roman" w:cs="Times New Roman"/>
                <w:color w:val="000000"/>
                <w:kern w:val="0"/>
                <w:lang w:val="ru-RU" w:eastAsia="ru-RU" w:bidi="ar-SA"/>
              </w:rPr>
            </w:pPr>
          </w:p>
        </w:tc>
        <w:tc>
          <w:tcPr>
            <w:tcW w:w="1793" w:type="dxa"/>
            <w:vMerge/>
            <w:tcBorders>
              <w:top w:val="nil"/>
              <w:left w:val="single" w:sz="8" w:space="0" w:color="auto"/>
              <w:bottom w:val="single" w:sz="8" w:space="0" w:color="000000"/>
              <w:right w:val="single" w:sz="8" w:space="0" w:color="auto"/>
            </w:tcBorders>
            <w:vAlign w:val="center"/>
            <w:hideMark/>
          </w:tcPr>
          <w:p w:rsidR="00BD047F" w:rsidRPr="00BD047F" w:rsidRDefault="00BD047F" w:rsidP="00BD047F">
            <w:pPr>
              <w:widowControl/>
              <w:suppressAutoHyphens w:val="0"/>
              <w:autoSpaceDN/>
              <w:textAlignment w:val="auto"/>
              <w:rPr>
                <w:rFonts w:eastAsia="Times New Roman" w:cs="Times New Roman"/>
                <w:color w:val="000000"/>
                <w:kern w:val="0"/>
                <w:lang w:val="ru-RU" w:eastAsia="ru-RU" w:bidi="ar-SA"/>
              </w:rPr>
            </w:pPr>
          </w:p>
        </w:tc>
        <w:tc>
          <w:tcPr>
            <w:tcW w:w="1793" w:type="dxa"/>
            <w:vMerge/>
            <w:tcBorders>
              <w:top w:val="nil"/>
              <w:left w:val="single" w:sz="8" w:space="0" w:color="auto"/>
              <w:bottom w:val="single" w:sz="8" w:space="0" w:color="000000"/>
              <w:right w:val="single" w:sz="8" w:space="0" w:color="auto"/>
            </w:tcBorders>
            <w:vAlign w:val="center"/>
            <w:hideMark/>
          </w:tcPr>
          <w:p w:rsidR="00BD047F" w:rsidRPr="00BD047F" w:rsidRDefault="00BD047F" w:rsidP="00BD047F">
            <w:pPr>
              <w:widowControl/>
              <w:suppressAutoHyphens w:val="0"/>
              <w:autoSpaceDN/>
              <w:textAlignment w:val="auto"/>
              <w:rPr>
                <w:rFonts w:eastAsia="Times New Roman" w:cs="Times New Roman"/>
                <w:color w:val="000000"/>
                <w:kern w:val="0"/>
                <w:lang w:val="ru-RU" w:eastAsia="ru-RU" w:bidi="ar-SA"/>
              </w:rPr>
            </w:pPr>
          </w:p>
        </w:tc>
        <w:tc>
          <w:tcPr>
            <w:tcW w:w="1793" w:type="dxa"/>
            <w:vMerge/>
            <w:tcBorders>
              <w:top w:val="nil"/>
              <w:left w:val="single" w:sz="8" w:space="0" w:color="auto"/>
              <w:bottom w:val="single" w:sz="8" w:space="0" w:color="000000"/>
              <w:right w:val="single" w:sz="8" w:space="0" w:color="auto"/>
            </w:tcBorders>
            <w:vAlign w:val="center"/>
            <w:hideMark/>
          </w:tcPr>
          <w:p w:rsidR="00BD047F" w:rsidRPr="00BD047F" w:rsidRDefault="00BD047F" w:rsidP="00BD047F">
            <w:pPr>
              <w:widowControl/>
              <w:suppressAutoHyphens w:val="0"/>
              <w:autoSpaceDN/>
              <w:textAlignment w:val="auto"/>
              <w:rPr>
                <w:rFonts w:eastAsia="Times New Roman" w:cs="Times New Roman"/>
                <w:color w:val="000000"/>
                <w:kern w:val="0"/>
                <w:lang w:val="ru-RU" w:eastAsia="ru-RU" w:bidi="ar-SA"/>
              </w:rPr>
            </w:pPr>
          </w:p>
        </w:tc>
        <w:tc>
          <w:tcPr>
            <w:tcW w:w="1793" w:type="dxa"/>
            <w:vMerge/>
            <w:tcBorders>
              <w:top w:val="nil"/>
              <w:left w:val="single" w:sz="8" w:space="0" w:color="auto"/>
              <w:bottom w:val="single" w:sz="8" w:space="0" w:color="000000"/>
              <w:right w:val="single" w:sz="8" w:space="0" w:color="auto"/>
            </w:tcBorders>
            <w:vAlign w:val="center"/>
            <w:hideMark/>
          </w:tcPr>
          <w:p w:rsidR="00BD047F" w:rsidRPr="00BD047F" w:rsidRDefault="00BD047F" w:rsidP="00BD047F">
            <w:pPr>
              <w:widowControl/>
              <w:suppressAutoHyphens w:val="0"/>
              <w:autoSpaceDN/>
              <w:textAlignment w:val="auto"/>
              <w:rPr>
                <w:rFonts w:eastAsia="Times New Roman" w:cs="Times New Roman"/>
                <w:color w:val="000000"/>
                <w:kern w:val="0"/>
                <w:lang w:val="ru-RU" w:eastAsia="ru-RU" w:bidi="ar-SA"/>
              </w:rPr>
            </w:pPr>
          </w:p>
        </w:tc>
        <w:tc>
          <w:tcPr>
            <w:tcW w:w="1595" w:type="dxa"/>
            <w:vMerge/>
            <w:tcBorders>
              <w:top w:val="nil"/>
              <w:left w:val="single" w:sz="8" w:space="0" w:color="auto"/>
              <w:bottom w:val="single" w:sz="8" w:space="0" w:color="000000"/>
              <w:right w:val="single" w:sz="8" w:space="0" w:color="auto"/>
            </w:tcBorders>
            <w:vAlign w:val="center"/>
            <w:hideMark/>
          </w:tcPr>
          <w:p w:rsidR="00BD047F" w:rsidRPr="00BD047F" w:rsidRDefault="00BD047F" w:rsidP="00BD047F">
            <w:pPr>
              <w:widowControl/>
              <w:suppressAutoHyphens w:val="0"/>
              <w:autoSpaceDN/>
              <w:textAlignment w:val="auto"/>
              <w:rPr>
                <w:rFonts w:eastAsia="Times New Roman" w:cs="Times New Roman"/>
                <w:color w:val="000000"/>
                <w:kern w:val="0"/>
                <w:lang w:val="ru-RU" w:eastAsia="ru-RU" w:bidi="ar-SA"/>
              </w:rPr>
            </w:pPr>
          </w:p>
        </w:tc>
        <w:tc>
          <w:tcPr>
            <w:tcW w:w="1595" w:type="dxa"/>
            <w:vMerge/>
            <w:tcBorders>
              <w:top w:val="nil"/>
              <w:left w:val="single" w:sz="8" w:space="0" w:color="auto"/>
              <w:bottom w:val="single" w:sz="8" w:space="0" w:color="000000"/>
              <w:right w:val="single" w:sz="8" w:space="0" w:color="auto"/>
            </w:tcBorders>
            <w:vAlign w:val="center"/>
            <w:hideMark/>
          </w:tcPr>
          <w:p w:rsidR="00BD047F" w:rsidRPr="00BD047F" w:rsidRDefault="00BD047F" w:rsidP="00BD047F">
            <w:pPr>
              <w:widowControl/>
              <w:suppressAutoHyphens w:val="0"/>
              <w:autoSpaceDN/>
              <w:textAlignment w:val="auto"/>
              <w:rPr>
                <w:rFonts w:eastAsia="Times New Roman" w:cs="Times New Roman"/>
                <w:color w:val="000000"/>
                <w:kern w:val="0"/>
                <w:lang w:val="ru-RU" w:eastAsia="ru-RU" w:bidi="ar-SA"/>
              </w:rPr>
            </w:pPr>
          </w:p>
        </w:tc>
      </w:tr>
      <w:tr w:rsidR="00BD047F" w:rsidRPr="00BD047F" w:rsidTr="00BD047F">
        <w:trPr>
          <w:trHeight w:val="457"/>
        </w:trPr>
        <w:tc>
          <w:tcPr>
            <w:tcW w:w="2466" w:type="dxa"/>
            <w:tcBorders>
              <w:top w:val="nil"/>
              <w:left w:val="single" w:sz="8" w:space="0" w:color="auto"/>
              <w:bottom w:val="single" w:sz="8" w:space="0" w:color="auto"/>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2017 году</w:t>
            </w:r>
          </w:p>
        </w:tc>
        <w:tc>
          <w:tcPr>
            <w:tcW w:w="2562"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36944,34</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39308,78</w:t>
            </w:r>
          </w:p>
        </w:tc>
        <w:tc>
          <w:tcPr>
            <w:tcW w:w="1793" w:type="dxa"/>
            <w:tcBorders>
              <w:top w:val="nil"/>
              <w:left w:val="nil"/>
              <w:bottom w:val="single" w:sz="8" w:space="0" w:color="auto"/>
              <w:right w:val="single" w:sz="8" w:space="0" w:color="auto"/>
            </w:tcBorders>
            <w:shd w:val="clear" w:color="000000" w:fill="FFFF00"/>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41392,14</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43296,18</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44984,73</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53629,4</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58736,2</w:t>
            </w:r>
          </w:p>
        </w:tc>
      </w:tr>
      <w:tr w:rsidR="00BD047F" w:rsidRPr="00BD047F" w:rsidTr="00BD047F">
        <w:trPr>
          <w:trHeight w:val="457"/>
        </w:trPr>
        <w:tc>
          <w:tcPr>
            <w:tcW w:w="2466" w:type="dxa"/>
            <w:tcBorders>
              <w:top w:val="nil"/>
              <w:left w:val="single" w:sz="8" w:space="0" w:color="auto"/>
              <w:bottom w:val="single" w:sz="8" w:space="0" w:color="auto"/>
              <w:right w:val="single" w:sz="8" w:space="0" w:color="auto"/>
            </w:tcBorders>
            <w:shd w:val="clear" w:color="000000" w:fill="FFFF00"/>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2018 году</w:t>
            </w:r>
          </w:p>
        </w:tc>
        <w:tc>
          <w:tcPr>
            <w:tcW w:w="2562" w:type="dxa"/>
            <w:tcBorders>
              <w:top w:val="nil"/>
              <w:left w:val="nil"/>
              <w:bottom w:val="single" w:sz="8" w:space="0" w:color="auto"/>
              <w:right w:val="single" w:sz="8" w:space="0" w:color="auto"/>
            </w:tcBorders>
            <w:shd w:val="clear" w:color="000000" w:fill="FFFF00"/>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65275,87</w:t>
            </w:r>
          </w:p>
        </w:tc>
        <w:tc>
          <w:tcPr>
            <w:tcW w:w="1793" w:type="dxa"/>
            <w:tcBorders>
              <w:top w:val="nil"/>
              <w:left w:val="nil"/>
              <w:bottom w:val="single" w:sz="8" w:space="0" w:color="auto"/>
              <w:right w:val="single" w:sz="8" w:space="0" w:color="auto"/>
            </w:tcBorders>
            <w:shd w:val="clear" w:color="000000" w:fill="FFFF00"/>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69453,53</w:t>
            </w:r>
          </w:p>
        </w:tc>
        <w:tc>
          <w:tcPr>
            <w:tcW w:w="1793" w:type="dxa"/>
            <w:tcBorders>
              <w:top w:val="nil"/>
              <w:left w:val="nil"/>
              <w:bottom w:val="single" w:sz="8" w:space="0" w:color="auto"/>
              <w:right w:val="single" w:sz="8" w:space="0" w:color="auto"/>
            </w:tcBorders>
            <w:shd w:val="clear" w:color="000000" w:fill="92D050"/>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73134,57</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76498,76</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79482,21</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94756,2</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103779</w:t>
            </w:r>
          </w:p>
        </w:tc>
      </w:tr>
      <w:tr w:rsidR="00BD047F" w:rsidRPr="00BD047F" w:rsidTr="00BD047F">
        <w:trPr>
          <w:trHeight w:val="457"/>
        </w:trPr>
        <w:tc>
          <w:tcPr>
            <w:tcW w:w="2466" w:type="dxa"/>
            <w:tcBorders>
              <w:top w:val="nil"/>
              <w:left w:val="single" w:sz="8" w:space="0" w:color="auto"/>
              <w:bottom w:val="single" w:sz="8" w:space="0" w:color="auto"/>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2019 году</w:t>
            </w:r>
          </w:p>
        </w:tc>
        <w:tc>
          <w:tcPr>
            <w:tcW w:w="2562"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42540,41</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45263</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47661,94</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49854,39</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51798,71</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61752,8</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67633,1</w:t>
            </w:r>
          </w:p>
        </w:tc>
      </w:tr>
      <w:tr w:rsidR="00BD047F" w:rsidRPr="00BD047F" w:rsidTr="00BD047F">
        <w:trPr>
          <w:trHeight w:val="457"/>
        </w:trPr>
        <w:tc>
          <w:tcPr>
            <w:tcW w:w="2466" w:type="dxa"/>
            <w:tcBorders>
              <w:top w:val="nil"/>
              <w:left w:val="single" w:sz="8" w:space="0" w:color="auto"/>
              <w:bottom w:val="single" w:sz="8" w:space="0" w:color="auto"/>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2020 году</w:t>
            </w:r>
          </w:p>
        </w:tc>
        <w:tc>
          <w:tcPr>
            <w:tcW w:w="2562"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39531,56</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42061,58</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44290,84</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46328,22</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48135,02</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57385,1</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62849,5</w:t>
            </w:r>
          </w:p>
        </w:tc>
      </w:tr>
      <w:tr w:rsidR="00BD047F" w:rsidRPr="00BD047F" w:rsidTr="00BD047F">
        <w:trPr>
          <w:trHeight w:val="457"/>
        </w:trPr>
        <w:tc>
          <w:tcPr>
            <w:tcW w:w="2466" w:type="dxa"/>
            <w:tcBorders>
              <w:top w:val="nil"/>
              <w:left w:val="single" w:sz="8" w:space="0" w:color="auto"/>
              <w:bottom w:val="single" w:sz="8" w:space="0" w:color="auto"/>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2021 году</w:t>
            </w:r>
          </w:p>
        </w:tc>
        <w:tc>
          <w:tcPr>
            <w:tcW w:w="2562"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10939,97</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11640,13</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12257,06</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12820,88</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13320,9</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15880,8</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17393</w:t>
            </w:r>
          </w:p>
        </w:tc>
      </w:tr>
      <w:tr w:rsidR="00BD047F" w:rsidRPr="00BD047F" w:rsidTr="00BD047F">
        <w:trPr>
          <w:trHeight w:val="457"/>
        </w:trPr>
        <w:tc>
          <w:tcPr>
            <w:tcW w:w="2466" w:type="dxa"/>
            <w:tcBorders>
              <w:top w:val="nil"/>
              <w:left w:val="single" w:sz="8" w:space="0" w:color="auto"/>
              <w:bottom w:val="single" w:sz="8" w:space="0" w:color="auto"/>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2022-2026 гг</w:t>
            </w:r>
          </w:p>
        </w:tc>
        <w:tc>
          <w:tcPr>
            <w:tcW w:w="2562"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48583,3</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51692,63</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54432,34</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56936,22</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59156,74</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70524,8</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77240,4</w:t>
            </w:r>
          </w:p>
        </w:tc>
      </w:tr>
      <w:tr w:rsidR="00BD047F" w:rsidRPr="00BD047F" w:rsidTr="00BD047F">
        <w:trPr>
          <w:trHeight w:val="457"/>
        </w:trPr>
        <w:tc>
          <w:tcPr>
            <w:tcW w:w="2466" w:type="dxa"/>
            <w:tcBorders>
              <w:top w:val="nil"/>
              <w:left w:val="single" w:sz="8" w:space="0" w:color="auto"/>
              <w:bottom w:val="single" w:sz="8" w:space="0" w:color="auto"/>
              <w:right w:val="single" w:sz="8" w:space="0" w:color="auto"/>
            </w:tcBorders>
            <w:shd w:val="clear" w:color="auto" w:fill="auto"/>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2027-2030гг</w:t>
            </w:r>
          </w:p>
        </w:tc>
        <w:tc>
          <w:tcPr>
            <w:tcW w:w="2562"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102874,99</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109459</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115260,3</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120562,3</w:t>
            </w:r>
          </w:p>
        </w:tc>
        <w:tc>
          <w:tcPr>
            <w:tcW w:w="1793"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125264,2</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149336</w:t>
            </w:r>
          </w:p>
        </w:tc>
        <w:tc>
          <w:tcPr>
            <w:tcW w:w="1595" w:type="dxa"/>
            <w:tcBorders>
              <w:top w:val="nil"/>
              <w:left w:val="nil"/>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163556</w:t>
            </w:r>
          </w:p>
        </w:tc>
      </w:tr>
      <w:tr w:rsidR="00BD047F" w:rsidRPr="00BD047F" w:rsidTr="00BD047F">
        <w:trPr>
          <w:trHeight w:val="457"/>
        </w:trPr>
        <w:tc>
          <w:tcPr>
            <w:tcW w:w="2466" w:type="dxa"/>
            <w:tcBorders>
              <w:top w:val="nil"/>
              <w:left w:val="single" w:sz="8" w:space="0" w:color="auto"/>
              <w:bottom w:val="single" w:sz="8" w:space="0" w:color="auto"/>
              <w:right w:val="single" w:sz="8" w:space="0" w:color="auto"/>
            </w:tcBorders>
            <w:shd w:val="clear" w:color="auto" w:fill="auto"/>
            <w:noWrap/>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итого</w:t>
            </w:r>
          </w:p>
        </w:tc>
        <w:tc>
          <w:tcPr>
            <w:tcW w:w="2562" w:type="dxa"/>
            <w:tcBorders>
              <w:top w:val="nil"/>
              <w:left w:val="nil"/>
              <w:bottom w:val="single" w:sz="8" w:space="0" w:color="auto"/>
              <w:right w:val="single" w:sz="8" w:space="0" w:color="auto"/>
            </w:tcBorders>
            <w:shd w:val="clear" w:color="000000" w:fill="FFFFFF"/>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346690,44</w:t>
            </w:r>
          </w:p>
        </w:tc>
        <w:tc>
          <w:tcPr>
            <w:tcW w:w="1793" w:type="dxa"/>
            <w:tcBorders>
              <w:top w:val="nil"/>
              <w:left w:val="nil"/>
              <w:bottom w:val="single" w:sz="8" w:space="0" w:color="auto"/>
              <w:right w:val="single" w:sz="8" w:space="0" w:color="auto"/>
            </w:tcBorders>
            <w:shd w:val="clear" w:color="000000" w:fill="FFFFFF"/>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368878,6</w:t>
            </w:r>
          </w:p>
        </w:tc>
        <w:tc>
          <w:tcPr>
            <w:tcW w:w="1793" w:type="dxa"/>
            <w:tcBorders>
              <w:top w:val="nil"/>
              <w:left w:val="nil"/>
              <w:bottom w:val="single" w:sz="8" w:space="0" w:color="auto"/>
              <w:right w:val="single" w:sz="8" w:space="0" w:color="auto"/>
            </w:tcBorders>
            <w:shd w:val="clear" w:color="000000" w:fill="FFFFFF"/>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388429,2</w:t>
            </w:r>
          </w:p>
        </w:tc>
        <w:tc>
          <w:tcPr>
            <w:tcW w:w="1793" w:type="dxa"/>
            <w:tcBorders>
              <w:top w:val="nil"/>
              <w:left w:val="nil"/>
              <w:bottom w:val="single" w:sz="8" w:space="0" w:color="auto"/>
              <w:right w:val="single" w:sz="8" w:space="0" w:color="auto"/>
            </w:tcBorders>
            <w:shd w:val="clear" w:color="000000" w:fill="FFFFFF"/>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406296,9</w:t>
            </w:r>
          </w:p>
        </w:tc>
        <w:tc>
          <w:tcPr>
            <w:tcW w:w="1793" w:type="dxa"/>
            <w:tcBorders>
              <w:top w:val="nil"/>
              <w:left w:val="nil"/>
              <w:bottom w:val="single" w:sz="8" w:space="0" w:color="auto"/>
              <w:right w:val="single" w:sz="8" w:space="0" w:color="auto"/>
            </w:tcBorders>
            <w:shd w:val="clear" w:color="000000" w:fill="FFFFFF"/>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422142,5</w:t>
            </w:r>
          </w:p>
        </w:tc>
        <w:tc>
          <w:tcPr>
            <w:tcW w:w="1595" w:type="dxa"/>
            <w:tcBorders>
              <w:top w:val="nil"/>
              <w:left w:val="nil"/>
              <w:bottom w:val="single" w:sz="8" w:space="0" w:color="auto"/>
              <w:right w:val="single" w:sz="8" w:space="0" w:color="auto"/>
            </w:tcBorders>
            <w:shd w:val="clear" w:color="000000" w:fill="FFFFFF"/>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503265</w:t>
            </w:r>
          </w:p>
        </w:tc>
        <w:tc>
          <w:tcPr>
            <w:tcW w:w="1595" w:type="dxa"/>
            <w:tcBorders>
              <w:top w:val="nil"/>
              <w:left w:val="nil"/>
              <w:bottom w:val="single" w:sz="8" w:space="0" w:color="auto"/>
              <w:right w:val="single" w:sz="8" w:space="0" w:color="auto"/>
            </w:tcBorders>
            <w:shd w:val="clear" w:color="000000" w:fill="FFFFFF"/>
            <w:vAlign w:val="bottom"/>
            <w:hideMark/>
          </w:tcPr>
          <w:p w:rsidR="00BD047F" w:rsidRPr="00BD047F" w:rsidRDefault="00BD047F" w:rsidP="00BD047F">
            <w:pPr>
              <w:widowControl/>
              <w:suppressAutoHyphens w:val="0"/>
              <w:autoSpaceDN/>
              <w:jc w:val="center"/>
              <w:textAlignment w:val="auto"/>
              <w:rPr>
                <w:rFonts w:eastAsia="Times New Roman" w:cs="Times New Roman"/>
                <w:color w:val="000000"/>
                <w:kern w:val="0"/>
                <w:lang w:val="ru-RU" w:eastAsia="ru-RU" w:bidi="ar-SA"/>
              </w:rPr>
            </w:pPr>
            <w:r w:rsidRPr="00BD047F">
              <w:rPr>
                <w:rFonts w:eastAsia="Times New Roman" w:cs="Times New Roman"/>
                <w:color w:val="000000"/>
                <w:kern w:val="0"/>
                <w:lang w:val="ru-RU" w:eastAsia="ru-RU" w:bidi="ar-SA"/>
              </w:rPr>
              <w:t>551188</w:t>
            </w:r>
          </w:p>
        </w:tc>
      </w:tr>
    </w:tbl>
    <w:p w:rsidR="00FD3DB6" w:rsidRPr="00C56002" w:rsidRDefault="00FD3DB6" w:rsidP="00E23C4F">
      <w:pPr>
        <w:widowControl/>
        <w:suppressAutoHyphens w:val="0"/>
        <w:spacing w:before="100" w:beforeAutospacing="1" w:line="360" w:lineRule="auto"/>
        <w:rPr>
          <w:rFonts w:cs="Times New Roman"/>
          <w:b/>
          <w:bCs/>
          <w:i/>
          <w:sz w:val="28"/>
          <w:szCs w:val="28"/>
          <w:lang w:val="ru-RU"/>
        </w:rPr>
      </w:pPr>
      <w:r w:rsidRPr="00C56002">
        <w:rPr>
          <w:sz w:val="28"/>
          <w:szCs w:val="28"/>
          <w:lang w:val="ru-RU"/>
        </w:rPr>
        <w:t xml:space="preserve">Расчет цен произведен по НЦС 81-02-2014 Укрупненные нормативы цены строительства. Государственные сметные нормативы. Дата актуализации: 21.05.2015, т.е цены в ПКР социальной инфраструктуры </w:t>
      </w:r>
      <w:r w:rsidR="003C0891" w:rsidRPr="00C56002">
        <w:rPr>
          <w:sz w:val="28"/>
          <w:szCs w:val="28"/>
          <w:lang w:val="ru-RU"/>
        </w:rPr>
        <w:t>Бжедуховского</w:t>
      </w:r>
      <w:r w:rsidRPr="00C56002">
        <w:rPr>
          <w:sz w:val="28"/>
          <w:szCs w:val="28"/>
          <w:lang w:val="ru-RU"/>
        </w:rPr>
        <w:t xml:space="preserve"> СП</w:t>
      </w:r>
      <w:r w:rsidR="003C0891" w:rsidRPr="00C56002">
        <w:rPr>
          <w:sz w:val="28"/>
          <w:szCs w:val="28"/>
          <w:lang w:val="ru-RU"/>
        </w:rPr>
        <w:t>,</w:t>
      </w:r>
      <w:r w:rsidRPr="00C56002">
        <w:rPr>
          <w:sz w:val="28"/>
          <w:szCs w:val="28"/>
          <w:lang w:val="ru-RU"/>
        </w:rPr>
        <w:t xml:space="preserve"> приведены  по состоянию на 2014 год. Перевод стоимости строительных работ  к годам пр</w:t>
      </w:r>
      <w:r w:rsidR="00BD047F" w:rsidRPr="00C56002">
        <w:rPr>
          <w:sz w:val="28"/>
          <w:szCs w:val="28"/>
          <w:lang w:val="ru-RU"/>
        </w:rPr>
        <w:t xml:space="preserve">оизводства работ  и их рост до </w:t>
      </w:r>
      <w:r w:rsidRPr="00C56002">
        <w:rPr>
          <w:sz w:val="28"/>
          <w:szCs w:val="28"/>
          <w:lang w:val="ru-RU"/>
        </w:rPr>
        <w:t>2030 года,  приведен с учетом д</w:t>
      </w:r>
      <w:r w:rsidRPr="00C56002">
        <w:rPr>
          <w:sz w:val="28"/>
          <w:szCs w:val="28"/>
          <w:lang w:val="ru-RU"/>
        </w:rPr>
        <w:t>е</w:t>
      </w:r>
      <w:r w:rsidRPr="00C56002">
        <w:rPr>
          <w:sz w:val="28"/>
          <w:szCs w:val="28"/>
          <w:lang w:val="ru-RU"/>
        </w:rPr>
        <w:t>флятора</w:t>
      </w:r>
      <w:r w:rsidR="00BD047F" w:rsidRPr="00C56002">
        <w:rPr>
          <w:rFonts w:cs="Times New Roman"/>
          <w:sz w:val="28"/>
          <w:szCs w:val="28"/>
          <w:lang w:val="ru-RU"/>
        </w:rPr>
        <w:t xml:space="preserve">, согласно: </w:t>
      </w:r>
      <w:r w:rsidRPr="00C56002">
        <w:rPr>
          <w:rFonts w:cs="Times New Roman"/>
          <w:sz w:val="28"/>
          <w:szCs w:val="28"/>
          <w:lang w:val="ru-RU"/>
        </w:rPr>
        <w:t>« Прогноза долгосрочного социально-экономического развития Российской Ф</w:t>
      </w:r>
      <w:r w:rsidR="003C0891" w:rsidRPr="00C56002">
        <w:rPr>
          <w:rFonts w:cs="Times New Roman"/>
          <w:sz w:val="28"/>
          <w:szCs w:val="28"/>
          <w:lang w:val="ru-RU"/>
        </w:rPr>
        <w:t>едерации на период до 2030 года</w:t>
      </w:r>
      <w:r w:rsidRPr="00C56002">
        <w:rPr>
          <w:rFonts w:cs="Times New Roman"/>
          <w:sz w:val="28"/>
          <w:szCs w:val="28"/>
          <w:lang w:val="ru-RU"/>
        </w:rPr>
        <w:t>» Минэкономразвития России.</w:t>
      </w:r>
    </w:p>
    <w:p w:rsidR="00296F94" w:rsidRPr="00C56002" w:rsidRDefault="00E13F69" w:rsidP="00E23C4F">
      <w:pPr>
        <w:pStyle w:val="ad"/>
        <w:tabs>
          <w:tab w:val="left" w:pos="284"/>
        </w:tabs>
        <w:spacing w:line="360" w:lineRule="auto"/>
        <w:rPr>
          <w:rFonts w:cs="Times New Roman"/>
          <w:i/>
          <w:sz w:val="28"/>
          <w:szCs w:val="28"/>
          <w:lang w:val="ru-RU"/>
        </w:rPr>
      </w:pPr>
      <w:r w:rsidRPr="00C56002">
        <w:rPr>
          <w:sz w:val="28"/>
          <w:szCs w:val="28"/>
          <w:lang w:val="ru-RU"/>
        </w:rPr>
        <w:t>Как работать с таблицей:</w:t>
      </w:r>
      <w:r w:rsidR="00FD3DB6" w:rsidRPr="00C56002">
        <w:rPr>
          <w:sz w:val="28"/>
          <w:szCs w:val="28"/>
          <w:lang w:val="ru-RU"/>
        </w:rPr>
        <w:t xml:space="preserve"> если работы</w:t>
      </w:r>
      <w:r w:rsidR="00BD047F" w:rsidRPr="00C56002">
        <w:rPr>
          <w:sz w:val="28"/>
          <w:szCs w:val="28"/>
          <w:lang w:val="ru-RU"/>
        </w:rPr>
        <w:t>,</w:t>
      </w:r>
      <w:r w:rsidR="00C56002">
        <w:rPr>
          <w:sz w:val="28"/>
          <w:szCs w:val="28"/>
          <w:lang w:val="ru-RU"/>
        </w:rPr>
        <w:t xml:space="preserve"> </w:t>
      </w:r>
      <w:r w:rsidR="00BD047F" w:rsidRPr="00C56002">
        <w:rPr>
          <w:sz w:val="28"/>
          <w:szCs w:val="28"/>
          <w:lang w:val="ru-RU"/>
        </w:rPr>
        <w:t xml:space="preserve"> </w:t>
      </w:r>
      <w:r w:rsidR="00FD3DB6" w:rsidRPr="00C56002">
        <w:rPr>
          <w:sz w:val="28"/>
          <w:szCs w:val="28"/>
          <w:lang w:val="ru-RU"/>
        </w:rPr>
        <w:t xml:space="preserve">запланированные на 2018 год будут проводиться в 2019г., то стоимость работ составит </w:t>
      </w:r>
      <w:r w:rsidR="00C56002">
        <w:rPr>
          <w:sz w:val="28"/>
          <w:szCs w:val="28"/>
          <w:lang w:val="ru-RU"/>
        </w:rPr>
        <w:t>-</w:t>
      </w:r>
      <w:r w:rsidR="009F7C92">
        <w:rPr>
          <w:sz w:val="28"/>
          <w:szCs w:val="28"/>
          <w:lang w:val="ru-RU"/>
        </w:rPr>
        <w:t xml:space="preserve"> </w:t>
      </w:r>
      <w:r w:rsidR="00FD3DB6" w:rsidRPr="00C56002">
        <w:rPr>
          <w:sz w:val="28"/>
          <w:szCs w:val="28"/>
          <w:lang w:val="ru-RU"/>
        </w:rPr>
        <w:t>смот</w:t>
      </w:r>
      <w:r w:rsidRPr="00C56002">
        <w:rPr>
          <w:sz w:val="28"/>
          <w:szCs w:val="28"/>
          <w:lang w:val="ru-RU"/>
        </w:rPr>
        <w:t xml:space="preserve">реть выделения в </w:t>
      </w:r>
      <w:r w:rsidR="00FD3DB6" w:rsidRPr="00C56002">
        <w:rPr>
          <w:sz w:val="28"/>
          <w:szCs w:val="28"/>
          <w:lang w:val="ru-RU"/>
        </w:rPr>
        <w:t>табли</w:t>
      </w:r>
      <w:r w:rsidRPr="00C56002">
        <w:rPr>
          <w:sz w:val="28"/>
          <w:szCs w:val="28"/>
          <w:lang w:val="ru-RU"/>
        </w:rPr>
        <w:t>це</w:t>
      </w:r>
      <w:r w:rsidR="00FD3DB6" w:rsidRPr="00C56002">
        <w:rPr>
          <w:sz w:val="28"/>
          <w:szCs w:val="28"/>
          <w:lang w:val="ru-RU"/>
        </w:rPr>
        <w:t>.</w:t>
      </w:r>
    </w:p>
    <w:p w:rsidR="00296F94" w:rsidRPr="00C1352F" w:rsidRDefault="00296F94" w:rsidP="00513DA3">
      <w:pPr>
        <w:pStyle w:val="aff"/>
        <w:spacing w:before="0" w:after="0"/>
        <w:jc w:val="right"/>
        <w:rPr>
          <w:rFonts w:ascii="Times New Roman" w:eastAsia="Andale Sans UI" w:hAnsi="Times New Roman" w:cs="Tahoma"/>
          <w:b w:val="0"/>
          <w:bCs w:val="0"/>
          <w:i/>
          <w:color w:val="auto"/>
          <w:spacing w:val="0"/>
          <w:sz w:val="28"/>
          <w:szCs w:val="28"/>
          <w:lang w:val="ru-RU"/>
        </w:rPr>
        <w:sectPr w:rsidR="00296F94" w:rsidRPr="00C1352F" w:rsidSect="001D4976">
          <w:pgSz w:w="16840" w:h="11907" w:orient="landscape" w:code="9"/>
          <w:pgMar w:top="1106" w:right="539" w:bottom="708" w:left="902" w:header="720" w:footer="266" w:gutter="0"/>
          <w:cols w:space="720"/>
          <w:docGrid w:linePitch="326"/>
        </w:sectPr>
      </w:pPr>
    </w:p>
    <w:p w:rsidR="00903E91" w:rsidRPr="000814B7" w:rsidRDefault="000814B7" w:rsidP="006C656C">
      <w:pPr>
        <w:pStyle w:val="20"/>
        <w:numPr>
          <w:ilvl w:val="0"/>
          <w:numId w:val="47"/>
        </w:numPr>
        <w:spacing w:before="0"/>
        <w:jc w:val="center"/>
        <w:rPr>
          <w:rFonts w:ascii="Times New Roman" w:hAnsi="Times New Roman" w:cs="Times New Roman"/>
          <w:b w:val="0"/>
          <w:iCs/>
          <w:color w:val="auto"/>
          <w:sz w:val="28"/>
          <w:szCs w:val="32"/>
          <w:lang w:val="ru-RU"/>
        </w:rPr>
      </w:pPr>
      <w:bookmarkStart w:id="32" w:name="_Toc478052015"/>
      <w:r w:rsidRPr="000814B7">
        <w:rPr>
          <w:rFonts w:ascii="Times New Roman" w:hAnsi="Times New Roman" w:cs="Times New Roman"/>
          <w:b w:val="0"/>
          <w:iCs/>
          <w:color w:val="auto"/>
          <w:sz w:val="28"/>
          <w:szCs w:val="32"/>
          <w:lang w:val="ru-RU"/>
        </w:rPr>
        <w:lastRenderedPageBreak/>
        <w:t>Предложения</w:t>
      </w:r>
      <w:r w:rsidR="00973E83" w:rsidRPr="000814B7">
        <w:rPr>
          <w:rFonts w:ascii="Times New Roman" w:hAnsi="Times New Roman" w:cs="Times New Roman"/>
          <w:b w:val="0"/>
          <w:iCs/>
          <w:color w:val="auto"/>
          <w:sz w:val="28"/>
          <w:szCs w:val="32"/>
          <w:lang w:val="ru-RU"/>
        </w:rPr>
        <w:t xml:space="preserve"> </w:t>
      </w:r>
      <w:r w:rsidRPr="000814B7">
        <w:rPr>
          <w:rFonts w:ascii="Times New Roman" w:hAnsi="Times New Roman" w:cs="Times New Roman"/>
          <w:b w:val="0"/>
          <w:iCs/>
          <w:color w:val="auto"/>
          <w:sz w:val="28"/>
          <w:szCs w:val="32"/>
          <w:lang w:val="ru-RU"/>
        </w:rPr>
        <w:t>по</w:t>
      </w:r>
      <w:r w:rsidR="00973E83" w:rsidRPr="000814B7">
        <w:rPr>
          <w:rFonts w:ascii="Times New Roman" w:hAnsi="Times New Roman" w:cs="Times New Roman"/>
          <w:b w:val="0"/>
          <w:iCs/>
          <w:color w:val="auto"/>
          <w:sz w:val="28"/>
          <w:szCs w:val="32"/>
          <w:lang w:val="ru-RU"/>
        </w:rPr>
        <w:t xml:space="preserve"> </w:t>
      </w:r>
      <w:r w:rsidRPr="000814B7">
        <w:rPr>
          <w:rFonts w:ascii="Times New Roman" w:hAnsi="Times New Roman" w:cs="Times New Roman"/>
          <w:b w:val="0"/>
          <w:iCs/>
          <w:color w:val="auto"/>
          <w:sz w:val="28"/>
          <w:szCs w:val="32"/>
          <w:lang w:val="ru-RU"/>
        </w:rPr>
        <w:t>совершенствованию</w:t>
      </w:r>
      <w:r w:rsidR="00973E83" w:rsidRPr="000814B7">
        <w:rPr>
          <w:rFonts w:ascii="Times New Roman" w:hAnsi="Times New Roman" w:cs="Times New Roman"/>
          <w:b w:val="0"/>
          <w:iCs/>
          <w:color w:val="auto"/>
          <w:sz w:val="28"/>
          <w:szCs w:val="32"/>
          <w:lang w:val="ru-RU"/>
        </w:rPr>
        <w:t xml:space="preserve"> </w:t>
      </w:r>
      <w:r w:rsidRPr="000814B7">
        <w:rPr>
          <w:rFonts w:ascii="Times New Roman" w:hAnsi="Times New Roman" w:cs="Times New Roman"/>
          <w:b w:val="0"/>
          <w:iCs/>
          <w:color w:val="auto"/>
          <w:sz w:val="28"/>
          <w:szCs w:val="32"/>
          <w:lang w:val="ru-RU"/>
        </w:rPr>
        <w:t>нормативно-правового</w:t>
      </w:r>
      <w:r w:rsidR="00973E83" w:rsidRPr="000814B7">
        <w:rPr>
          <w:rFonts w:ascii="Times New Roman" w:hAnsi="Times New Roman" w:cs="Times New Roman"/>
          <w:b w:val="0"/>
          <w:iCs/>
          <w:color w:val="auto"/>
          <w:sz w:val="28"/>
          <w:szCs w:val="32"/>
          <w:lang w:val="ru-RU"/>
        </w:rPr>
        <w:t xml:space="preserve"> </w:t>
      </w:r>
      <w:r w:rsidRPr="000814B7">
        <w:rPr>
          <w:rFonts w:ascii="Times New Roman" w:hAnsi="Times New Roman" w:cs="Times New Roman"/>
          <w:b w:val="0"/>
          <w:iCs/>
          <w:color w:val="auto"/>
          <w:sz w:val="28"/>
          <w:szCs w:val="32"/>
          <w:lang w:val="ru-RU"/>
        </w:rPr>
        <w:t>и</w:t>
      </w:r>
      <w:r w:rsidR="00973E83" w:rsidRPr="000814B7">
        <w:rPr>
          <w:rFonts w:ascii="Times New Roman" w:hAnsi="Times New Roman" w:cs="Times New Roman"/>
          <w:b w:val="0"/>
          <w:iCs/>
          <w:color w:val="auto"/>
          <w:sz w:val="28"/>
          <w:szCs w:val="32"/>
          <w:lang w:val="ru-RU"/>
        </w:rPr>
        <w:t xml:space="preserve"> </w:t>
      </w:r>
      <w:r w:rsidRPr="000814B7">
        <w:rPr>
          <w:rFonts w:ascii="Times New Roman" w:hAnsi="Times New Roman" w:cs="Times New Roman"/>
          <w:b w:val="0"/>
          <w:iCs/>
          <w:color w:val="auto"/>
          <w:sz w:val="28"/>
          <w:szCs w:val="32"/>
          <w:lang w:val="ru-RU"/>
        </w:rPr>
        <w:t>информационного</w:t>
      </w:r>
      <w:r w:rsidR="00973E83" w:rsidRPr="000814B7">
        <w:rPr>
          <w:rFonts w:ascii="Times New Roman" w:hAnsi="Times New Roman" w:cs="Times New Roman"/>
          <w:b w:val="0"/>
          <w:iCs/>
          <w:color w:val="auto"/>
          <w:sz w:val="28"/>
          <w:szCs w:val="32"/>
          <w:lang w:val="ru-RU"/>
        </w:rPr>
        <w:t xml:space="preserve"> </w:t>
      </w:r>
      <w:r w:rsidRPr="000814B7">
        <w:rPr>
          <w:rFonts w:ascii="Times New Roman" w:hAnsi="Times New Roman" w:cs="Times New Roman"/>
          <w:b w:val="0"/>
          <w:iCs/>
          <w:color w:val="auto"/>
          <w:sz w:val="28"/>
          <w:szCs w:val="32"/>
          <w:lang w:val="ru-RU"/>
        </w:rPr>
        <w:t>обеспечения</w:t>
      </w:r>
      <w:r w:rsidR="009F7C92">
        <w:rPr>
          <w:rFonts w:ascii="Times New Roman" w:hAnsi="Times New Roman" w:cs="Times New Roman"/>
          <w:b w:val="0"/>
          <w:iCs/>
          <w:color w:val="auto"/>
          <w:sz w:val="28"/>
          <w:szCs w:val="32"/>
          <w:lang w:val="ru-RU"/>
        </w:rPr>
        <w:t>.</w:t>
      </w:r>
      <w:bookmarkEnd w:id="32"/>
      <w:r w:rsidR="00973E83" w:rsidRPr="000814B7">
        <w:rPr>
          <w:rFonts w:ascii="Times New Roman" w:hAnsi="Times New Roman" w:cs="Times New Roman"/>
          <w:b w:val="0"/>
          <w:iCs/>
          <w:color w:val="auto"/>
          <w:sz w:val="28"/>
          <w:szCs w:val="32"/>
          <w:lang w:val="ru-RU"/>
        </w:rPr>
        <w:t xml:space="preserve"> </w:t>
      </w:r>
    </w:p>
    <w:p w:rsidR="000F05CA" w:rsidRPr="00C1352F" w:rsidRDefault="000F05CA" w:rsidP="006C656C">
      <w:pPr>
        <w:pStyle w:val="S0"/>
        <w:jc w:val="both"/>
        <w:rPr>
          <w:sz w:val="28"/>
          <w:szCs w:val="28"/>
          <w:shd w:val="clear" w:color="auto" w:fill="FFFFFF"/>
        </w:rPr>
      </w:pPr>
      <w:r w:rsidRPr="00C1352F">
        <w:rPr>
          <w:sz w:val="28"/>
          <w:szCs w:val="28"/>
          <w:shd w:val="clear" w:color="auto" w:fill="FFFFFF"/>
        </w:rPr>
        <w:t>В</w:t>
      </w:r>
      <w:r w:rsidR="00973E83" w:rsidRPr="00C1352F">
        <w:rPr>
          <w:sz w:val="28"/>
          <w:szCs w:val="28"/>
          <w:shd w:val="clear" w:color="auto" w:fill="FFFFFF"/>
        </w:rPr>
        <w:t xml:space="preserve"> </w:t>
      </w:r>
      <w:r w:rsidRPr="00C1352F">
        <w:rPr>
          <w:sz w:val="28"/>
          <w:szCs w:val="28"/>
          <w:shd w:val="clear" w:color="auto" w:fill="FFFFFF"/>
        </w:rPr>
        <w:t>настоящее</w:t>
      </w:r>
      <w:r w:rsidR="00973E83" w:rsidRPr="00C1352F">
        <w:rPr>
          <w:sz w:val="28"/>
          <w:szCs w:val="28"/>
          <w:shd w:val="clear" w:color="auto" w:fill="FFFFFF"/>
        </w:rPr>
        <w:t xml:space="preserve"> </w:t>
      </w:r>
      <w:r w:rsidRPr="00C1352F">
        <w:rPr>
          <w:sz w:val="28"/>
          <w:szCs w:val="28"/>
          <w:shd w:val="clear" w:color="auto" w:fill="FFFFFF"/>
        </w:rPr>
        <w:t>время</w:t>
      </w:r>
      <w:r w:rsidR="00973E83" w:rsidRPr="00C1352F">
        <w:rPr>
          <w:sz w:val="28"/>
          <w:szCs w:val="28"/>
          <w:shd w:val="clear" w:color="auto" w:fill="FFFFFF"/>
        </w:rPr>
        <w:t xml:space="preserve"> </w:t>
      </w:r>
      <w:r w:rsidRPr="00C1352F">
        <w:rPr>
          <w:sz w:val="28"/>
          <w:szCs w:val="28"/>
          <w:shd w:val="clear" w:color="auto" w:fill="FFFFFF"/>
        </w:rPr>
        <w:t>растет</w:t>
      </w:r>
      <w:r w:rsidR="00973E83" w:rsidRPr="00C1352F">
        <w:rPr>
          <w:sz w:val="28"/>
          <w:szCs w:val="28"/>
          <w:shd w:val="clear" w:color="auto" w:fill="FFFFFF"/>
        </w:rPr>
        <w:t xml:space="preserve"> </w:t>
      </w:r>
      <w:r w:rsidRPr="00C1352F">
        <w:rPr>
          <w:sz w:val="28"/>
          <w:szCs w:val="28"/>
          <w:shd w:val="clear" w:color="auto" w:fill="FFFFFF"/>
        </w:rPr>
        <w:t>доля</w:t>
      </w:r>
      <w:r w:rsidR="00973E83" w:rsidRPr="00C1352F">
        <w:rPr>
          <w:sz w:val="28"/>
          <w:szCs w:val="28"/>
          <w:shd w:val="clear" w:color="auto" w:fill="FFFFFF"/>
        </w:rPr>
        <w:t xml:space="preserve"> </w:t>
      </w:r>
      <w:r w:rsidRPr="00C1352F">
        <w:rPr>
          <w:sz w:val="28"/>
          <w:szCs w:val="28"/>
          <w:shd w:val="clear" w:color="auto" w:fill="FFFFFF"/>
        </w:rPr>
        <w:t>платных</w:t>
      </w:r>
      <w:r w:rsidR="00973E83" w:rsidRPr="00C1352F">
        <w:rPr>
          <w:sz w:val="28"/>
          <w:szCs w:val="28"/>
          <w:shd w:val="clear" w:color="auto" w:fill="FFFFFF"/>
        </w:rPr>
        <w:t xml:space="preserve"> </w:t>
      </w:r>
      <w:r w:rsidRPr="00C1352F">
        <w:rPr>
          <w:sz w:val="28"/>
          <w:szCs w:val="28"/>
          <w:shd w:val="clear" w:color="auto" w:fill="FFFFFF"/>
        </w:rPr>
        <w:t>социальных</w:t>
      </w:r>
      <w:r w:rsidR="00973E83" w:rsidRPr="00C1352F">
        <w:rPr>
          <w:sz w:val="28"/>
          <w:szCs w:val="28"/>
          <w:shd w:val="clear" w:color="auto" w:fill="FFFFFF"/>
        </w:rPr>
        <w:t xml:space="preserve"> </w:t>
      </w:r>
      <w:r w:rsidRPr="00C1352F">
        <w:rPr>
          <w:sz w:val="28"/>
          <w:szCs w:val="28"/>
          <w:shd w:val="clear" w:color="auto" w:fill="FFFFFF"/>
        </w:rPr>
        <w:t>услуг.</w:t>
      </w:r>
      <w:r w:rsidR="00973E83" w:rsidRPr="00C1352F">
        <w:rPr>
          <w:sz w:val="28"/>
          <w:szCs w:val="28"/>
          <w:shd w:val="clear" w:color="auto" w:fill="FFFFFF"/>
        </w:rPr>
        <w:t xml:space="preserve"> </w:t>
      </w:r>
      <w:r w:rsidRPr="00C1352F">
        <w:rPr>
          <w:sz w:val="28"/>
          <w:szCs w:val="28"/>
          <w:shd w:val="clear" w:color="auto" w:fill="FFFFFF"/>
        </w:rPr>
        <w:t>В</w:t>
      </w:r>
      <w:r w:rsidR="00973E83" w:rsidRPr="00C1352F">
        <w:rPr>
          <w:sz w:val="28"/>
          <w:szCs w:val="28"/>
          <w:shd w:val="clear" w:color="auto" w:fill="FFFFFF"/>
        </w:rPr>
        <w:t xml:space="preserve"> </w:t>
      </w:r>
      <w:r w:rsidRPr="00C1352F">
        <w:rPr>
          <w:sz w:val="28"/>
          <w:szCs w:val="28"/>
          <w:shd w:val="clear" w:color="auto" w:fill="FFFFFF"/>
        </w:rPr>
        <w:t>свете</w:t>
      </w:r>
      <w:r w:rsidR="00973E83" w:rsidRPr="00C1352F">
        <w:rPr>
          <w:sz w:val="28"/>
          <w:szCs w:val="28"/>
          <w:shd w:val="clear" w:color="auto" w:fill="FFFFFF"/>
        </w:rPr>
        <w:t xml:space="preserve"> </w:t>
      </w:r>
      <w:r w:rsidRPr="00C1352F">
        <w:rPr>
          <w:sz w:val="28"/>
          <w:szCs w:val="28"/>
          <w:shd w:val="clear" w:color="auto" w:fill="FFFFFF"/>
        </w:rPr>
        <w:t>этих</w:t>
      </w:r>
      <w:r w:rsidR="00973E83" w:rsidRPr="00C1352F">
        <w:rPr>
          <w:sz w:val="28"/>
          <w:szCs w:val="28"/>
          <w:shd w:val="clear" w:color="auto" w:fill="FFFFFF"/>
        </w:rPr>
        <w:t xml:space="preserve"> </w:t>
      </w:r>
      <w:r w:rsidRPr="00C1352F">
        <w:rPr>
          <w:sz w:val="28"/>
          <w:szCs w:val="28"/>
          <w:shd w:val="clear" w:color="auto" w:fill="FFFFFF"/>
        </w:rPr>
        <w:t>реалий</w:t>
      </w:r>
      <w:r w:rsidR="00973E83" w:rsidRPr="00C1352F">
        <w:rPr>
          <w:sz w:val="28"/>
          <w:szCs w:val="28"/>
          <w:shd w:val="clear" w:color="auto" w:fill="FFFFFF"/>
        </w:rPr>
        <w:t xml:space="preserve"> </w:t>
      </w:r>
      <w:r w:rsidRPr="00C1352F">
        <w:rPr>
          <w:sz w:val="28"/>
          <w:szCs w:val="28"/>
          <w:shd w:val="clear" w:color="auto" w:fill="FFFFFF"/>
        </w:rPr>
        <w:t>возникли</w:t>
      </w:r>
      <w:r w:rsidR="00973E83" w:rsidRPr="00C1352F">
        <w:rPr>
          <w:sz w:val="28"/>
          <w:szCs w:val="28"/>
          <w:shd w:val="clear" w:color="auto" w:fill="FFFFFF"/>
        </w:rPr>
        <w:t xml:space="preserve"> </w:t>
      </w:r>
      <w:r w:rsidRPr="00C1352F">
        <w:rPr>
          <w:sz w:val="28"/>
          <w:szCs w:val="28"/>
          <w:shd w:val="clear" w:color="auto" w:fill="FFFFFF"/>
        </w:rPr>
        <w:t>новые</w:t>
      </w:r>
      <w:r w:rsidR="00973E83" w:rsidRPr="00C1352F">
        <w:rPr>
          <w:sz w:val="28"/>
          <w:szCs w:val="28"/>
          <w:shd w:val="clear" w:color="auto" w:fill="FFFFFF"/>
        </w:rPr>
        <w:t xml:space="preserve"> </w:t>
      </w:r>
      <w:r w:rsidRPr="00C1352F">
        <w:rPr>
          <w:sz w:val="28"/>
          <w:szCs w:val="28"/>
          <w:shd w:val="clear" w:color="auto" w:fill="FFFFFF"/>
        </w:rPr>
        <w:t>виды</w:t>
      </w:r>
      <w:r w:rsidR="00973E83" w:rsidRPr="00C1352F">
        <w:rPr>
          <w:sz w:val="28"/>
          <w:szCs w:val="28"/>
          <w:shd w:val="clear" w:color="auto" w:fill="FFFFFF"/>
        </w:rPr>
        <w:t xml:space="preserve"> </w:t>
      </w:r>
      <w:r w:rsidRPr="00C1352F">
        <w:rPr>
          <w:sz w:val="28"/>
          <w:szCs w:val="28"/>
          <w:shd w:val="clear" w:color="auto" w:fill="FFFFFF"/>
        </w:rPr>
        <w:t>услуг,</w:t>
      </w:r>
      <w:r w:rsidR="00973E83" w:rsidRPr="00C1352F">
        <w:rPr>
          <w:sz w:val="28"/>
          <w:szCs w:val="28"/>
          <w:shd w:val="clear" w:color="auto" w:fill="FFFFFF"/>
        </w:rPr>
        <w:t xml:space="preserve"> </w:t>
      </w:r>
      <w:r w:rsidRPr="00C1352F">
        <w:rPr>
          <w:sz w:val="28"/>
          <w:szCs w:val="28"/>
          <w:shd w:val="clear" w:color="auto" w:fill="FFFFFF"/>
        </w:rPr>
        <w:t>форм</w:t>
      </w:r>
      <w:r w:rsidR="00973E83" w:rsidRPr="00C1352F">
        <w:rPr>
          <w:sz w:val="28"/>
          <w:szCs w:val="28"/>
          <w:shd w:val="clear" w:color="auto" w:fill="FFFFFF"/>
        </w:rPr>
        <w:t xml:space="preserve"> </w:t>
      </w:r>
      <w:r w:rsidRPr="00C1352F">
        <w:rPr>
          <w:sz w:val="28"/>
          <w:szCs w:val="28"/>
          <w:shd w:val="clear" w:color="auto" w:fill="FFFFFF"/>
        </w:rPr>
        <w:t>обслуживания</w:t>
      </w:r>
      <w:r w:rsidR="00973E83" w:rsidRPr="00C1352F">
        <w:rPr>
          <w:sz w:val="28"/>
          <w:szCs w:val="28"/>
          <w:shd w:val="clear" w:color="auto" w:fill="FFFFFF"/>
        </w:rPr>
        <w:t xml:space="preserve"> </w:t>
      </w:r>
      <w:r w:rsidRPr="00C1352F">
        <w:rPr>
          <w:sz w:val="28"/>
          <w:szCs w:val="28"/>
          <w:shd w:val="clear" w:color="auto" w:fill="FFFFFF"/>
        </w:rPr>
        <w:t>и</w:t>
      </w:r>
      <w:r w:rsidR="00973E83" w:rsidRPr="00C1352F">
        <w:rPr>
          <w:sz w:val="28"/>
          <w:szCs w:val="28"/>
          <w:shd w:val="clear" w:color="auto" w:fill="FFFFFF"/>
        </w:rPr>
        <w:t xml:space="preserve"> </w:t>
      </w:r>
      <w:r w:rsidRPr="00C1352F">
        <w:rPr>
          <w:sz w:val="28"/>
          <w:szCs w:val="28"/>
          <w:shd w:val="clear" w:color="auto" w:fill="FFFFFF"/>
        </w:rPr>
        <w:t>соответствующие</w:t>
      </w:r>
      <w:r w:rsidR="00973E83" w:rsidRPr="00C1352F">
        <w:rPr>
          <w:sz w:val="28"/>
          <w:szCs w:val="28"/>
          <w:shd w:val="clear" w:color="auto" w:fill="FFFFFF"/>
        </w:rPr>
        <w:t xml:space="preserve"> </w:t>
      </w:r>
      <w:r w:rsidRPr="00C1352F">
        <w:rPr>
          <w:sz w:val="28"/>
          <w:szCs w:val="28"/>
          <w:shd w:val="clear" w:color="auto" w:fill="FFFFFF"/>
        </w:rPr>
        <w:t>им</w:t>
      </w:r>
      <w:r w:rsidR="00973E83" w:rsidRPr="00C1352F">
        <w:rPr>
          <w:sz w:val="28"/>
          <w:szCs w:val="28"/>
          <w:shd w:val="clear" w:color="auto" w:fill="FFFFFF"/>
        </w:rPr>
        <w:t xml:space="preserve"> </w:t>
      </w:r>
      <w:r w:rsidRPr="00C1352F">
        <w:rPr>
          <w:sz w:val="28"/>
          <w:szCs w:val="28"/>
          <w:shd w:val="clear" w:color="auto" w:fill="FFFFFF"/>
        </w:rPr>
        <w:t>объекты</w:t>
      </w:r>
      <w:r w:rsidR="00973E83" w:rsidRPr="00C1352F">
        <w:rPr>
          <w:sz w:val="28"/>
          <w:szCs w:val="28"/>
          <w:shd w:val="clear" w:color="auto" w:fill="FFFFFF"/>
        </w:rPr>
        <w:t xml:space="preserve"> </w:t>
      </w:r>
      <w:r w:rsidRPr="00C1352F">
        <w:rPr>
          <w:sz w:val="28"/>
          <w:szCs w:val="28"/>
          <w:shd w:val="clear" w:color="auto" w:fill="FFFFFF"/>
        </w:rPr>
        <w:t>социальной</w:t>
      </w:r>
      <w:r w:rsidR="00973E83" w:rsidRPr="00C1352F">
        <w:rPr>
          <w:sz w:val="28"/>
          <w:szCs w:val="28"/>
          <w:shd w:val="clear" w:color="auto" w:fill="FFFFFF"/>
        </w:rPr>
        <w:t xml:space="preserve"> </w:t>
      </w:r>
      <w:r w:rsidRPr="00C1352F">
        <w:rPr>
          <w:sz w:val="28"/>
          <w:szCs w:val="28"/>
          <w:shd w:val="clear" w:color="auto" w:fill="FFFFFF"/>
        </w:rPr>
        <w:t>инфраструктуры.</w:t>
      </w:r>
      <w:r w:rsidR="00973E83" w:rsidRPr="00C1352F">
        <w:rPr>
          <w:sz w:val="28"/>
          <w:szCs w:val="28"/>
          <w:shd w:val="clear" w:color="auto" w:fill="FFFFFF"/>
        </w:rPr>
        <w:t xml:space="preserve"> </w:t>
      </w:r>
      <w:r w:rsidRPr="00C1352F">
        <w:rPr>
          <w:sz w:val="28"/>
          <w:szCs w:val="28"/>
          <w:shd w:val="clear" w:color="auto" w:fill="FFFFFF"/>
        </w:rPr>
        <w:t>Эти</w:t>
      </w:r>
      <w:r w:rsidR="00973E83" w:rsidRPr="00C1352F">
        <w:rPr>
          <w:sz w:val="28"/>
          <w:szCs w:val="28"/>
          <w:shd w:val="clear" w:color="auto" w:fill="FFFFFF"/>
        </w:rPr>
        <w:t xml:space="preserve"> </w:t>
      </w:r>
      <w:r w:rsidRPr="00C1352F">
        <w:rPr>
          <w:sz w:val="28"/>
          <w:szCs w:val="28"/>
          <w:shd w:val="clear" w:color="auto" w:fill="FFFFFF"/>
        </w:rPr>
        <w:t>объекты,</w:t>
      </w:r>
      <w:r w:rsidR="00973E83" w:rsidRPr="00C1352F">
        <w:rPr>
          <w:sz w:val="28"/>
          <w:szCs w:val="28"/>
          <w:shd w:val="clear" w:color="auto" w:fill="FFFFFF"/>
        </w:rPr>
        <w:t xml:space="preserve"> </w:t>
      </w:r>
      <w:r w:rsidRPr="00C1352F">
        <w:rPr>
          <w:sz w:val="28"/>
          <w:szCs w:val="28"/>
          <w:shd w:val="clear" w:color="auto" w:fill="FFFFFF"/>
        </w:rPr>
        <w:t>нередко,</w:t>
      </w:r>
      <w:r w:rsidR="00973E83" w:rsidRPr="00C1352F">
        <w:rPr>
          <w:sz w:val="28"/>
          <w:szCs w:val="28"/>
          <w:shd w:val="clear" w:color="auto" w:fill="FFFFFF"/>
        </w:rPr>
        <w:t xml:space="preserve"> </w:t>
      </w:r>
      <w:r w:rsidRPr="00C1352F">
        <w:rPr>
          <w:sz w:val="28"/>
          <w:szCs w:val="28"/>
          <w:shd w:val="clear" w:color="auto" w:fill="FFFFFF"/>
        </w:rPr>
        <w:t>строятся</w:t>
      </w:r>
      <w:r w:rsidR="00973E83" w:rsidRPr="00C1352F">
        <w:rPr>
          <w:sz w:val="28"/>
          <w:szCs w:val="28"/>
          <w:shd w:val="clear" w:color="auto" w:fill="FFFFFF"/>
        </w:rPr>
        <w:t xml:space="preserve"> </w:t>
      </w:r>
      <w:r w:rsidRPr="00C1352F">
        <w:rPr>
          <w:sz w:val="28"/>
          <w:szCs w:val="28"/>
          <w:shd w:val="clear" w:color="auto" w:fill="FFFFFF"/>
        </w:rPr>
        <w:t>по</w:t>
      </w:r>
      <w:r w:rsidR="00973E83" w:rsidRPr="00C1352F">
        <w:rPr>
          <w:sz w:val="28"/>
          <w:szCs w:val="28"/>
          <w:shd w:val="clear" w:color="auto" w:fill="FFFFFF"/>
        </w:rPr>
        <w:t xml:space="preserve"> </w:t>
      </w:r>
      <w:r w:rsidRPr="00C1352F">
        <w:rPr>
          <w:sz w:val="28"/>
          <w:szCs w:val="28"/>
          <w:shd w:val="clear" w:color="auto" w:fill="FFFFFF"/>
        </w:rPr>
        <w:t>оригинальным</w:t>
      </w:r>
      <w:r w:rsidR="00973E83" w:rsidRPr="00C1352F">
        <w:rPr>
          <w:sz w:val="28"/>
          <w:szCs w:val="28"/>
          <w:shd w:val="clear" w:color="auto" w:fill="FFFFFF"/>
        </w:rPr>
        <w:t xml:space="preserve"> </w:t>
      </w:r>
      <w:r w:rsidRPr="00C1352F">
        <w:rPr>
          <w:sz w:val="28"/>
          <w:szCs w:val="28"/>
          <w:shd w:val="clear" w:color="auto" w:fill="FFFFFF"/>
        </w:rPr>
        <w:t>проектам,</w:t>
      </w:r>
      <w:r w:rsidR="00973E83" w:rsidRPr="00C1352F">
        <w:rPr>
          <w:sz w:val="28"/>
          <w:szCs w:val="28"/>
          <w:shd w:val="clear" w:color="auto" w:fill="FFFFFF"/>
        </w:rPr>
        <w:t xml:space="preserve"> </w:t>
      </w:r>
      <w:r w:rsidRPr="00C1352F">
        <w:rPr>
          <w:sz w:val="28"/>
          <w:szCs w:val="28"/>
          <w:shd w:val="clear" w:color="auto" w:fill="FFFFFF"/>
        </w:rPr>
        <w:t>с</w:t>
      </w:r>
      <w:r w:rsidR="00973E83" w:rsidRPr="00C1352F">
        <w:rPr>
          <w:sz w:val="28"/>
          <w:szCs w:val="28"/>
          <w:shd w:val="clear" w:color="auto" w:fill="FFFFFF"/>
        </w:rPr>
        <w:t xml:space="preserve"> </w:t>
      </w:r>
      <w:r w:rsidRPr="00C1352F">
        <w:rPr>
          <w:sz w:val="28"/>
          <w:szCs w:val="28"/>
          <w:shd w:val="clear" w:color="auto" w:fill="FFFFFF"/>
        </w:rPr>
        <w:t>использованием</w:t>
      </w:r>
      <w:r w:rsidR="00973E83" w:rsidRPr="00C1352F">
        <w:rPr>
          <w:sz w:val="28"/>
          <w:szCs w:val="28"/>
          <w:shd w:val="clear" w:color="auto" w:fill="FFFFFF"/>
        </w:rPr>
        <w:t xml:space="preserve"> </w:t>
      </w:r>
      <w:r w:rsidRPr="00C1352F">
        <w:rPr>
          <w:sz w:val="28"/>
          <w:szCs w:val="28"/>
          <w:shd w:val="clear" w:color="auto" w:fill="FFFFFF"/>
        </w:rPr>
        <w:t>современных</w:t>
      </w:r>
      <w:r w:rsidR="00973E83" w:rsidRPr="00C1352F">
        <w:rPr>
          <w:sz w:val="28"/>
          <w:szCs w:val="28"/>
          <w:shd w:val="clear" w:color="auto" w:fill="FFFFFF"/>
        </w:rPr>
        <w:t xml:space="preserve"> </w:t>
      </w:r>
      <w:r w:rsidRPr="00C1352F">
        <w:rPr>
          <w:sz w:val="28"/>
          <w:szCs w:val="28"/>
          <w:shd w:val="clear" w:color="auto" w:fill="FFFFFF"/>
        </w:rPr>
        <w:t>строительных</w:t>
      </w:r>
      <w:r w:rsidR="00973E83" w:rsidRPr="00C1352F">
        <w:rPr>
          <w:sz w:val="28"/>
          <w:szCs w:val="28"/>
          <w:shd w:val="clear" w:color="auto" w:fill="FFFFFF"/>
        </w:rPr>
        <w:t xml:space="preserve"> </w:t>
      </w:r>
      <w:r w:rsidRPr="00C1352F">
        <w:rPr>
          <w:sz w:val="28"/>
          <w:szCs w:val="28"/>
          <w:shd w:val="clear" w:color="auto" w:fill="FFFFFF"/>
        </w:rPr>
        <w:t>технологий</w:t>
      </w:r>
      <w:r w:rsidR="00973E83" w:rsidRPr="00C1352F">
        <w:rPr>
          <w:sz w:val="28"/>
          <w:szCs w:val="28"/>
          <w:shd w:val="clear" w:color="auto" w:fill="FFFFFF"/>
        </w:rPr>
        <w:t xml:space="preserve"> </w:t>
      </w:r>
      <w:r w:rsidRPr="00C1352F">
        <w:rPr>
          <w:sz w:val="28"/>
          <w:szCs w:val="28"/>
          <w:shd w:val="clear" w:color="auto" w:fill="FFFFFF"/>
        </w:rPr>
        <w:t>и</w:t>
      </w:r>
      <w:r w:rsidR="00973E83" w:rsidRPr="00C1352F">
        <w:rPr>
          <w:sz w:val="28"/>
          <w:szCs w:val="28"/>
          <w:shd w:val="clear" w:color="auto" w:fill="FFFFFF"/>
        </w:rPr>
        <w:t xml:space="preserve"> </w:t>
      </w:r>
      <w:r w:rsidRPr="00C1352F">
        <w:rPr>
          <w:sz w:val="28"/>
          <w:szCs w:val="28"/>
          <w:shd w:val="clear" w:color="auto" w:fill="FFFFFF"/>
        </w:rPr>
        <w:t>дизайна.</w:t>
      </w:r>
      <w:r w:rsidR="00973E83" w:rsidRPr="00C1352F">
        <w:rPr>
          <w:sz w:val="28"/>
          <w:szCs w:val="28"/>
          <w:shd w:val="clear" w:color="auto" w:fill="FFFFFF"/>
        </w:rPr>
        <w:t xml:space="preserve"> </w:t>
      </w:r>
    </w:p>
    <w:p w:rsidR="000F05CA" w:rsidRPr="00C1352F" w:rsidRDefault="00CE5364" w:rsidP="006C656C">
      <w:pPr>
        <w:pStyle w:val="S0"/>
        <w:jc w:val="both"/>
        <w:rPr>
          <w:sz w:val="28"/>
          <w:szCs w:val="28"/>
          <w:shd w:val="clear" w:color="auto" w:fill="FFFFFF"/>
        </w:rPr>
      </w:pPr>
      <w:r w:rsidRPr="00C1352F">
        <w:rPr>
          <w:sz w:val="28"/>
          <w:szCs w:val="28"/>
          <w:shd w:val="clear" w:color="auto" w:fill="FFFFFF"/>
        </w:rPr>
        <w:t>С</w:t>
      </w:r>
      <w:r w:rsidR="00973E83" w:rsidRPr="00C1352F">
        <w:rPr>
          <w:sz w:val="28"/>
          <w:szCs w:val="28"/>
          <w:shd w:val="clear" w:color="auto" w:fill="FFFFFF"/>
        </w:rPr>
        <w:t xml:space="preserve"> </w:t>
      </w:r>
      <w:r w:rsidRPr="00C1352F">
        <w:rPr>
          <w:sz w:val="28"/>
          <w:szCs w:val="28"/>
          <w:shd w:val="clear" w:color="auto" w:fill="FFFFFF"/>
        </w:rPr>
        <w:t>целью</w:t>
      </w:r>
      <w:r w:rsidR="00973E83" w:rsidRPr="00C1352F">
        <w:rPr>
          <w:sz w:val="28"/>
          <w:szCs w:val="28"/>
          <w:shd w:val="clear" w:color="auto" w:fill="FFFFFF"/>
        </w:rPr>
        <w:t xml:space="preserve"> </w:t>
      </w:r>
      <w:r w:rsidRPr="00C1352F">
        <w:rPr>
          <w:sz w:val="28"/>
          <w:szCs w:val="28"/>
          <w:shd w:val="clear" w:color="auto" w:fill="FFFFFF"/>
        </w:rPr>
        <w:t>инициирования</w:t>
      </w:r>
      <w:r w:rsidR="00973E83" w:rsidRPr="00C1352F">
        <w:rPr>
          <w:sz w:val="28"/>
          <w:szCs w:val="28"/>
          <w:shd w:val="clear" w:color="auto" w:fill="FFFFFF"/>
        </w:rPr>
        <w:t xml:space="preserve"> </w:t>
      </w:r>
      <w:r w:rsidRPr="00C1352F">
        <w:rPr>
          <w:sz w:val="28"/>
          <w:szCs w:val="28"/>
          <w:shd w:val="clear" w:color="auto" w:fill="FFFFFF"/>
        </w:rPr>
        <w:t>активности</w:t>
      </w:r>
      <w:r w:rsidR="00973E83" w:rsidRPr="00C1352F">
        <w:rPr>
          <w:sz w:val="28"/>
          <w:szCs w:val="28"/>
          <w:shd w:val="clear" w:color="auto" w:fill="FFFFFF"/>
        </w:rPr>
        <w:t xml:space="preserve"> </w:t>
      </w:r>
      <w:r w:rsidRPr="00C1352F">
        <w:rPr>
          <w:sz w:val="28"/>
          <w:szCs w:val="28"/>
          <w:shd w:val="clear" w:color="auto" w:fill="FFFFFF"/>
        </w:rPr>
        <w:t>предпринимателей</w:t>
      </w:r>
      <w:r w:rsidR="00973E83" w:rsidRPr="00C1352F">
        <w:rPr>
          <w:sz w:val="28"/>
          <w:szCs w:val="28"/>
          <w:shd w:val="clear" w:color="auto" w:fill="FFFFFF"/>
        </w:rPr>
        <w:t xml:space="preserve"> </w:t>
      </w:r>
      <w:r w:rsidRPr="00C1352F">
        <w:rPr>
          <w:sz w:val="28"/>
          <w:szCs w:val="28"/>
          <w:shd w:val="clear" w:color="auto" w:fill="FFFFFF"/>
        </w:rPr>
        <w:t>органам</w:t>
      </w:r>
      <w:r w:rsidR="00973E83" w:rsidRPr="00C1352F">
        <w:rPr>
          <w:sz w:val="28"/>
          <w:szCs w:val="28"/>
          <w:shd w:val="clear" w:color="auto" w:fill="FFFFFF"/>
        </w:rPr>
        <w:t xml:space="preserve"> </w:t>
      </w:r>
      <w:r w:rsidRPr="00C1352F">
        <w:rPr>
          <w:sz w:val="28"/>
          <w:szCs w:val="28"/>
          <w:shd w:val="clear" w:color="auto" w:fill="FFFFFF"/>
        </w:rPr>
        <w:t>местного</w:t>
      </w:r>
      <w:r w:rsidR="00973E83" w:rsidRPr="00C1352F">
        <w:rPr>
          <w:sz w:val="28"/>
          <w:szCs w:val="28"/>
          <w:shd w:val="clear" w:color="auto" w:fill="FFFFFF"/>
        </w:rPr>
        <w:t xml:space="preserve"> </w:t>
      </w:r>
      <w:r w:rsidRPr="00C1352F">
        <w:rPr>
          <w:sz w:val="28"/>
          <w:szCs w:val="28"/>
          <w:shd w:val="clear" w:color="auto" w:fill="FFFFFF"/>
        </w:rPr>
        <w:t>самоуправления</w:t>
      </w:r>
      <w:r w:rsidR="00973E83" w:rsidRPr="00C1352F">
        <w:rPr>
          <w:sz w:val="28"/>
          <w:szCs w:val="28"/>
          <w:shd w:val="clear" w:color="auto" w:fill="FFFFFF"/>
        </w:rPr>
        <w:t xml:space="preserve"> </w:t>
      </w:r>
      <w:r w:rsidRPr="00C1352F">
        <w:rPr>
          <w:sz w:val="28"/>
          <w:szCs w:val="28"/>
          <w:shd w:val="clear" w:color="auto" w:fill="FFFFFF"/>
        </w:rPr>
        <w:t>следует</w:t>
      </w:r>
      <w:r w:rsidR="00973E83" w:rsidRPr="00C1352F">
        <w:rPr>
          <w:sz w:val="28"/>
          <w:szCs w:val="28"/>
          <w:shd w:val="clear" w:color="auto" w:fill="FFFFFF"/>
        </w:rPr>
        <w:t xml:space="preserve"> </w:t>
      </w:r>
      <w:r w:rsidRPr="00C1352F">
        <w:rPr>
          <w:sz w:val="28"/>
          <w:szCs w:val="28"/>
          <w:shd w:val="clear" w:color="auto" w:fill="FFFFFF"/>
        </w:rPr>
        <w:t>использовать</w:t>
      </w:r>
      <w:r w:rsidR="00973E83" w:rsidRPr="00C1352F">
        <w:rPr>
          <w:sz w:val="28"/>
          <w:szCs w:val="28"/>
          <w:shd w:val="clear" w:color="auto" w:fill="FFFFFF"/>
        </w:rPr>
        <w:t xml:space="preserve"> </w:t>
      </w:r>
      <w:r w:rsidRPr="00C1352F">
        <w:rPr>
          <w:sz w:val="28"/>
          <w:szCs w:val="28"/>
          <w:shd w:val="clear" w:color="auto" w:fill="FFFFFF"/>
        </w:rPr>
        <w:t>технологии</w:t>
      </w:r>
      <w:r w:rsidR="00973E83" w:rsidRPr="00C1352F">
        <w:rPr>
          <w:sz w:val="28"/>
          <w:szCs w:val="28"/>
          <w:shd w:val="clear" w:color="auto" w:fill="FFFFFF"/>
        </w:rPr>
        <w:t xml:space="preserve"> </w:t>
      </w:r>
      <w:r w:rsidRPr="00C1352F">
        <w:rPr>
          <w:sz w:val="28"/>
          <w:szCs w:val="28"/>
          <w:shd w:val="clear" w:color="auto" w:fill="FFFFFF"/>
        </w:rPr>
        <w:t>муниципального</w:t>
      </w:r>
      <w:r w:rsidR="00973E83" w:rsidRPr="00C1352F">
        <w:rPr>
          <w:sz w:val="28"/>
          <w:szCs w:val="28"/>
          <w:shd w:val="clear" w:color="auto" w:fill="FFFFFF"/>
        </w:rPr>
        <w:t xml:space="preserve"> </w:t>
      </w:r>
      <w:r w:rsidRPr="00C1352F">
        <w:rPr>
          <w:sz w:val="28"/>
          <w:szCs w:val="28"/>
          <w:shd w:val="clear" w:color="auto" w:fill="FFFFFF"/>
        </w:rPr>
        <w:t>заказа</w:t>
      </w:r>
      <w:r w:rsidR="00973E83" w:rsidRPr="00C1352F">
        <w:rPr>
          <w:sz w:val="28"/>
          <w:szCs w:val="28"/>
          <w:shd w:val="clear" w:color="auto" w:fill="FFFFFF"/>
        </w:rPr>
        <w:t xml:space="preserve"> </w:t>
      </w:r>
      <w:r w:rsidRPr="00C1352F">
        <w:rPr>
          <w:sz w:val="28"/>
          <w:szCs w:val="28"/>
          <w:shd w:val="clear" w:color="auto" w:fill="FFFFFF"/>
        </w:rPr>
        <w:t>на</w:t>
      </w:r>
      <w:r w:rsidR="00973E83" w:rsidRPr="00C1352F">
        <w:rPr>
          <w:sz w:val="28"/>
          <w:szCs w:val="28"/>
          <w:shd w:val="clear" w:color="auto" w:fill="FFFFFF"/>
        </w:rPr>
        <w:t xml:space="preserve"> </w:t>
      </w:r>
      <w:r w:rsidRPr="00C1352F">
        <w:rPr>
          <w:sz w:val="28"/>
          <w:szCs w:val="28"/>
          <w:shd w:val="clear" w:color="auto" w:fill="FFFFFF"/>
        </w:rPr>
        <w:t>определенный</w:t>
      </w:r>
      <w:r w:rsidR="00973E83" w:rsidRPr="00C1352F">
        <w:rPr>
          <w:sz w:val="28"/>
          <w:szCs w:val="28"/>
          <w:shd w:val="clear" w:color="auto" w:fill="FFFFFF"/>
        </w:rPr>
        <w:t xml:space="preserve"> </w:t>
      </w:r>
      <w:r w:rsidRPr="00C1352F">
        <w:rPr>
          <w:sz w:val="28"/>
          <w:szCs w:val="28"/>
          <w:shd w:val="clear" w:color="auto" w:fill="FFFFFF"/>
        </w:rPr>
        <w:t>вид</w:t>
      </w:r>
      <w:r w:rsidR="00973E83" w:rsidRPr="00C1352F">
        <w:rPr>
          <w:sz w:val="28"/>
          <w:szCs w:val="28"/>
          <w:shd w:val="clear" w:color="auto" w:fill="FFFFFF"/>
        </w:rPr>
        <w:t xml:space="preserve"> </w:t>
      </w:r>
      <w:r w:rsidRPr="00C1352F">
        <w:rPr>
          <w:sz w:val="28"/>
          <w:szCs w:val="28"/>
          <w:shd w:val="clear" w:color="auto" w:fill="FFFFFF"/>
        </w:rPr>
        <w:t>экономической</w:t>
      </w:r>
      <w:r w:rsidR="00973E83" w:rsidRPr="00C1352F">
        <w:rPr>
          <w:sz w:val="28"/>
          <w:szCs w:val="28"/>
          <w:shd w:val="clear" w:color="auto" w:fill="FFFFFF"/>
        </w:rPr>
        <w:t xml:space="preserve"> </w:t>
      </w:r>
      <w:r w:rsidRPr="00C1352F">
        <w:rPr>
          <w:sz w:val="28"/>
          <w:szCs w:val="28"/>
          <w:shd w:val="clear" w:color="auto" w:fill="FFFFFF"/>
        </w:rPr>
        <w:t>деятельности</w:t>
      </w:r>
      <w:r w:rsidR="00973E83" w:rsidRPr="00C1352F">
        <w:rPr>
          <w:sz w:val="28"/>
          <w:szCs w:val="28"/>
          <w:shd w:val="clear" w:color="auto" w:fill="FFFFFF"/>
        </w:rPr>
        <w:t xml:space="preserve"> </w:t>
      </w:r>
      <w:r w:rsidRPr="00C1352F">
        <w:rPr>
          <w:sz w:val="28"/>
          <w:szCs w:val="28"/>
          <w:shd w:val="clear" w:color="auto" w:fill="FFFFFF"/>
        </w:rPr>
        <w:t>в</w:t>
      </w:r>
      <w:r w:rsidR="00973E83" w:rsidRPr="00C1352F">
        <w:rPr>
          <w:sz w:val="28"/>
          <w:szCs w:val="28"/>
          <w:shd w:val="clear" w:color="auto" w:fill="FFFFFF"/>
        </w:rPr>
        <w:t xml:space="preserve"> </w:t>
      </w:r>
      <w:r w:rsidRPr="00C1352F">
        <w:rPr>
          <w:sz w:val="28"/>
          <w:szCs w:val="28"/>
          <w:shd w:val="clear" w:color="auto" w:fill="FFFFFF"/>
        </w:rPr>
        <w:t>области</w:t>
      </w:r>
      <w:r w:rsidR="00973E83" w:rsidRPr="00C1352F">
        <w:rPr>
          <w:sz w:val="28"/>
          <w:szCs w:val="28"/>
          <w:shd w:val="clear" w:color="auto" w:fill="FFFFFF"/>
        </w:rPr>
        <w:t xml:space="preserve"> </w:t>
      </w:r>
      <w:r w:rsidRPr="00C1352F">
        <w:rPr>
          <w:sz w:val="28"/>
          <w:szCs w:val="28"/>
          <w:shd w:val="clear" w:color="auto" w:fill="FFFFFF"/>
        </w:rPr>
        <w:t>предоставления</w:t>
      </w:r>
      <w:r w:rsidR="00973E83" w:rsidRPr="00C1352F">
        <w:rPr>
          <w:sz w:val="28"/>
          <w:szCs w:val="28"/>
          <w:shd w:val="clear" w:color="auto" w:fill="FFFFFF"/>
        </w:rPr>
        <w:t xml:space="preserve"> </w:t>
      </w:r>
      <w:r w:rsidRPr="00C1352F">
        <w:rPr>
          <w:sz w:val="28"/>
          <w:szCs w:val="28"/>
          <w:shd w:val="clear" w:color="auto" w:fill="FFFFFF"/>
        </w:rPr>
        <w:t>социальных</w:t>
      </w:r>
      <w:r w:rsidR="00973E83" w:rsidRPr="00C1352F">
        <w:rPr>
          <w:sz w:val="28"/>
          <w:szCs w:val="28"/>
          <w:shd w:val="clear" w:color="auto" w:fill="FFFFFF"/>
        </w:rPr>
        <w:t xml:space="preserve"> </w:t>
      </w:r>
      <w:r w:rsidRPr="00C1352F">
        <w:rPr>
          <w:sz w:val="28"/>
          <w:szCs w:val="28"/>
          <w:shd w:val="clear" w:color="auto" w:fill="FFFFFF"/>
        </w:rPr>
        <w:t>услуг</w:t>
      </w:r>
      <w:r w:rsidR="00973E83" w:rsidRPr="00C1352F">
        <w:rPr>
          <w:sz w:val="28"/>
          <w:szCs w:val="28"/>
          <w:shd w:val="clear" w:color="auto" w:fill="FFFFFF"/>
        </w:rPr>
        <w:t xml:space="preserve"> </w:t>
      </w:r>
      <w:r w:rsidRPr="00C1352F">
        <w:rPr>
          <w:sz w:val="28"/>
          <w:szCs w:val="28"/>
          <w:shd w:val="clear" w:color="auto" w:fill="FFFFFF"/>
        </w:rPr>
        <w:t>населению.</w:t>
      </w:r>
    </w:p>
    <w:p w:rsidR="000F05CA" w:rsidRPr="00C1352F" w:rsidRDefault="00CE5364" w:rsidP="006C656C">
      <w:pPr>
        <w:pStyle w:val="S0"/>
        <w:jc w:val="both"/>
        <w:rPr>
          <w:rFonts w:eastAsia="Times New Roman" w:cs="Times New Roman"/>
          <w:spacing w:val="2"/>
          <w:sz w:val="28"/>
          <w:szCs w:val="28"/>
          <w:lang w:eastAsia="ru-RU"/>
        </w:rPr>
      </w:pPr>
      <w:r w:rsidRPr="00C1352F">
        <w:rPr>
          <w:sz w:val="28"/>
          <w:szCs w:val="28"/>
          <w:shd w:val="clear" w:color="auto" w:fill="FFFFFF"/>
        </w:rPr>
        <w:t>Существенные</w:t>
      </w:r>
      <w:r w:rsidR="00973E83" w:rsidRPr="00C1352F">
        <w:rPr>
          <w:sz w:val="28"/>
          <w:szCs w:val="28"/>
          <w:shd w:val="clear" w:color="auto" w:fill="FFFFFF"/>
        </w:rPr>
        <w:t xml:space="preserve"> </w:t>
      </w:r>
      <w:r w:rsidRPr="00C1352F">
        <w:rPr>
          <w:sz w:val="28"/>
          <w:szCs w:val="28"/>
          <w:shd w:val="clear" w:color="auto" w:fill="FFFFFF"/>
        </w:rPr>
        <w:t>положительные</w:t>
      </w:r>
      <w:r w:rsidR="00973E83" w:rsidRPr="00C1352F">
        <w:rPr>
          <w:sz w:val="28"/>
          <w:szCs w:val="28"/>
          <w:shd w:val="clear" w:color="auto" w:fill="FFFFFF"/>
        </w:rPr>
        <w:t xml:space="preserve"> </w:t>
      </w:r>
      <w:r w:rsidRPr="00C1352F">
        <w:rPr>
          <w:sz w:val="28"/>
          <w:szCs w:val="28"/>
          <w:shd w:val="clear" w:color="auto" w:fill="FFFFFF"/>
        </w:rPr>
        <w:t>подвижки</w:t>
      </w:r>
      <w:r w:rsidR="00973E83" w:rsidRPr="00C1352F">
        <w:rPr>
          <w:sz w:val="28"/>
          <w:szCs w:val="28"/>
          <w:shd w:val="clear" w:color="auto" w:fill="FFFFFF"/>
        </w:rPr>
        <w:t xml:space="preserve"> </w:t>
      </w:r>
      <w:r w:rsidRPr="00C1352F">
        <w:rPr>
          <w:sz w:val="28"/>
          <w:szCs w:val="28"/>
          <w:shd w:val="clear" w:color="auto" w:fill="FFFFFF"/>
        </w:rPr>
        <w:t>отмечены</w:t>
      </w:r>
      <w:r w:rsidR="00973E83" w:rsidRPr="00C1352F">
        <w:rPr>
          <w:sz w:val="28"/>
          <w:szCs w:val="28"/>
          <w:shd w:val="clear" w:color="auto" w:fill="FFFFFF"/>
        </w:rPr>
        <w:t xml:space="preserve"> </w:t>
      </w:r>
      <w:r w:rsidRPr="00C1352F">
        <w:rPr>
          <w:sz w:val="28"/>
          <w:szCs w:val="28"/>
          <w:shd w:val="clear" w:color="auto" w:fill="FFFFFF"/>
        </w:rPr>
        <w:t>в</w:t>
      </w:r>
      <w:r w:rsidR="00973E83" w:rsidRPr="00C1352F">
        <w:rPr>
          <w:sz w:val="28"/>
          <w:szCs w:val="28"/>
          <w:shd w:val="clear" w:color="auto" w:fill="FFFFFF"/>
        </w:rPr>
        <w:t xml:space="preserve"> </w:t>
      </w:r>
      <w:r w:rsidRPr="00C1352F">
        <w:rPr>
          <w:sz w:val="28"/>
          <w:szCs w:val="28"/>
          <w:shd w:val="clear" w:color="auto" w:fill="FFFFFF"/>
        </w:rPr>
        <w:t>МО,</w:t>
      </w:r>
      <w:r w:rsidR="00973E83" w:rsidRPr="00C1352F">
        <w:rPr>
          <w:sz w:val="28"/>
          <w:szCs w:val="28"/>
          <w:shd w:val="clear" w:color="auto" w:fill="FFFFFF"/>
        </w:rPr>
        <w:t xml:space="preserve"> </w:t>
      </w:r>
      <w:r w:rsidRPr="00C1352F">
        <w:rPr>
          <w:sz w:val="28"/>
          <w:szCs w:val="28"/>
          <w:shd w:val="clear" w:color="auto" w:fill="FFFFFF"/>
        </w:rPr>
        <w:t>где</w:t>
      </w:r>
      <w:r w:rsidR="00973E83" w:rsidRPr="00C1352F">
        <w:rPr>
          <w:sz w:val="28"/>
          <w:szCs w:val="28"/>
          <w:shd w:val="clear" w:color="auto" w:fill="FFFFFF"/>
        </w:rPr>
        <w:t xml:space="preserve"> </w:t>
      </w:r>
      <w:r w:rsidRPr="00C1352F">
        <w:rPr>
          <w:sz w:val="28"/>
          <w:szCs w:val="28"/>
          <w:shd w:val="clear" w:color="auto" w:fill="FFFFFF"/>
        </w:rPr>
        <w:t>появились</w:t>
      </w:r>
      <w:r w:rsidR="00973E83" w:rsidRPr="00C1352F">
        <w:rPr>
          <w:sz w:val="28"/>
          <w:szCs w:val="28"/>
          <w:shd w:val="clear" w:color="auto" w:fill="FFFFFF"/>
        </w:rPr>
        <w:t xml:space="preserve"> </w:t>
      </w:r>
      <w:r w:rsidRPr="00C1352F">
        <w:rPr>
          <w:sz w:val="28"/>
          <w:szCs w:val="28"/>
          <w:shd w:val="clear" w:color="auto" w:fill="FFFFFF"/>
        </w:rPr>
        <w:t>в</w:t>
      </w:r>
      <w:r w:rsidR="00973E83" w:rsidRPr="00C1352F">
        <w:rPr>
          <w:sz w:val="28"/>
          <w:szCs w:val="28"/>
          <w:shd w:val="clear" w:color="auto" w:fill="FFFFFF"/>
        </w:rPr>
        <w:t xml:space="preserve"> </w:t>
      </w:r>
      <w:r w:rsidRPr="00C1352F">
        <w:rPr>
          <w:sz w:val="28"/>
          <w:szCs w:val="28"/>
          <w:shd w:val="clear" w:color="auto" w:fill="FFFFFF"/>
        </w:rPr>
        <w:t>социальной</w:t>
      </w:r>
      <w:r w:rsidR="00973E83" w:rsidRPr="00C1352F">
        <w:rPr>
          <w:sz w:val="28"/>
          <w:szCs w:val="28"/>
          <w:shd w:val="clear" w:color="auto" w:fill="FFFFFF"/>
        </w:rPr>
        <w:t xml:space="preserve"> </w:t>
      </w:r>
      <w:r w:rsidRPr="00C1352F">
        <w:rPr>
          <w:sz w:val="28"/>
          <w:szCs w:val="28"/>
          <w:shd w:val="clear" w:color="auto" w:fill="FFFFFF"/>
        </w:rPr>
        <w:t>сфере</w:t>
      </w:r>
      <w:r w:rsidR="00973E83" w:rsidRPr="00C1352F">
        <w:rPr>
          <w:sz w:val="28"/>
          <w:szCs w:val="28"/>
          <w:shd w:val="clear" w:color="auto" w:fill="FFFFFF"/>
        </w:rPr>
        <w:t xml:space="preserve"> </w:t>
      </w:r>
      <w:r w:rsidRPr="00C1352F">
        <w:rPr>
          <w:sz w:val="28"/>
          <w:szCs w:val="28"/>
          <w:shd w:val="clear" w:color="auto" w:fill="FFFFFF"/>
        </w:rPr>
        <w:t>разного</w:t>
      </w:r>
      <w:r w:rsidR="00973E83" w:rsidRPr="00C1352F">
        <w:rPr>
          <w:sz w:val="28"/>
          <w:szCs w:val="28"/>
          <w:shd w:val="clear" w:color="auto" w:fill="FFFFFF"/>
        </w:rPr>
        <w:t xml:space="preserve"> </w:t>
      </w:r>
      <w:r w:rsidRPr="00C1352F">
        <w:rPr>
          <w:sz w:val="28"/>
          <w:szCs w:val="28"/>
          <w:shd w:val="clear" w:color="auto" w:fill="FFFFFF"/>
        </w:rPr>
        <w:t>вида</w:t>
      </w:r>
      <w:r w:rsidR="00973E83" w:rsidRPr="00C1352F">
        <w:rPr>
          <w:sz w:val="28"/>
          <w:szCs w:val="28"/>
          <w:shd w:val="clear" w:color="auto" w:fill="FFFFFF"/>
        </w:rPr>
        <w:t xml:space="preserve"> </w:t>
      </w:r>
      <w:r w:rsidRPr="00C1352F">
        <w:rPr>
          <w:sz w:val="28"/>
          <w:szCs w:val="28"/>
          <w:shd w:val="clear" w:color="auto" w:fill="FFFFFF"/>
        </w:rPr>
        <w:t>и</w:t>
      </w:r>
      <w:r w:rsidR="00973E83" w:rsidRPr="00C1352F">
        <w:rPr>
          <w:sz w:val="28"/>
          <w:szCs w:val="28"/>
          <w:shd w:val="clear" w:color="auto" w:fill="FFFFFF"/>
        </w:rPr>
        <w:t xml:space="preserve"> </w:t>
      </w:r>
      <w:r w:rsidRPr="00C1352F">
        <w:rPr>
          <w:sz w:val="28"/>
          <w:szCs w:val="28"/>
          <w:shd w:val="clear" w:color="auto" w:fill="FFFFFF"/>
        </w:rPr>
        <w:t>форм</w:t>
      </w:r>
      <w:r w:rsidR="00973E83" w:rsidRPr="00C1352F">
        <w:rPr>
          <w:sz w:val="28"/>
          <w:szCs w:val="28"/>
          <w:shd w:val="clear" w:color="auto" w:fill="FFFFFF"/>
        </w:rPr>
        <w:t xml:space="preserve"> </w:t>
      </w:r>
      <w:r w:rsidRPr="00C1352F">
        <w:rPr>
          <w:sz w:val="28"/>
          <w:szCs w:val="28"/>
          <w:shd w:val="clear" w:color="auto" w:fill="FFFFFF"/>
        </w:rPr>
        <w:t>собственности</w:t>
      </w:r>
      <w:r w:rsidR="00973E83" w:rsidRPr="00C1352F">
        <w:rPr>
          <w:sz w:val="28"/>
          <w:szCs w:val="28"/>
          <w:shd w:val="clear" w:color="auto" w:fill="FFFFFF"/>
        </w:rPr>
        <w:t xml:space="preserve"> </w:t>
      </w:r>
      <w:r w:rsidRPr="00C1352F">
        <w:rPr>
          <w:sz w:val="28"/>
          <w:szCs w:val="28"/>
          <w:shd w:val="clear" w:color="auto" w:fill="FFFFFF"/>
        </w:rPr>
        <w:t>предприятия</w:t>
      </w:r>
      <w:r w:rsidR="00973E83" w:rsidRPr="00C1352F">
        <w:rPr>
          <w:sz w:val="28"/>
          <w:szCs w:val="28"/>
          <w:shd w:val="clear" w:color="auto" w:fill="FFFFFF"/>
        </w:rPr>
        <w:t xml:space="preserve"> </w:t>
      </w:r>
      <w:r w:rsidRPr="00C1352F">
        <w:rPr>
          <w:sz w:val="28"/>
          <w:szCs w:val="28"/>
          <w:shd w:val="clear" w:color="auto" w:fill="FFFFFF"/>
        </w:rPr>
        <w:t>и</w:t>
      </w:r>
      <w:r w:rsidR="00973E83" w:rsidRPr="00C1352F">
        <w:rPr>
          <w:sz w:val="28"/>
          <w:szCs w:val="28"/>
          <w:shd w:val="clear" w:color="auto" w:fill="FFFFFF"/>
        </w:rPr>
        <w:t xml:space="preserve"> </w:t>
      </w:r>
      <w:r w:rsidRPr="00C1352F">
        <w:rPr>
          <w:sz w:val="28"/>
          <w:szCs w:val="28"/>
          <w:shd w:val="clear" w:color="auto" w:fill="FFFFFF"/>
        </w:rPr>
        <w:t>организации</w:t>
      </w:r>
      <w:r w:rsidRPr="00C1352F">
        <w:rPr>
          <w:rFonts w:cs="Times New Roman"/>
          <w:sz w:val="28"/>
          <w:szCs w:val="28"/>
          <w:shd w:val="clear" w:color="auto" w:fill="FFFFFF"/>
        </w:rPr>
        <w:t>.</w:t>
      </w:r>
    </w:p>
    <w:p w:rsidR="0089499D" w:rsidRPr="00C1352F" w:rsidRDefault="0089499D" w:rsidP="006C656C">
      <w:pPr>
        <w:pStyle w:val="ab"/>
        <w:shd w:val="clear" w:color="auto" w:fill="FFFFFF"/>
        <w:spacing w:before="0" w:beforeAutospacing="0" w:after="0"/>
        <w:jc w:val="both"/>
        <w:textAlignment w:val="baseline"/>
        <w:rPr>
          <w:sz w:val="28"/>
          <w:szCs w:val="28"/>
        </w:rPr>
      </w:pPr>
      <w:r w:rsidRPr="00C1352F">
        <w:rPr>
          <w:sz w:val="28"/>
          <w:szCs w:val="28"/>
        </w:rPr>
        <w:t>Такие</w:t>
      </w:r>
      <w:r w:rsidR="00973E83" w:rsidRPr="00C1352F">
        <w:rPr>
          <w:sz w:val="28"/>
          <w:szCs w:val="28"/>
        </w:rPr>
        <w:t xml:space="preserve"> </w:t>
      </w:r>
      <w:r w:rsidRPr="00C1352F">
        <w:rPr>
          <w:sz w:val="28"/>
          <w:szCs w:val="28"/>
        </w:rPr>
        <w:t>объекты</w:t>
      </w:r>
      <w:r w:rsidR="00973E83" w:rsidRPr="00C1352F">
        <w:rPr>
          <w:sz w:val="28"/>
          <w:szCs w:val="28"/>
        </w:rPr>
        <w:t xml:space="preserve"> </w:t>
      </w:r>
      <w:r w:rsidRPr="00C1352F">
        <w:rPr>
          <w:sz w:val="28"/>
          <w:szCs w:val="28"/>
        </w:rPr>
        <w:t>должны</w:t>
      </w:r>
      <w:r w:rsidR="00973E83" w:rsidRPr="00C1352F">
        <w:rPr>
          <w:sz w:val="28"/>
          <w:szCs w:val="28"/>
        </w:rPr>
        <w:t xml:space="preserve"> </w:t>
      </w:r>
      <w:r w:rsidRPr="00C1352F">
        <w:rPr>
          <w:sz w:val="28"/>
          <w:szCs w:val="28"/>
        </w:rPr>
        <w:t>находиться</w:t>
      </w:r>
      <w:r w:rsidR="00973E83" w:rsidRPr="00C1352F">
        <w:rPr>
          <w:sz w:val="28"/>
          <w:szCs w:val="28"/>
        </w:rPr>
        <w:t xml:space="preserve"> </w:t>
      </w:r>
      <w:r w:rsidRPr="00C1352F">
        <w:rPr>
          <w:sz w:val="28"/>
          <w:szCs w:val="28"/>
        </w:rPr>
        <w:t>в</w:t>
      </w:r>
      <w:r w:rsidR="00973E83" w:rsidRPr="00C1352F">
        <w:rPr>
          <w:rStyle w:val="apple-converted-space"/>
          <w:sz w:val="28"/>
          <w:szCs w:val="28"/>
        </w:rPr>
        <w:t xml:space="preserve"> </w:t>
      </w:r>
      <w:hyperlink r:id="rId75" w:tooltip="Муниципальная собственность" w:history="1">
        <w:r w:rsidRPr="00C1352F">
          <w:rPr>
            <w:rStyle w:val="af7"/>
            <w:color w:val="auto"/>
            <w:sz w:val="28"/>
            <w:szCs w:val="28"/>
            <w:u w:val="none"/>
            <w:bdr w:val="none" w:sz="0" w:space="0" w:color="auto" w:frame="1"/>
          </w:rPr>
          <w:t>муниципальной</w:t>
        </w:r>
        <w:r w:rsidR="00973E83" w:rsidRPr="00C1352F">
          <w:rPr>
            <w:rStyle w:val="af7"/>
            <w:color w:val="auto"/>
            <w:sz w:val="28"/>
            <w:szCs w:val="28"/>
            <w:u w:val="none"/>
            <w:bdr w:val="none" w:sz="0" w:space="0" w:color="auto" w:frame="1"/>
          </w:rPr>
          <w:t xml:space="preserve"> </w:t>
        </w:r>
        <w:r w:rsidRPr="00C1352F">
          <w:rPr>
            <w:rStyle w:val="af7"/>
            <w:color w:val="auto"/>
            <w:sz w:val="28"/>
            <w:szCs w:val="28"/>
            <w:u w:val="none"/>
            <w:bdr w:val="none" w:sz="0" w:space="0" w:color="auto" w:frame="1"/>
          </w:rPr>
          <w:t>собственности</w:t>
        </w:r>
      </w:hyperlink>
      <w:r w:rsidR="00973E83" w:rsidRPr="00C1352F">
        <w:rPr>
          <w:rStyle w:val="apple-converted-space"/>
          <w:sz w:val="28"/>
          <w:szCs w:val="28"/>
        </w:rPr>
        <w:t xml:space="preserve"> </w:t>
      </w:r>
      <w:r w:rsidRPr="00C1352F">
        <w:rPr>
          <w:sz w:val="28"/>
          <w:szCs w:val="28"/>
        </w:rPr>
        <w:t>и</w:t>
      </w:r>
      <w:r w:rsidR="00973E83" w:rsidRPr="00C1352F">
        <w:rPr>
          <w:sz w:val="28"/>
          <w:szCs w:val="28"/>
        </w:rPr>
        <w:t xml:space="preserve"> </w:t>
      </w:r>
      <w:r w:rsidRPr="00C1352F">
        <w:rPr>
          <w:sz w:val="28"/>
          <w:szCs w:val="28"/>
        </w:rPr>
        <w:t>на</w:t>
      </w:r>
      <w:r w:rsidR="00973E83" w:rsidRPr="00C1352F">
        <w:rPr>
          <w:sz w:val="28"/>
          <w:szCs w:val="28"/>
        </w:rPr>
        <w:t xml:space="preserve"> </w:t>
      </w:r>
      <w:r w:rsidRPr="00C1352F">
        <w:rPr>
          <w:sz w:val="28"/>
          <w:szCs w:val="28"/>
        </w:rPr>
        <w:t>арендных</w:t>
      </w:r>
      <w:r w:rsidR="00973E83" w:rsidRPr="00C1352F">
        <w:rPr>
          <w:sz w:val="28"/>
          <w:szCs w:val="28"/>
        </w:rPr>
        <w:t xml:space="preserve"> </w:t>
      </w:r>
      <w:r w:rsidRPr="00C1352F">
        <w:rPr>
          <w:sz w:val="28"/>
          <w:szCs w:val="28"/>
        </w:rPr>
        <w:t>условиях</w:t>
      </w:r>
      <w:r w:rsidR="00973E83" w:rsidRPr="00C1352F">
        <w:rPr>
          <w:sz w:val="28"/>
          <w:szCs w:val="28"/>
        </w:rPr>
        <w:t xml:space="preserve"> </w:t>
      </w:r>
      <w:r w:rsidRPr="00C1352F">
        <w:rPr>
          <w:sz w:val="28"/>
          <w:szCs w:val="28"/>
        </w:rPr>
        <w:t>передаваться</w:t>
      </w:r>
      <w:r w:rsidR="00973E83" w:rsidRPr="00C1352F">
        <w:rPr>
          <w:sz w:val="28"/>
          <w:szCs w:val="28"/>
        </w:rPr>
        <w:t xml:space="preserve"> </w:t>
      </w:r>
      <w:r w:rsidRPr="00C1352F">
        <w:rPr>
          <w:sz w:val="28"/>
          <w:szCs w:val="28"/>
        </w:rPr>
        <w:t>заинтересованным</w:t>
      </w:r>
      <w:r w:rsidR="00973E83" w:rsidRPr="00C1352F">
        <w:rPr>
          <w:sz w:val="28"/>
          <w:szCs w:val="28"/>
        </w:rPr>
        <w:t xml:space="preserve"> </w:t>
      </w:r>
      <w:r w:rsidRPr="00C1352F">
        <w:rPr>
          <w:sz w:val="28"/>
          <w:szCs w:val="28"/>
        </w:rPr>
        <w:t>субъектам</w:t>
      </w:r>
      <w:r w:rsidR="00973E83" w:rsidRPr="00C1352F">
        <w:rPr>
          <w:sz w:val="28"/>
          <w:szCs w:val="28"/>
        </w:rPr>
        <w:t xml:space="preserve"> </w:t>
      </w:r>
      <w:r w:rsidRPr="00C1352F">
        <w:rPr>
          <w:sz w:val="28"/>
          <w:szCs w:val="28"/>
        </w:rPr>
        <w:t>для</w:t>
      </w:r>
      <w:r w:rsidR="00973E83" w:rsidRPr="00C1352F">
        <w:rPr>
          <w:rStyle w:val="apple-converted-space"/>
          <w:sz w:val="28"/>
          <w:szCs w:val="28"/>
        </w:rPr>
        <w:t xml:space="preserve"> </w:t>
      </w:r>
      <w:hyperlink r:id="rId76" w:tooltip="Предпринимательская деятельность" w:history="1">
        <w:r w:rsidRPr="00C1352F">
          <w:rPr>
            <w:rStyle w:val="af7"/>
            <w:color w:val="auto"/>
            <w:sz w:val="28"/>
            <w:szCs w:val="28"/>
            <w:u w:val="none"/>
            <w:bdr w:val="none" w:sz="0" w:space="0" w:color="auto" w:frame="1"/>
          </w:rPr>
          <w:t>предпринимательской</w:t>
        </w:r>
        <w:r w:rsidR="00973E83" w:rsidRPr="00C1352F">
          <w:rPr>
            <w:rStyle w:val="af7"/>
            <w:color w:val="auto"/>
            <w:sz w:val="28"/>
            <w:szCs w:val="28"/>
            <w:u w:val="none"/>
            <w:bdr w:val="none" w:sz="0" w:space="0" w:color="auto" w:frame="1"/>
          </w:rPr>
          <w:t xml:space="preserve"> </w:t>
        </w:r>
        <w:r w:rsidRPr="00C1352F">
          <w:rPr>
            <w:rStyle w:val="af7"/>
            <w:color w:val="auto"/>
            <w:sz w:val="28"/>
            <w:szCs w:val="28"/>
            <w:u w:val="none"/>
            <w:bdr w:val="none" w:sz="0" w:space="0" w:color="auto" w:frame="1"/>
          </w:rPr>
          <w:t>деятельности</w:t>
        </w:r>
      </w:hyperlink>
      <w:r w:rsidRPr="00C1352F">
        <w:rPr>
          <w:sz w:val="28"/>
          <w:szCs w:val="28"/>
        </w:rPr>
        <w:t>.</w:t>
      </w:r>
      <w:r w:rsidR="00973E83" w:rsidRPr="00C1352F">
        <w:rPr>
          <w:sz w:val="28"/>
          <w:szCs w:val="28"/>
        </w:rPr>
        <w:t xml:space="preserve"> </w:t>
      </w:r>
      <w:r w:rsidRPr="00C1352F">
        <w:rPr>
          <w:sz w:val="28"/>
          <w:szCs w:val="28"/>
        </w:rPr>
        <w:t>Поддержку</w:t>
      </w:r>
      <w:r w:rsidR="00973E83" w:rsidRPr="00C1352F">
        <w:rPr>
          <w:sz w:val="28"/>
          <w:szCs w:val="28"/>
        </w:rPr>
        <w:t xml:space="preserve"> </w:t>
      </w:r>
      <w:r w:rsidRPr="00C1352F">
        <w:rPr>
          <w:sz w:val="28"/>
          <w:szCs w:val="28"/>
        </w:rPr>
        <w:t>муниципальных</w:t>
      </w:r>
      <w:r w:rsidR="00973E83" w:rsidRPr="00C1352F">
        <w:rPr>
          <w:sz w:val="28"/>
          <w:szCs w:val="28"/>
        </w:rPr>
        <w:t xml:space="preserve"> </w:t>
      </w:r>
      <w:r w:rsidRPr="00C1352F">
        <w:rPr>
          <w:sz w:val="28"/>
          <w:szCs w:val="28"/>
        </w:rPr>
        <w:t>инициатив</w:t>
      </w:r>
      <w:r w:rsidR="00973E83" w:rsidRPr="00C1352F">
        <w:rPr>
          <w:sz w:val="28"/>
          <w:szCs w:val="28"/>
        </w:rPr>
        <w:t xml:space="preserve"> </w:t>
      </w:r>
      <w:r w:rsidRPr="00C1352F">
        <w:rPr>
          <w:sz w:val="28"/>
          <w:szCs w:val="28"/>
        </w:rPr>
        <w:t>должны</w:t>
      </w:r>
      <w:r w:rsidR="00973E83" w:rsidRPr="00C1352F">
        <w:rPr>
          <w:sz w:val="28"/>
          <w:szCs w:val="28"/>
        </w:rPr>
        <w:t xml:space="preserve"> </w:t>
      </w:r>
      <w:r w:rsidRPr="00C1352F">
        <w:rPr>
          <w:sz w:val="28"/>
          <w:szCs w:val="28"/>
        </w:rPr>
        <w:t>осуществлять</w:t>
      </w:r>
      <w:r w:rsidR="00973E83" w:rsidRPr="00C1352F">
        <w:rPr>
          <w:sz w:val="28"/>
          <w:szCs w:val="28"/>
        </w:rPr>
        <w:t xml:space="preserve"> </w:t>
      </w:r>
      <w:r w:rsidRPr="00C1352F">
        <w:rPr>
          <w:sz w:val="28"/>
          <w:szCs w:val="28"/>
        </w:rPr>
        <w:t>реги</w:t>
      </w:r>
      <w:r w:rsidRPr="00C1352F">
        <w:rPr>
          <w:sz w:val="28"/>
          <w:szCs w:val="28"/>
        </w:rPr>
        <w:t>о</w:t>
      </w:r>
      <w:r w:rsidRPr="00C1352F">
        <w:rPr>
          <w:sz w:val="28"/>
          <w:szCs w:val="28"/>
        </w:rPr>
        <w:t>нальные</w:t>
      </w:r>
      <w:r w:rsidR="00973E83" w:rsidRPr="00C1352F">
        <w:rPr>
          <w:sz w:val="28"/>
          <w:szCs w:val="28"/>
        </w:rPr>
        <w:t xml:space="preserve"> </w:t>
      </w:r>
      <w:r w:rsidRPr="00C1352F">
        <w:rPr>
          <w:sz w:val="28"/>
          <w:szCs w:val="28"/>
        </w:rPr>
        <w:t>органы</w:t>
      </w:r>
      <w:r w:rsidR="00973E83" w:rsidRPr="00C1352F">
        <w:rPr>
          <w:sz w:val="28"/>
          <w:szCs w:val="28"/>
        </w:rPr>
        <w:t xml:space="preserve"> </w:t>
      </w:r>
      <w:r w:rsidRPr="00C1352F">
        <w:rPr>
          <w:sz w:val="28"/>
          <w:szCs w:val="28"/>
        </w:rPr>
        <w:t>власти,</w:t>
      </w:r>
      <w:r w:rsidR="00973E83" w:rsidRPr="00C1352F">
        <w:rPr>
          <w:sz w:val="28"/>
          <w:szCs w:val="28"/>
        </w:rPr>
        <w:t xml:space="preserve"> </w:t>
      </w:r>
      <w:r w:rsidRPr="00C1352F">
        <w:rPr>
          <w:sz w:val="28"/>
          <w:szCs w:val="28"/>
        </w:rPr>
        <w:t>в</w:t>
      </w:r>
      <w:r w:rsidR="00973E83" w:rsidRPr="00C1352F">
        <w:rPr>
          <w:sz w:val="28"/>
          <w:szCs w:val="28"/>
        </w:rPr>
        <w:t xml:space="preserve"> </w:t>
      </w:r>
      <w:r w:rsidRPr="00C1352F">
        <w:rPr>
          <w:sz w:val="28"/>
          <w:szCs w:val="28"/>
        </w:rPr>
        <w:t>том</w:t>
      </w:r>
      <w:r w:rsidR="00973E83" w:rsidRPr="00C1352F">
        <w:rPr>
          <w:sz w:val="28"/>
          <w:szCs w:val="28"/>
        </w:rPr>
        <w:t xml:space="preserve"> </w:t>
      </w:r>
      <w:r w:rsidRPr="00C1352F">
        <w:rPr>
          <w:sz w:val="28"/>
          <w:szCs w:val="28"/>
        </w:rPr>
        <w:t>числе</w:t>
      </w:r>
      <w:r w:rsidR="00973E83" w:rsidRPr="00C1352F">
        <w:rPr>
          <w:sz w:val="28"/>
          <w:szCs w:val="28"/>
        </w:rPr>
        <w:t xml:space="preserve"> </w:t>
      </w:r>
      <w:r w:rsidRPr="00C1352F">
        <w:rPr>
          <w:sz w:val="28"/>
          <w:szCs w:val="28"/>
        </w:rPr>
        <w:t>путем</w:t>
      </w:r>
      <w:r w:rsidR="00973E83" w:rsidRPr="00C1352F">
        <w:rPr>
          <w:sz w:val="28"/>
          <w:szCs w:val="28"/>
        </w:rPr>
        <w:t xml:space="preserve"> </w:t>
      </w:r>
      <w:r w:rsidRPr="00C1352F">
        <w:rPr>
          <w:sz w:val="28"/>
          <w:szCs w:val="28"/>
        </w:rPr>
        <w:t>субсидирования</w:t>
      </w:r>
      <w:r w:rsidR="00973E83" w:rsidRPr="00C1352F">
        <w:rPr>
          <w:sz w:val="28"/>
          <w:szCs w:val="28"/>
        </w:rPr>
        <w:t xml:space="preserve"> </w:t>
      </w:r>
      <w:r w:rsidRPr="00C1352F">
        <w:rPr>
          <w:sz w:val="28"/>
          <w:szCs w:val="28"/>
        </w:rPr>
        <w:t>такого</w:t>
      </w:r>
      <w:r w:rsidR="00973E83" w:rsidRPr="00C1352F">
        <w:rPr>
          <w:sz w:val="28"/>
          <w:szCs w:val="28"/>
        </w:rPr>
        <w:t xml:space="preserve"> </w:t>
      </w:r>
      <w:r w:rsidRPr="00C1352F">
        <w:rPr>
          <w:sz w:val="28"/>
          <w:szCs w:val="28"/>
        </w:rPr>
        <w:t>строительства,</w:t>
      </w:r>
      <w:r w:rsidR="00973E83" w:rsidRPr="00C1352F">
        <w:rPr>
          <w:sz w:val="28"/>
          <w:szCs w:val="28"/>
        </w:rPr>
        <w:t xml:space="preserve"> </w:t>
      </w:r>
      <w:r w:rsidRPr="00C1352F">
        <w:rPr>
          <w:sz w:val="28"/>
          <w:szCs w:val="28"/>
        </w:rPr>
        <w:t>введения</w:t>
      </w:r>
      <w:r w:rsidR="00973E83" w:rsidRPr="00C1352F">
        <w:rPr>
          <w:sz w:val="28"/>
          <w:szCs w:val="28"/>
        </w:rPr>
        <w:t xml:space="preserve"> </w:t>
      </w:r>
      <w:r w:rsidRPr="00C1352F">
        <w:rPr>
          <w:sz w:val="28"/>
          <w:szCs w:val="28"/>
        </w:rPr>
        <w:t>льготного</w:t>
      </w:r>
      <w:r w:rsidR="00973E83" w:rsidRPr="00C1352F">
        <w:rPr>
          <w:sz w:val="28"/>
          <w:szCs w:val="28"/>
        </w:rPr>
        <w:t xml:space="preserve"> </w:t>
      </w:r>
      <w:r w:rsidR="006366A6" w:rsidRPr="00C1352F">
        <w:rPr>
          <w:sz w:val="28"/>
          <w:szCs w:val="28"/>
        </w:rPr>
        <w:t>налогообложения,</w:t>
      </w:r>
      <w:r w:rsidR="00973E83" w:rsidRPr="00C1352F">
        <w:rPr>
          <w:sz w:val="28"/>
          <w:szCs w:val="28"/>
        </w:rPr>
        <w:t xml:space="preserve"> </w:t>
      </w:r>
      <w:r w:rsidRPr="00C1352F">
        <w:rPr>
          <w:sz w:val="28"/>
          <w:szCs w:val="28"/>
        </w:rPr>
        <w:t>как</w:t>
      </w:r>
      <w:r w:rsidR="00973E83" w:rsidRPr="00C1352F">
        <w:rPr>
          <w:sz w:val="28"/>
          <w:szCs w:val="28"/>
        </w:rPr>
        <w:t xml:space="preserve"> </w:t>
      </w:r>
      <w:r w:rsidRPr="00C1352F">
        <w:rPr>
          <w:sz w:val="28"/>
          <w:szCs w:val="28"/>
        </w:rPr>
        <w:t>на</w:t>
      </w:r>
      <w:r w:rsidR="00973E83" w:rsidRPr="00C1352F">
        <w:rPr>
          <w:sz w:val="28"/>
          <w:szCs w:val="28"/>
        </w:rPr>
        <w:t xml:space="preserve"> </w:t>
      </w:r>
      <w:r w:rsidRPr="00C1352F">
        <w:rPr>
          <w:sz w:val="28"/>
          <w:szCs w:val="28"/>
        </w:rPr>
        <w:t>само</w:t>
      </w:r>
      <w:r w:rsidR="00973E83" w:rsidRPr="00C1352F">
        <w:rPr>
          <w:sz w:val="28"/>
          <w:szCs w:val="28"/>
        </w:rPr>
        <w:t xml:space="preserve"> </w:t>
      </w:r>
      <w:r w:rsidRPr="00C1352F">
        <w:rPr>
          <w:sz w:val="28"/>
          <w:szCs w:val="28"/>
        </w:rPr>
        <w:t>строительство,</w:t>
      </w:r>
      <w:r w:rsidR="00973E83" w:rsidRPr="00C1352F">
        <w:rPr>
          <w:sz w:val="28"/>
          <w:szCs w:val="28"/>
        </w:rPr>
        <w:t xml:space="preserve"> </w:t>
      </w:r>
      <w:r w:rsidRPr="00C1352F">
        <w:rPr>
          <w:sz w:val="28"/>
          <w:szCs w:val="28"/>
        </w:rPr>
        <w:t>так</w:t>
      </w:r>
      <w:r w:rsidR="00973E83" w:rsidRPr="00C1352F">
        <w:rPr>
          <w:sz w:val="28"/>
          <w:szCs w:val="28"/>
        </w:rPr>
        <w:t xml:space="preserve"> </w:t>
      </w:r>
      <w:r w:rsidRPr="00C1352F">
        <w:rPr>
          <w:sz w:val="28"/>
          <w:szCs w:val="28"/>
        </w:rPr>
        <w:t>и</w:t>
      </w:r>
      <w:r w:rsidR="00973E83" w:rsidRPr="00C1352F">
        <w:rPr>
          <w:sz w:val="28"/>
          <w:szCs w:val="28"/>
        </w:rPr>
        <w:t xml:space="preserve"> </w:t>
      </w:r>
      <w:r w:rsidRPr="00C1352F">
        <w:rPr>
          <w:sz w:val="28"/>
          <w:szCs w:val="28"/>
        </w:rPr>
        <w:t>на</w:t>
      </w:r>
      <w:r w:rsidR="00973E83" w:rsidRPr="00C1352F">
        <w:rPr>
          <w:sz w:val="28"/>
          <w:szCs w:val="28"/>
        </w:rPr>
        <w:t xml:space="preserve"> </w:t>
      </w:r>
      <w:r w:rsidRPr="00C1352F">
        <w:rPr>
          <w:sz w:val="28"/>
          <w:szCs w:val="28"/>
        </w:rPr>
        <w:t>испол</w:t>
      </w:r>
      <w:r w:rsidRPr="00C1352F">
        <w:rPr>
          <w:sz w:val="28"/>
          <w:szCs w:val="28"/>
        </w:rPr>
        <w:t>ь</w:t>
      </w:r>
      <w:r w:rsidRPr="00C1352F">
        <w:rPr>
          <w:sz w:val="28"/>
          <w:szCs w:val="28"/>
        </w:rPr>
        <w:t>зование</w:t>
      </w:r>
      <w:r w:rsidR="00973E83" w:rsidRPr="00C1352F">
        <w:rPr>
          <w:sz w:val="28"/>
          <w:szCs w:val="28"/>
        </w:rPr>
        <w:t xml:space="preserve"> </w:t>
      </w:r>
      <w:r w:rsidRPr="00C1352F">
        <w:rPr>
          <w:sz w:val="28"/>
          <w:szCs w:val="28"/>
        </w:rPr>
        <w:t>построенного</w:t>
      </w:r>
      <w:r w:rsidR="00973E83" w:rsidRPr="00C1352F">
        <w:rPr>
          <w:sz w:val="28"/>
          <w:szCs w:val="28"/>
        </w:rPr>
        <w:t xml:space="preserve"> </w:t>
      </w:r>
      <w:r w:rsidRPr="00C1352F">
        <w:rPr>
          <w:sz w:val="28"/>
          <w:szCs w:val="28"/>
        </w:rPr>
        <w:t>объекта</w:t>
      </w:r>
      <w:r w:rsidR="00973E83" w:rsidRPr="00C1352F">
        <w:rPr>
          <w:sz w:val="28"/>
          <w:szCs w:val="28"/>
        </w:rPr>
        <w:t xml:space="preserve"> </w:t>
      </w:r>
      <w:r w:rsidRPr="00C1352F">
        <w:rPr>
          <w:sz w:val="28"/>
          <w:szCs w:val="28"/>
        </w:rPr>
        <w:t>на</w:t>
      </w:r>
      <w:r w:rsidR="00973E83" w:rsidRPr="00C1352F">
        <w:rPr>
          <w:sz w:val="28"/>
          <w:szCs w:val="28"/>
        </w:rPr>
        <w:t xml:space="preserve"> </w:t>
      </w:r>
      <w:r w:rsidRPr="00C1352F">
        <w:rPr>
          <w:sz w:val="28"/>
          <w:szCs w:val="28"/>
        </w:rPr>
        <w:t>определенный</w:t>
      </w:r>
      <w:r w:rsidR="00973E83" w:rsidRPr="00C1352F">
        <w:rPr>
          <w:sz w:val="28"/>
          <w:szCs w:val="28"/>
        </w:rPr>
        <w:t xml:space="preserve"> </w:t>
      </w:r>
      <w:r w:rsidRPr="00C1352F">
        <w:rPr>
          <w:sz w:val="28"/>
          <w:szCs w:val="28"/>
        </w:rPr>
        <w:t>срок.</w:t>
      </w:r>
      <w:r w:rsidR="00973E83" w:rsidRPr="00C1352F">
        <w:rPr>
          <w:sz w:val="28"/>
          <w:szCs w:val="28"/>
        </w:rPr>
        <w:t xml:space="preserve"> </w:t>
      </w:r>
    </w:p>
    <w:p w:rsidR="00CE5364" w:rsidRPr="00C1352F" w:rsidRDefault="00CE5364" w:rsidP="006C656C">
      <w:pPr>
        <w:pStyle w:val="ab"/>
        <w:shd w:val="clear" w:color="auto" w:fill="FFFFFF"/>
        <w:spacing w:before="0" w:beforeAutospacing="0" w:after="0"/>
        <w:ind w:firstLine="709"/>
        <w:jc w:val="both"/>
        <w:textAlignment w:val="baseline"/>
        <w:rPr>
          <w:sz w:val="28"/>
          <w:szCs w:val="28"/>
        </w:rPr>
      </w:pPr>
      <w:r w:rsidRPr="00C1352F">
        <w:rPr>
          <w:sz w:val="28"/>
          <w:szCs w:val="28"/>
          <w:shd w:val="clear" w:color="auto" w:fill="FFFFFF"/>
        </w:rPr>
        <w:t>В</w:t>
      </w:r>
      <w:r w:rsidR="00973E83" w:rsidRPr="00C1352F">
        <w:rPr>
          <w:sz w:val="28"/>
          <w:szCs w:val="28"/>
          <w:shd w:val="clear" w:color="auto" w:fill="FFFFFF"/>
        </w:rPr>
        <w:t xml:space="preserve"> </w:t>
      </w:r>
      <w:r w:rsidRPr="00C1352F">
        <w:rPr>
          <w:sz w:val="28"/>
          <w:szCs w:val="28"/>
          <w:shd w:val="clear" w:color="auto" w:fill="FFFFFF"/>
        </w:rPr>
        <w:t>их</w:t>
      </w:r>
      <w:r w:rsidR="00973E83" w:rsidRPr="00C1352F">
        <w:rPr>
          <w:sz w:val="28"/>
          <w:szCs w:val="28"/>
          <w:shd w:val="clear" w:color="auto" w:fill="FFFFFF"/>
        </w:rPr>
        <w:t xml:space="preserve"> </w:t>
      </w:r>
      <w:r w:rsidRPr="00C1352F">
        <w:rPr>
          <w:sz w:val="28"/>
          <w:szCs w:val="28"/>
          <w:shd w:val="clear" w:color="auto" w:fill="FFFFFF"/>
        </w:rPr>
        <w:t>числе</w:t>
      </w:r>
      <w:r w:rsidR="00973E83" w:rsidRPr="00C1352F">
        <w:rPr>
          <w:sz w:val="28"/>
          <w:szCs w:val="28"/>
          <w:shd w:val="clear" w:color="auto" w:fill="FFFFFF"/>
        </w:rPr>
        <w:t xml:space="preserve"> </w:t>
      </w:r>
      <w:r w:rsidRPr="00C1352F">
        <w:rPr>
          <w:sz w:val="28"/>
          <w:szCs w:val="28"/>
          <w:shd w:val="clear" w:color="auto" w:fill="FFFFFF"/>
        </w:rPr>
        <w:t>инновационные</w:t>
      </w:r>
      <w:r w:rsidR="00973E83" w:rsidRPr="00C1352F">
        <w:rPr>
          <w:sz w:val="28"/>
          <w:szCs w:val="28"/>
          <w:shd w:val="clear" w:color="auto" w:fill="FFFFFF"/>
        </w:rPr>
        <w:t xml:space="preserve"> </w:t>
      </w:r>
      <w:r w:rsidRPr="00C1352F">
        <w:rPr>
          <w:sz w:val="28"/>
          <w:szCs w:val="28"/>
          <w:shd w:val="clear" w:color="auto" w:fill="FFFFFF"/>
        </w:rPr>
        <w:t>школьные</w:t>
      </w:r>
      <w:r w:rsidR="00973E83" w:rsidRPr="00C1352F">
        <w:rPr>
          <w:sz w:val="28"/>
          <w:szCs w:val="28"/>
          <w:shd w:val="clear" w:color="auto" w:fill="FFFFFF"/>
        </w:rPr>
        <w:t xml:space="preserve"> </w:t>
      </w:r>
      <w:r w:rsidRPr="00C1352F">
        <w:rPr>
          <w:sz w:val="28"/>
          <w:szCs w:val="28"/>
          <w:shd w:val="clear" w:color="auto" w:fill="FFFFFF"/>
        </w:rPr>
        <w:t>и</w:t>
      </w:r>
      <w:r w:rsidR="00973E83" w:rsidRPr="00C1352F">
        <w:rPr>
          <w:sz w:val="28"/>
          <w:szCs w:val="28"/>
          <w:shd w:val="clear" w:color="auto" w:fill="FFFFFF"/>
        </w:rPr>
        <w:t xml:space="preserve"> </w:t>
      </w:r>
      <w:r w:rsidRPr="00C1352F">
        <w:rPr>
          <w:sz w:val="28"/>
          <w:szCs w:val="28"/>
          <w:shd w:val="clear" w:color="auto" w:fill="FFFFFF"/>
        </w:rPr>
        <w:t>дошкольные</w:t>
      </w:r>
      <w:r w:rsidR="00973E83" w:rsidRPr="00C1352F">
        <w:rPr>
          <w:sz w:val="28"/>
          <w:szCs w:val="28"/>
          <w:shd w:val="clear" w:color="auto" w:fill="FFFFFF"/>
        </w:rPr>
        <w:t xml:space="preserve"> </w:t>
      </w:r>
      <w:r w:rsidRPr="00C1352F">
        <w:rPr>
          <w:sz w:val="28"/>
          <w:szCs w:val="28"/>
          <w:shd w:val="clear" w:color="auto" w:fill="FFFFFF"/>
        </w:rPr>
        <w:t>учреждения,</w:t>
      </w:r>
      <w:r w:rsidR="00973E83" w:rsidRPr="00C1352F">
        <w:rPr>
          <w:sz w:val="28"/>
          <w:szCs w:val="28"/>
          <w:shd w:val="clear" w:color="auto" w:fill="FFFFFF"/>
        </w:rPr>
        <w:t xml:space="preserve"> </w:t>
      </w:r>
      <w:r w:rsidRPr="00C1352F">
        <w:rPr>
          <w:sz w:val="28"/>
          <w:szCs w:val="28"/>
          <w:shd w:val="clear" w:color="auto" w:fill="FFFFFF"/>
        </w:rPr>
        <w:t>хорошо</w:t>
      </w:r>
      <w:r w:rsidR="00973E83" w:rsidRPr="00C1352F">
        <w:rPr>
          <w:sz w:val="28"/>
          <w:szCs w:val="28"/>
          <w:shd w:val="clear" w:color="auto" w:fill="FFFFFF"/>
        </w:rPr>
        <w:t xml:space="preserve"> </w:t>
      </w:r>
      <w:r w:rsidRPr="00C1352F">
        <w:rPr>
          <w:sz w:val="28"/>
          <w:szCs w:val="28"/>
          <w:shd w:val="clear" w:color="auto" w:fill="FFFFFF"/>
        </w:rPr>
        <w:t>оборудованные</w:t>
      </w:r>
      <w:r w:rsidR="00973E83" w:rsidRPr="00C1352F">
        <w:rPr>
          <w:rStyle w:val="apple-converted-space"/>
          <w:sz w:val="28"/>
          <w:szCs w:val="28"/>
          <w:shd w:val="clear" w:color="auto" w:fill="FFFFFF"/>
        </w:rPr>
        <w:t xml:space="preserve"> </w:t>
      </w:r>
      <w:hyperlink r:id="rId77" w:tooltip="Медицинские центры" w:history="1">
        <w:r w:rsidRPr="00C1352F">
          <w:rPr>
            <w:rStyle w:val="af7"/>
            <w:color w:val="auto"/>
            <w:sz w:val="28"/>
            <w:szCs w:val="28"/>
            <w:u w:val="none"/>
            <w:bdr w:val="none" w:sz="0" w:space="0" w:color="auto" w:frame="1"/>
            <w:shd w:val="clear" w:color="auto" w:fill="FFFFFF"/>
          </w:rPr>
          <w:t>медицинские</w:t>
        </w:r>
        <w:r w:rsidR="00973E83" w:rsidRPr="00C1352F">
          <w:rPr>
            <w:rStyle w:val="af7"/>
            <w:color w:val="auto"/>
            <w:sz w:val="28"/>
            <w:szCs w:val="28"/>
            <w:u w:val="none"/>
            <w:bdr w:val="none" w:sz="0" w:space="0" w:color="auto" w:frame="1"/>
            <w:shd w:val="clear" w:color="auto" w:fill="FFFFFF"/>
          </w:rPr>
          <w:t xml:space="preserve"> </w:t>
        </w:r>
        <w:r w:rsidRPr="00C1352F">
          <w:rPr>
            <w:rStyle w:val="af7"/>
            <w:color w:val="auto"/>
            <w:sz w:val="28"/>
            <w:szCs w:val="28"/>
            <w:u w:val="none"/>
            <w:bdr w:val="none" w:sz="0" w:space="0" w:color="auto" w:frame="1"/>
            <w:shd w:val="clear" w:color="auto" w:fill="FFFFFF"/>
          </w:rPr>
          <w:t>центры</w:t>
        </w:r>
      </w:hyperlink>
      <w:r w:rsidRPr="00C1352F">
        <w:rPr>
          <w:sz w:val="28"/>
          <w:szCs w:val="28"/>
          <w:shd w:val="clear" w:color="auto" w:fill="FFFFFF"/>
        </w:rPr>
        <w:t>,</w:t>
      </w:r>
      <w:r w:rsidR="00973E83" w:rsidRPr="00C1352F">
        <w:rPr>
          <w:sz w:val="28"/>
          <w:szCs w:val="28"/>
          <w:shd w:val="clear" w:color="auto" w:fill="FFFFFF"/>
        </w:rPr>
        <w:t xml:space="preserve"> </w:t>
      </w:r>
      <w:r w:rsidRPr="00C1352F">
        <w:rPr>
          <w:sz w:val="28"/>
          <w:szCs w:val="28"/>
          <w:shd w:val="clear" w:color="auto" w:fill="FFFFFF"/>
        </w:rPr>
        <w:t>активно</w:t>
      </w:r>
      <w:r w:rsidR="00973E83" w:rsidRPr="00C1352F">
        <w:rPr>
          <w:sz w:val="28"/>
          <w:szCs w:val="28"/>
          <w:shd w:val="clear" w:color="auto" w:fill="FFFFFF"/>
        </w:rPr>
        <w:t xml:space="preserve"> </w:t>
      </w:r>
      <w:r w:rsidRPr="00C1352F">
        <w:rPr>
          <w:sz w:val="28"/>
          <w:szCs w:val="28"/>
          <w:shd w:val="clear" w:color="auto" w:fill="FFFFFF"/>
        </w:rPr>
        <w:t>функционируют</w:t>
      </w:r>
      <w:r w:rsidR="00973E83" w:rsidRPr="00C1352F">
        <w:rPr>
          <w:sz w:val="28"/>
          <w:szCs w:val="28"/>
          <w:shd w:val="clear" w:color="auto" w:fill="FFFFFF"/>
        </w:rPr>
        <w:t xml:space="preserve"> </w:t>
      </w:r>
      <w:r w:rsidRPr="00C1352F">
        <w:rPr>
          <w:sz w:val="28"/>
          <w:szCs w:val="28"/>
          <w:shd w:val="clear" w:color="auto" w:fill="FFFFFF"/>
        </w:rPr>
        <w:t>театры,</w:t>
      </w:r>
      <w:r w:rsidR="00973E83" w:rsidRPr="00C1352F">
        <w:rPr>
          <w:sz w:val="28"/>
          <w:szCs w:val="28"/>
          <w:shd w:val="clear" w:color="auto" w:fill="FFFFFF"/>
        </w:rPr>
        <w:t xml:space="preserve"> </w:t>
      </w:r>
      <w:r w:rsidRPr="00C1352F">
        <w:rPr>
          <w:sz w:val="28"/>
          <w:szCs w:val="28"/>
          <w:shd w:val="clear" w:color="auto" w:fill="FFFFFF"/>
        </w:rPr>
        <w:t>другие</w:t>
      </w:r>
      <w:r w:rsidR="00973E83" w:rsidRPr="00C1352F">
        <w:rPr>
          <w:sz w:val="28"/>
          <w:szCs w:val="28"/>
          <w:shd w:val="clear" w:color="auto" w:fill="FFFFFF"/>
        </w:rPr>
        <w:t xml:space="preserve"> </w:t>
      </w:r>
      <w:r w:rsidRPr="00C1352F">
        <w:rPr>
          <w:sz w:val="28"/>
          <w:szCs w:val="28"/>
          <w:shd w:val="clear" w:color="auto" w:fill="FFFFFF"/>
        </w:rPr>
        <w:t>культурные</w:t>
      </w:r>
      <w:r w:rsidR="00973E83" w:rsidRPr="00C1352F">
        <w:rPr>
          <w:sz w:val="28"/>
          <w:szCs w:val="28"/>
          <w:shd w:val="clear" w:color="auto" w:fill="FFFFFF"/>
        </w:rPr>
        <w:t xml:space="preserve"> </w:t>
      </w:r>
      <w:r w:rsidRPr="00C1352F">
        <w:rPr>
          <w:sz w:val="28"/>
          <w:szCs w:val="28"/>
          <w:shd w:val="clear" w:color="auto" w:fill="FFFFFF"/>
        </w:rPr>
        <w:t>и</w:t>
      </w:r>
      <w:r w:rsidR="00973E83" w:rsidRPr="00C1352F">
        <w:rPr>
          <w:sz w:val="28"/>
          <w:szCs w:val="28"/>
          <w:shd w:val="clear" w:color="auto" w:fill="FFFFFF"/>
        </w:rPr>
        <w:t xml:space="preserve"> </w:t>
      </w:r>
      <w:r w:rsidRPr="00C1352F">
        <w:rPr>
          <w:sz w:val="28"/>
          <w:szCs w:val="28"/>
          <w:shd w:val="clear" w:color="auto" w:fill="FFFFFF"/>
        </w:rPr>
        <w:t>досуговые</w:t>
      </w:r>
      <w:r w:rsidR="00973E83" w:rsidRPr="00C1352F">
        <w:rPr>
          <w:sz w:val="28"/>
          <w:szCs w:val="28"/>
          <w:shd w:val="clear" w:color="auto" w:fill="FFFFFF"/>
        </w:rPr>
        <w:t xml:space="preserve"> </w:t>
      </w:r>
      <w:r w:rsidRPr="00C1352F">
        <w:rPr>
          <w:sz w:val="28"/>
          <w:szCs w:val="28"/>
          <w:shd w:val="clear" w:color="auto" w:fill="FFFFFF"/>
        </w:rPr>
        <w:t>учреждения,</w:t>
      </w:r>
      <w:r w:rsidR="00973E83" w:rsidRPr="00C1352F">
        <w:rPr>
          <w:sz w:val="28"/>
          <w:szCs w:val="28"/>
          <w:shd w:val="clear" w:color="auto" w:fill="FFFFFF"/>
        </w:rPr>
        <w:t xml:space="preserve"> </w:t>
      </w:r>
      <w:r w:rsidRPr="00C1352F">
        <w:rPr>
          <w:sz w:val="28"/>
          <w:szCs w:val="28"/>
          <w:shd w:val="clear" w:color="auto" w:fill="FFFFFF"/>
        </w:rPr>
        <w:t>получили</w:t>
      </w:r>
      <w:r w:rsidR="00973E83" w:rsidRPr="00C1352F">
        <w:rPr>
          <w:sz w:val="28"/>
          <w:szCs w:val="28"/>
          <w:shd w:val="clear" w:color="auto" w:fill="FFFFFF"/>
        </w:rPr>
        <w:t xml:space="preserve"> </w:t>
      </w:r>
      <w:r w:rsidRPr="00C1352F">
        <w:rPr>
          <w:sz w:val="28"/>
          <w:szCs w:val="28"/>
          <w:shd w:val="clear" w:color="auto" w:fill="FFFFFF"/>
        </w:rPr>
        <w:t>развитие</w:t>
      </w:r>
      <w:r w:rsidR="00973E83" w:rsidRPr="00C1352F">
        <w:rPr>
          <w:sz w:val="28"/>
          <w:szCs w:val="28"/>
          <w:shd w:val="clear" w:color="auto" w:fill="FFFFFF"/>
        </w:rPr>
        <w:t xml:space="preserve"> </w:t>
      </w:r>
      <w:r w:rsidRPr="00C1352F">
        <w:rPr>
          <w:sz w:val="28"/>
          <w:szCs w:val="28"/>
          <w:shd w:val="clear" w:color="auto" w:fill="FFFFFF"/>
        </w:rPr>
        <w:t>государственные</w:t>
      </w:r>
      <w:r w:rsidR="00973E83" w:rsidRPr="00C1352F">
        <w:rPr>
          <w:sz w:val="28"/>
          <w:szCs w:val="28"/>
          <w:shd w:val="clear" w:color="auto" w:fill="FFFFFF"/>
        </w:rPr>
        <w:t xml:space="preserve"> </w:t>
      </w:r>
      <w:r w:rsidRPr="00C1352F">
        <w:rPr>
          <w:sz w:val="28"/>
          <w:szCs w:val="28"/>
          <w:shd w:val="clear" w:color="auto" w:fill="FFFFFF"/>
        </w:rPr>
        <w:t>и</w:t>
      </w:r>
      <w:r w:rsidR="00973E83" w:rsidRPr="00C1352F">
        <w:rPr>
          <w:sz w:val="28"/>
          <w:szCs w:val="28"/>
          <w:shd w:val="clear" w:color="auto" w:fill="FFFFFF"/>
        </w:rPr>
        <w:t xml:space="preserve"> </w:t>
      </w:r>
      <w:r w:rsidRPr="00C1352F">
        <w:rPr>
          <w:sz w:val="28"/>
          <w:szCs w:val="28"/>
          <w:shd w:val="clear" w:color="auto" w:fill="FFFFFF"/>
        </w:rPr>
        <w:t>нег</w:t>
      </w:r>
      <w:r w:rsidRPr="00C1352F">
        <w:rPr>
          <w:sz w:val="28"/>
          <w:szCs w:val="28"/>
          <w:shd w:val="clear" w:color="auto" w:fill="FFFFFF"/>
        </w:rPr>
        <w:t>о</w:t>
      </w:r>
      <w:r w:rsidRPr="00C1352F">
        <w:rPr>
          <w:sz w:val="28"/>
          <w:szCs w:val="28"/>
          <w:shd w:val="clear" w:color="auto" w:fill="FFFFFF"/>
        </w:rPr>
        <w:t>сударственные</w:t>
      </w:r>
      <w:r w:rsidR="00973E83" w:rsidRPr="00C1352F">
        <w:rPr>
          <w:sz w:val="28"/>
          <w:szCs w:val="28"/>
          <w:shd w:val="clear" w:color="auto" w:fill="FFFFFF"/>
        </w:rPr>
        <w:t xml:space="preserve"> </w:t>
      </w:r>
      <w:r w:rsidRPr="00C1352F">
        <w:rPr>
          <w:sz w:val="28"/>
          <w:szCs w:val="28"/>
          <w:shd w:val="clear" w:color="auto" w:fill="FFFFFF"/>
        </w:rPr>
        <w:t>высшие</w:t>
      </w:r>
      <w:r w:rsidR="00973E83" w:rsidRPr="00C1352F">
        <w:rPr>
          <w:sz w:val="28"/>
          <w:szCs w:val="28"/>
          <w:shd w:val="clear" w:color="auto" w:fill="FFFFFF"/>
        </w:rPr>
        <w:t xml:space="preserve"> </w:t>
      </w:r>
      <w:r w:rsidRPr="00C1352F">
        <w:rPr>
          <w:sz w:val="28"/>
          <w:szCs w:val="28"/>
          <w:shd w:val="clear" w:color="auto" w:fill="FFFFFF"/>
        </w:rPr>
        <w:t>и</w:t>
      </w:r>
      <w:r w:rsidR="00973E83" w:rsidRPr="00C1352F">
        <w:rPr>
          <w:sz w:val="28"/>
          <w:szCs w:val="28"/>
          <w:shd w:val="clear" w:color="auto" w:fill="FFFFFF"/>
        </w:rPr>
        <w:t xml:space="preserve"> </w:t>
      </w:r>
      <w:r w:rsidRPr="00C1352F">
        <w:rPr>
          <w:sz w:val="28"/>
          <w:szCs w:val="28"/>
          <w:shd w:val="clear" w:color="auto" w:fill="FFFFFF"/>
        </w:rPr>
        <w:t>средние</w:t>
      </w:r>
      <w:r w:rsidR="00973E83" w:rsidRPr="00C1352F">
        <w:rPr>
          <w:sz w:val="28"/>
          <w:szCs w:val="28"/>
          <w:shd w:val="clear" w:color="auto" w:fill="FFFFFF"/>
        </w:rPr>
        <w:t xml:space="preserve"> </w:t>
      </w:r>
      <w:r w:rsidRPr="00C1352F">
        <w:rPr>
          <w:sz w:val="28"/>
          <w:szCs w:val="28"/>
          <w:shd w:val="clear" w:color="auto" w:fill="FFFFFF"/>
        </w:rPr>
        <w:t>профессиональные</w:t>
      </w:r>
      <w:r w:rsidR="00973E83" w:rsidRPr="00C1352F">
        <w:rPr>
          <w:sz w:val="28"/>
          <w:szCs w:val="28"/>
          <w:shd w:val="clear" w:color="auto" w:fill="FFFFFF"/>
        </w:rPr>
        <w:t xml:space="preserve"> </w:t>
      </w:r>
      <w:r w:rsidRPr="00C1352F">
        <w:rPr>
          <w:sz w:val="28"/>
          <w:szCs w:val="28"/>
          <w:shd w:val="clear" w:color="auto" w:fill="FFFFFF"/>
        </w:rPr>
        <w:t>образовательные</w:t>
      </w:r>
      <w:r w:rsidR="00973E83" w:rsidRPr="00C1352F">
        <w:rPr>
          <w:sz w:val="28"/>
          <w:szCs w:val="28"/>
          <w:shd w:val="clear" w:color="auto" w:fill="FFFFFF"/>
        </w:rPr>
        <w:t xml:space="preserve"> </w:t>
      </w:r>
      <w:r w:rsidRPr="00C1352F">
        <w:rPr>
          <w:sz w:val="28"/>
          <w:szCs w:val="28"/>
          <w:shd w:val="clear" w:color="auto" w:fill="FFFFFF"/>
        </w:rPr>
        <w:t>учреждения,</w:t>
      </w:r>
      <w:r w:rsidR="00973E83" w:rsidRPr="00C1352F">
        <w:rPr>
          <w:sz w:val="28"/>
          <w:szCs w:val="28"/>
          <w:shd w:val="clear" w:color="auto" w:fill="FFFFFF"/>
        </w:rPr>
        <w:t xml:space="preserve"> </w:t>
      </w:r>
      <w:r w:rsidRPr="00C1352F">
        <w:rPr>
          <w:sz w:val="28"/>
          <w:szCs w:val="28"/>
          <w:shd w:val="clear" w:color="auto" w:fill="FFFFFF"/>
        </w:rPr>
        <w:t>р</w:t>
      </w:r>
      <w:r w:rsidRPr="00C1352F">
        <w:rPr>
          <w:sz w:val="28"/>
          <w:szCs w:val="28"/>
        </w:rPr>
        <w:t>азработан</w:t>
      </w:r>
      <w:r w:rsidR="00973E83" w:rsidRPr="00C1352F">
        <w:rPr>
          <w:sz w:val="28"/>
          <w:szCs w:val="28"/>
        </w:rPr>
        <w:t xml:space="preserve"> </w:t>
      </w:r>
      <w:r w:rsidRPr="00C1352F">
        <w:rPr>
          <w:sz w:val="28"/>
          <w:szCs w:val="28"/>
        </w:rPr>
        <w:t>модуль</w:t>
      </w:r>
      <w:r w:rsidR="00973E83" w:rsidRPr="00C1352F">
        <w:rPr>
          <w:sz w:val="28"/>
          <w:szCs w:val="28"/>
        </w:rPr>
        <w:t xml:space="preserve"> </w:t>
      </w:r>
      <w:r w:rsidRPr="00C1352F">
        <w:rPr>
          <w:sz w:val="28"/>
          <w:szCs w:val="28"/>
        </w:rPr>
        <w:t>рекреационно-досугового</w:t>
      </w:r>
      <w:r w:rsidR="00973E83" w:rsidRPr="00C1352F">
        <w:rPr>
          <w:sz w:val="28"/>
          <w:szCs w:val="28"/>
        </w:rPr>
        <w:t xml:space="preserve"> </w:t>
      </w:r>
      <w:r w:rsidRPr="00C1352F">
        <w:rPr>
          <w:sz w:val="28"/>
          <w:szCs w:val="28"/>
        </w:rPr>
        <w:t>комплекса</w:t>
      </w:r>
      <w:r w:rsidR="00973E83" w:rsidRPr="00C1352F">
        <w:rPr>
          <w:sz w:val="28"/>
          <w:szCs w:val="28"/>
        </w:rPr>
        <w:t xml:space="preserve"> </w:t>
      </w:r>
      <w:r w:rsidRPr="00C1352F">
        <w:rPr>
          <w:sz w:val="28"/>
          <w:szCs w:val="28"/>
        </w:rPr>
        <w:t>на</w:t>
      </w:r>
      <w:r w:rsidR="00973E83" w:rsidRPr="00C1352F">
        <w:rPr>
          <w:sz w:val="28"/>
          <w:szCs w:val="28"/>
        </w:rPr>
        <w:t xml:space="preserve"> </w:t>
      </w:r>
      <w:r w:rsidRPr="00C1352F">
        <w:rPr>
          <w:sz w:val="28"/>
          <w:szCs w:val="28"/>
        </w:rPr>
        <w:t>базе</w:t>
      </w:r>
      <w:r w:rsidR="00973E83" w:rsidRPr="00C1352F">
        <w:rPr>
          <w:sz w:val="28"/>
          <w:szCs w:val="28"/>
        </w:rPr>
        <w:t xml:space="preserve"> </w:t>
      </w:r>
      <w:r w:rsidRPr="00C1352F">
        <w:rPr>
          <w:sz w:val="28"/>
          <w:szCs w:val="28"/>
        </w:rPr>
        <w:t>гольф-клубов</w:t>
      </w:r>
      <w:r w:rsidR="00C56002">
        <w:rPr>
          <w:sz w:val="28"/>
          <w:szCs w:val="28"/>
        </w:rPr>
        <w:t xml:space="preserve"> и и</w:t>
      </w:r>
      <w:r w:rsidR="00C56002">
        <w:rPr>
          <w:sz w:val="28"/>
          <w:szCs w:val="28"/>
        </w:rPr>
        <w:t>г</w:t>
      </w:r>
      <w:r w:rsidR="00C56002">
        <w:rPr>
          <w:sz w:val="28"/>
          <w:szCs w:val="28"/>
        </w:rPr>
        <w:t>ровых площадок для страйкбола</w:t>
      </w:r>
      <w:r w:rsidRPr="00C1352F">
        <w:rPr>
          <w:sz w:val="28"/>
          <w:szCs w:val="28"/>
        </w:rPr>
        <w:t>.</w:t>
      </w:r>
      <w:r w:rsidR="00973E83" w:rsidRPr="00C1352F">
        <w:rPr>
          <w:sz w:val="28"/>
          <w:szCs w:val="28"/>
        </w:rPr>
        <w:t xml:space="preserve"> </w:t>
      </w:r>
      <w:r w:rsidR="0019277A" w:rsidRPr="00C1352F">
        <w:rPr>
          <w:sz w:val="28"/>
          <w:szCs w:val="28"/>
        </w:rPr>
        <w:t>Обоснованы</w:t>
      </w:r>
      <w:r w:rsidR="00973E83" w:rsidRPr="00C1352F">
        <w:rPr>
          <w:sz w:val="28"/>
          <w:szCs w:val="28"/>
        </w:rPr>
        <w:t xml:space="preserve"> </w:t>
      </w:r>
      <w:r w:rsidR="0019277A" w:rsidRPr="00C1352F">
        <w:rPr>
          <w:sz w:val="28"/>
          <w:szCs w:val="28"/>
        </w:rPr>
        <w:t>цели,</w:t>
      </w:r>
      <w:r w:rsidR="00973E83" w:rsidRPr="00C1352F">
        <w:rPr>
          <w:sz w:val="28"/>
          <w:szCs w:val="28"/>
        </w:rPr>
        <w:t xml:space="preserve"> </w:t>
      </w:r>
      <w:r w:rsidR="0019277A" w:rsidRPr="00C1352F">
        <w:rPr>
          <w:sz w:val="28"/>
          <w:szCs w:val="28"/>
        </w:rPr>
        <w:t>задачи,</w:t>
      </w:r>
      <w:r w:rsidR="00973E83" w:rsidRPr="00C1352F">
        <w:rPr>
          <w:sz w:val="28"/>
          <w:szCs w:val="28"/>
        </w:rPr>
        <w:t xml:space="preserve"> </w:t>
      </w:r>
      <w:r w:rsidR="0019277A" w:rsidRPr="00C1352F">
        <w:rPr>
          <w:sz w:val="28"/>
          <w:szCs w:val="28"/>
        </w:rPr>
        <w:t>принципы</w:t>
      </w:r>
      <w:r w:rsidR="00973E83" w:rsidRPr="00C1352F">
        <w:rPr>
          <w:sz w:val="28"/>
          <w:szCs w:val="28"/>
        </w:rPr>
        <w:t xml:space="preserve"> </w:t>
      </w:r>
      <w:r w:rsidR="0019277A" w:rsidRPr="00C1352F">
        <w:rPr>
          <w:sz w:val="28"/>
          <w:szCs w:val="28"/>
        </w:rPr>
        <w:t>развития</w:t>
      </w:r>
      <w:r w:rsidR="00973E83" w:rsidRPr="00C1352F">
        <w:rPr>
          <w:sz w:val="28"/>
          <w:szCs w:val="28"/>
        </w:rPr>
        <w:t xml:space="preserve"> </w:t>
      </w:r>
      <w:r w:rsidR="0019277A" w:rsidRPr="00C1352F">
        <w:rPr>
          <w:sz w:val="28"/>
          <w:szCs w:val="28"/>
        </w:rPr>
        <w:t>гольф-спорта</w:t>
      </w:r>
      <w:r w:rsidR="00973E83" w:rsidRPr="00C1352F">
        <w:rPr>
          <w:sz w:val="28"/>
          <w:szCs w:val="28"/>
        </w:rPr>
        <w:t xml:space="preserve"> </w:t>
      </w:r>
      <w:r w:rsidR="0019277A" w:rsidRPr="00C1352F">
        <w:rPr>
          <w:sz w:val="28"/>
          <w:szCs w:val="28"/>
        </w:rPr>
        <w:t>и</w:t>
      </w:r>
      <w:r w:rsidR="00973E83" w:rsidRPr="00C1352F">
        <w:rPr>
          <w:sz w:val="28"/>
          <w:szCs w:val="28"/>
        </w:rPr>
        <w:t xml:space="preserve"> </w:t>
      </w:r>
      <w:r w:rsidR="0019277A" w:rsidRPr="00C1352F">
        <w:rPr>
          <w:sz w:val="28"/>
          <w:szCs w:val="28"/>
        </w:rPr>
        <w:t>гольф-индустрии,</w:t>
      </w:r>
      <w:r w:rsidR="00973E83" w:rsidRPr="00C1352F">
        <w:rPr>
          <w:sz w:val="28"/>
          <w:szCs w:val="28"/>
        </w:rPr>
        <w:t xml:space="preserve"> </w:t>
      </w:r>
      <w:r w:rsidR="0019277A" w:rsidRPr="00C1352F">
        <w:rPr>
          <w:sz w:val="28"/>
          <w:szCs w:val="28"/>
        </w:rPr>
        <w:t>как</w:t>
      </w:r>
      <w:r w:rsidR="00973E83" w:rsidRPr="00C1352F">
        <w:rPr>
          <w:sz w:val="28"/>
          <w:szCs w:val="28"/>
        </w:rPr>
        <w:t xml:space="preserve"> </w:t>
      </w:r>
      <w:r w:rsidR="0019277A" w:rsidRPr="00C1352F">
        <w:rPr>
          <w:sz w:val="28"/>
          <w:szCs w:val="28"/>
        </w:rPr>
        <w:t>системы</w:t>
      </w:r>
      <w:r w:rsidR="00973E83" w:rsidRPr="00C1352F">
        <w:rPr>
          <w:sz w:val="28"/>
          <w:szCs w:val="28"/>
        </w:rPr>
        <w:t xml:space="preserve"> </w:t>
      </w:r>
      <w:r w:rsidR="0019277A" w:rsidRPr="00C1352F">
        <w:rPr>
          <w:sz w:val="28"/>
          <w:szCs w:val="28"/>
        </w:rPr>
        <w:t>услуг,</w:t>
      </w:r>
      <w:r w:rsidR="00973E83" w:rsidRPr="00C1352F">
        <w:rPr>
          <w:sz w:val="28"/>
          <w:szCs w:val="28"/>
        </w:rPr>
        <w:t xml:space="preserve"> </w:t>
      </w:r>
      <w:r w:rsidR="0019277A" w:rsidRPr="00C1352F">
        <w:rPr>
          <w:sz w:val="28"/>
          <w:szCs w:val="28"/>
        </w:rPr>
        <w:t>направленных</w:t>
      </w:r>
      <w:r w:rsidR="00973E83" w:rsidRPr="00C1352F">
        <w:rPr>
          <w:sz w:val="28"/>
          <w:szCs w:val="28"/>
        </w:rPr>
        <w:t xml:space="preserve"> </w:t>
      </w:r>
      <w:r w:rsidR="0019277A" w:rsidRPr="00C1352F">
        <w:rPr>
          <w:sz w:val="28"/>
          <w:szCs w:val="28"/>
        </w:rPr>
        <w:t>на</w:t>
      </w:r>
      <w:r w:rsidR="00973E83" w:rsidRPr="00C1352F">
        <w:rPr>
          <w:sz w:val="28"/>
          <w:szCs w:val="28"/>
        </w:rPr>
        <w:t xml:space="preserve"> </w:t>
      </w:r>
      <w:r w:rsidR="0019277A" w:rsidRPr="00C1352F">
        <w:rPr>
          <w:sz w:val="28"/>
          <w:szCs w:val="28"/>
        </w:rPr>
        <w:t>формиров</w:t>
      </w:r>
      <w:r w:rsidR="0019277A" w:rsidRPr="00C1352F">
        <w:rPr>
          <w:sz w:val="28"/>
          <w:szCs w:val="28"/>
        </w:rPr>
        <w:t>а</w:t>
      </w:r>
      <w:r w:rsidR="0019277A" w:rsidRPr="00C1352F">
        <w:rPr>
          <w:sz w:val="28"/>
          <w:szCs w:val="28"/>
        </w:rPr>
        <w:t>ние</w:t>
      </w:r>
      <w:r w:rsidR="00973E83" w:rsidRPr="00C1352F">
        <w:rPr>
          <w:sz w:val="28"/>
          <w:szCs w:val="28"/>
        </w:rPr>
        <w:t xml:space="preserve"> </w:t>
      </w:r>
      <w:r w:rsidR="0019277A" w:rsidRPr="00C1352F">
        <w:rPr>
          <w:sz w:val="28"/>
          <w:szCs w:val="28"/>
        </w:rPr>
        <w:t>здорового</w:t>
      </w:r>
      <w:r w:rsidR="00973E83" w:rsidRPr="00C1352F">
        <w:rPr>
          <w:sz w:val="28"/>
          <w:szCs w:val="28"/>
        </w:rPr>
        <w:t xml:space="preserve"> </w:t>
      </w:r>
      <w:r w:rsidR="0019277A" w:rsidRPr="00C1352F">
        <w:rPr>
          <w:sz w:val="28"/>
          <w:szCs w:val="28"/>
        </w:rPr>
        <w:t>образа</w:t>
      </w:r>
      <w:r w:rsidR="00973E83" w:rsidRPr="00C1352F">
        <w:rPr>
          <w:sz w:val="28"/>
          <w:szCs w:val="28"/>
        </w:rPr>
        <w:t xml:space="preserve"> </w:t>
      </w:r>
      <w:r w:rsidR="0019277A" w:rsidRPr="00C1352F">
        <w:rPr>
          <w:sz w:val="28"/>
          <w:szCs w:val="28"/>
        </w:rPr>
        <w:t>жизни</w:t>
      </w:r>
      <w:r w:rsidR="00973E83" w:rsidRPr="00C1352F">
        <w:rPr>
          <w:sz w:val="28"/>
          <w:szCs w:val="28"/>
        </w:rPr>
        <w:t xml:space="preserve"> </w:t>
      </w:r>
      <w:r w:rsidR="0019277A" w:rsidRPr="00C1352F">
        <w:rPr>
          <w:sz w:val="28"/>
          <w:szCs w:val="28"/>
        </w:rPr>
        <w:t>и</w:t>
      </w:r>
      <w:r w:rsidR="00973E83" w:rsidRPr="00C1352F">
        <w:rPr>
          <w:sz w:val="28"/>
          <w:szCs w:val="28"/>
        </w:rPr>
        <w:t xml:space="preserve"> </w:t>
      </w:r>
      <w:r w:rsidR="0019277A" w:rsidRPr="00C1352F">
        <w:rPr>
          <w:sz w:val="28"/>
          <w:szCs w:val="28"/>
        </w:rPr>
        <w:t>мотивированное</w:t>
      </w:r>
      <w:r w:rsidR="00973E83" w:rsidRPr="00C1352F">
        <w:rPr>
          <w:sz w:val="28"/>
          <w:szCs w:val="28"/>
        </w:rPr>
        <w:t xml:space="preserve"> </w:t>
      </w:r>
      <w:r w:rsidR="0019277A" w:rsidRPr="00C1352F">
        <w:rPr>
          <w:sz w:val="28"/>
          <w:szCs w:val="28"/>
        </w:rPr>
        <w:t>бережное</w:t>
      </w:r>
      <w:r w:rsidR="00973E83" w:rsidRPr="00C1352F">
        <w:rPr>
          <w:sz w:val="28"/>
          <w:szCs w:val="28"/>
        </w:rPr>
        <w:t xml:space="preserve"> </w:t>
      </w:r>
      <w:r w:rsidR="0019277A" w:rsidRPr="00C1352F">
        <w:rPr>
          <w:sz w:val="28"/>
          <w:szCs w:val="28"/>
        </w:rPr>
        <w:t>отношение</w:t>
      </w:r>
      <w:r w:rsidR="00973E83" w:rsidRPr="00C1352F">
        <w:rPr>
          <w:sz w:val="28"/>
          <w:szCs w:val="28"/>
        </w:rPr>
        <w:t xml:space="preserve"> </w:t>
      </w:r>
      <w:r w:rsidR="0019277A" w:rsidRPr="00C1352F">
        <w:rPr>
          <w:sz w:val="28"/>
          <w:szCs w:val="28"/>
        </w:rPr>
        <w:t>людей</w:t>
      </w:r>
      <w:r w:rsidR="00973E83" w:rsidRPr="00C1352F">
        <w:rPr>
          <w:sz w:val="28"/>
          <w:szCs w:val="28"/>
        </w:rPr>
        <w:t xml:space="preserve"> </w:t>
      </w:r>
      <w:r w:rsidR="0019277A" w:rsidRPr="00C1352F">
        <w:rPr>
          <w:sz w:val="28"/>
          <w:szCs w:val="28"/>
        </w:rPr>
        <w:t>к</w:t>
      </w:r>
      <w:r w:rsidR="00973E83" w:rsidRPr="00C1352F">
        <w:rPr>
          <w:sz w:val="28"/>
          <w:szCs w:val="28"/>
        </w:rPr>
        <w:t xml:space="preserve"> </w:t>
      </w:r>
      <w:r w:rsidR="0019277A" w:rsidRPr="00C1352F">
        <w:rPr>
          <w:sz w:val="28"/>
          <w:szCs w:val="28"/>
        </w:rPr>
        <w:t>пр</w:t>
      </w:r>
      <w:r w:rsidR="0019277A" w:rsidRPr="00C1352F">
        <w:rPr>
          <w:sz w:val="28"/>
          <w:szCs w:val="28"/>
        </w:rPr>
        <w:t>и</w:t>
      </w:r>
      <w:r w:rsidR="0019277A" w:rsidRPr="00C1352F">
        <w:rPr>
          <w:sz w:val="28"/>
          <w:szCs w:val="28"/>
        </w:rPr>
        <w:t>роде.</w:t>
      </w:r>
      <w:r w:rsidR="00973E83" w:rsidRPr="00C1352F">
        <w:rPr>
          <w:sz w:val="28"/>
          <w:szCs w:val="28"/>
        </w:rPr>
        <w:t xml:space="preserve"> </w:t>
      </w:r>
      <w:r w:rsidR="0019277A" w:rsidRPr="00C1352F">
        <w:rPr>
          <w:sz w:val="28"/>
          <w:szCs w:val="28"/>
        </w:rPr>
        <w:t>Доказано,</w:t>
      </w:r>
      <w:r w:rsidR="00973E83" w:rsidRPr="00C1352F">
        <w:rPr>
          <w:sz w:val="28"/>
          <w:szCs w:val="28"/>
        </w:rPr>
        <w:t xml:space="preserve"> </w:t>
      </w:r>
      <w:r w:rsidR="0019277A" w:rsidRPr="00C1352F">
        <w:rPr>
          <w:sz w:val="28"/>
          <w:szCs w:val="28"/>
        </w:rPr>
        <w:t>что</w:t>
      </w:r>
      <w:r w:rsidR="00973E83" w:rsidRPr="00C1352F">
        <w:rPr>
          <w:sz w:val="28"/>
          <w:szCs w:val="28"/>
        </w:rPr>
        <w:t xml:space="preserve"> </w:t>
      </w:r>
      <w:r w:rsidR="0019277A" w:rsidRPr="00C1352F">
        <w:rPr>
          <w:sz w:val="28"/>
          <w:szCs w:val="28"/>
        </w:rPr>
        <w:t>на</w:t>
      </w:r>
      <w:r w:rsidR="00973E83" w:rsidRPr="00C1352F">
        <w:rPr>
          <w:sz w:val="28"/>
          <w:szCs w:val="28"/>
        </w:rPr>
        <w:t xml:space="preserve"> </w:t>
      </w:r>
      <w:r w:rsidR="0019277A" w:rsidRPr="00C1352F">
        <w:rPr>
          <w:sz w:val="28"/>
          <w:szCs w:val="28"/>
        </w:rPr>
        <w:t>основе</w:t>
      </w:r>
      <w:r w:rsidR="00973E83" w:rsidRPr="00C1352F">
        <w:rPr>
          <w:sz w:val="28"/>
          <w:szCs w:val="28"/>
        </w:rPr>
        <w:t xml:space="preserve"> </w:t>
      </w:r>
      <w:r w:rsidR="0019277A" w:rsidRPr="00C1352F">
        <w:rPr>
          <w:sz w:val="28"/>
          <w:szCs w:val="28"/>
        </w:rPr>
        <w:t>данного</w:t>
      </w:r>
      <w:r w:rsidR="00973E83" w:rsidRPr="00C1352F">
        <w:rPr>
          <w:sz w:val="28"/>
          <w:szCs w:val="28"/>
        </w:rPr>
        <w:t xml:space="preserve"> </w:t>
      </w:r>
      <w:r w:rsidR="0019277A" w:rsidRPr="00C1352F">
        <w:rPr>
          <w:sz w:val="28"/>
          <w:szCs w:val="28"/>
        </w:rPr>
        <w:t>комплекса</w:t>
      </w:r>
      <w:r w:rsidR="00973E83" w:rsidRPr="00C1352F">
        <w:rPr>
          <w:sz w:val="28"/>
          <w:szCs w:val="28"/>
        </w:rPr>
        <w:t xml:space="preserve"> </w:t>
      </w:r>
      <w:r w:rsidR="0019277A" w:rsidRPr="00C1352F">
        <w:rPr>
          <w:sz w:val="28"/>
          <w:szCs w:val="28"/>
        </w:rPr>
        <w:t>возможно</w:t>
      </w:r>
      <w:r w:rsidR="00973E83" w:rsidRPr="00C1352F">
        <w:rPr>
          <w:sz w:val="28"/>
          <w:szCs w:val="28"/>
        </w:rPr>
        <w:t xml:space="preserve"> </w:t>
      </w:r>
      <w:r w:rsidR="0019277A" w:rsidRPr="00C1352F">
        <w:rPr>
          <w:sz w:val="28"/>
          <w:szCs w:val="28"/>
        </w:rPr>
        <w:t>перспективное</w:t>
      </w:r>
      <w:r w:rsidR="00973E83" w:rsidRPr="00C1352F">
        <w:rPr>
          <w:sz w:val="28"/>
          <w:szCs w:val="28"/>
        </w:rPr>
        <w:t xml:space="preserve"> </w:t>
      </w:r>
      <w:r w:rsidR="0019277A" w:rsidRPr="00C1352F">
        <w:rPr>
          <w:sz w:val="28"/>
          <w:szCs w:val="28"/>
        </w:rPr>
        <w:t>разв</w:t>
      </w:r>
      <w:r w:rsidR="0019277A" w:rsidRPr="00C1352F">
        <w:rPr>
          <w:sz w:val="28"/>
          <w:szCs w:val="28"/>
        </w:rPr>
        <w:t>и</w:t>
      </w:r>
      <w:r w:rsidR="0019277A" w:rsidRPr="00C1352F">
        <w:rPr>
          <w:sz w:val="28"/>
          <w:szCs w:val="28"/>
        </w:rPr>
        <w:t>тие</w:t>
      </w:r>
      <w:r w:rsidR="00973E83" w:rsidRPr="00C1352F">
        <w:rPr>
          <w:sz w:val="28"/>
          <w:szCs w:val="28"/>
        </w:rPr>
        <w:t xml:space="preserve"> </w:t>
      </w:r>
      <w:r w:rsidR="0019277A" w:rsidRPr="00C1352F">
        <w:rPr>
          <w:sz w:val="28"/>
          <w:szCs w:val="28"/>
        </w:rPr>
        <w:t>экосистемы</w:t>
      </w:r>
      <w:r w:rsidR="00973E83" w:rsidRPr="00C1352F">
        <w:rPr>
          <w:sz w:val="28"/>
          <w:szCs w:val="28"/>
        </w:rPr>
        <w:t xml:space="preserve"> </w:t>
      </w:r>
      <w:r w:rsidR="0019277A" w:rsidRPr="00C1352F">
        <w:rPr>
          <w:sz w:val="28"/>
          <w:szCs w:val="28"/>
        </w:rPr>
        <w:t>муниципального</w:t>
      </w:r>
      <w:r w:rsidR="00973E83" w:rsidRPr="00C1352F">
        <w:rPr>
          <w:sz w:val="28"/>
          <w:szCs w:val="28"/>
        </w:rPr>
        <w:t xml:space="preserve"> </w:t>
      </w:r>
      <w:r w:rsidR="0019277A" w:rsidRPr="00C1352F">
        <w:rPr>
          <w:sz w:val="28"/>
          <w:szCs w:val="28"/>
        </w:rPr>
        <w:t>образования,</w:t>
      </w:r>
      <w:r w:rsidR="00973E83" w:rsidRPr="00C1352F">
        <w:rPr>
          <w:sz w:val="28"/>
          <w:szCs w:val="28"/>
        </w:rPr>
        <w:t xml:space="preserve"> </w:t>
      </w:r>
      <w:r w:rsidR="0019277A" w:rsidRPr="00C1352F">
        <w:rPr>
          <w:sz w:val="28"/>
          <w:szCs w:val="28"/>
        </w:rPr>
        <w:t>обеспечивающей</w:t>
      </w:r>
      <w:r w:rsidR="00973E83" w:rsidRPr="00C1352F">
        <w:rPr>
          <w:sz w:val="28"/>
          <w:szCs w:val="28"/>
        </w:rPr>
        <w:t xml:space="preserve"> </w:t>
      </w:r>
      <w:r w:rsidR="0019277A" w:rsidRPr="00C1352F">
        <w:rPr>
          <w:sz w:val="28"/>
          <w:szCs w:val="28"/>
        </w:rPr>
        <w:t>безопасную</w:t>
      </w:r>
      <w:r w:rsidR="00973E83" w:rsidRPr="00C1352F">
        <w:rPr>
          <w:sz w:val="28"/>
          <w:szCs w:val="28"/>
        </w:rPr>
        <w:t xml:space="preserve"> </w:t>
      </w:r>
      <w:r w:rsidR="0019277A" w:rsidRPr="00C1352F">
        <w:rPr>
          <w:sz w:val="28"/>
          <w:szCs w:val="28"/>
        </w:rPr>
        <w:t>среду</w:t>
      </w:r>
      <w:r w:rsidR="00973E83" w:rsidRPr="00C1352F">
        <w:rPr>
          <w:sz w:val="28"/>
          <w:szCs w:val="28"/>
        </w:rPr>
        <w:t xml:space="preserve"> </w:t>
      </w:r>
      <w:r w:rsidR="0019277A" w:rsidRPr="00C1352F">
        <w:rPr>
          <w:sz w:val="28"/>
          <w:szCs w:val="28"/>
        </w:rPr>
        <w:t>жизнедеятельности</w:t>
      </w:r>
      <w:r w:rsidR="00973E83" w:rsidRPr="00C1352F">
        <w:rPr>
          <w:sz w:val="28"/>
          <w:szCs w:val="28"/>
        </w:rPr>
        <w:t xml:space="preserve"> </w:t>
      </w:r>
      <w:r w:rsidR="0019277A" w:rsidRPr="00C1352F">
        <w:rPr>
          <w:sz w:val="28"/>
          <w:szCs w:val="28"/>
        </w:rPr>
        <w:t>населения</w:t>
      </w:r>
      <w:r w:rsidR="00973E83" w:rsidRPr="00C1352F">
        <w:rPr>
          <w:sz w:val="28"/>
          <w:szCs w:val="28"/>
        </w:rPr>
        <w:t xml:space="preserve"> </w:t>
      </w:r>
      <w:r w:rsidR="0019277A" w:rsidRPr="00C1352F">
        <w:rPr>
          <w:sz w:val="28"/>
          <w:szCs w:val="28"/>
        </w:rPr>
        <w:t>и</w:t>
      </w:r>
      <w:r w:rsidR="00973E83" w:rsidRPr="00C1352F">
        <w:rPr>
          <w:sz w:val="28"/>
          <w:szCs w:val="28"/>
        </w:rPr>
        <w:t xml:space="preserve"> </w:t>
      </w:r>
      <w:r w:rsidR="0019277A" w:rsidRPr="00C1352F">
        <w:rPr>
          <w:sz w:val="28"/>
          <w:szCs w:val="28"/>
        </w:rPr>
        <w:t>социально</w:t>
      </w:r>
      <w:r w:rsidR="00973E83" w:rsidRPr="00C1352F">
        <w:rPr>
          <w:sz w:val="28"/>
          <w:szCs w:val="28"/>
        </w:rPr>
        <w:t xml:space="preserve"> </w:t>
      </w:r>
      <w:r w:rsidR="0019277A" w:rsidRPr="00C1352F">
        <w:rPr>
          <w:sz w:val="28"/>
          <w:szCs w:val="28"/>
        </w:rPr>
        <w:t>ориентированное</w:t>
      </w:r>
      <w:r w:rsidR="00973E83" w:rsidRPr="00C1352F">
        <w:rPr>
          <w:sz w:val="28"/>
          <w:szCs w:val="28"/>
        </w:rPr>
        <w:t xml:space="preserve"> </w:t>
      </w:r>
      <w:r w:rsidR="0019277A" w:rsidRPr="00C1352F">
        <w:rPr>
          <w:sz w:val="28"/>
          <w:szCs w:val="28"/>
        </w:rPr>
        <w:t>экономическое</w:t>
      </w:r>
      <w:r w:rsidR="00973E83" w:rsidRPr="00C1352F">
        <w:rPr>
          <w:sz w:val="28"/>
          <w:szCs w:val="28"/>
        </w:rPr>
        <w:t xml:space="preserve"> </w:t>
      </w:r>
      <w:r w:rsidR="0019277A" w:rsidRPr="00C1352F">
        <w:rPr>
          <w:sz w:val="28"/>
          <w:szCs w:val="28"/>
        </w:rPr>
        <w:t>осво</w:t>
      </w:r>
      <w:r w:rsidR="0019277A" w:rsidRPr="00C1352F">
        <w:rPr>
          <w:sz w:val="28"/>
          <w:szCs w:val="28"/>
        </w:rPr>
        <w:t>е</w:t>
      </w:r>
      <w:r w:rsidR="0019277A" w:rsidRPr="00C1352F">
        <w:rPr>
          <w:sz w:val="28"/>
          <w:szCs w:val="28"/>
        </w:rPr>
        <w:t>ние</w:t>
      </w:r>
      <w:r w:rsidR="00973E83" w:rsidRPr="00C1352F">
        <w:rPr>
          <w:sz w:val="28"/>
          <w:szCs w:val="28"/>
        </w:rPr>
        <w:t xml:space="preserve"> </w:t>
      </w:r>
      <w:r w:rsidR="0019277A" w:rsidRPr="00C1352F">
        <w:rPr>
          <w:sz w:val="28"/>
          <w:szCs w:val="28"/>
        </w:rPr>
        <w:t>территории,</w:t>
      </w:r>
      <w:r w:rsidR="00973E83" w:rsidRPr="00C1352F">
        <w:rPr>
          <w:sz w:val="28"/>
          <w:szCs w:val="28"/>
        </w:rPr>
        <w:t xml:space="preserve"> </w:t>
      </w:r>
      <w:r w:rsidR="0019277A" w:rsidRPr="00C1352F">
        <w:rPr>
          <w:sz w:val="28"/>
          <w:szCs w:val="28"/>
        </w:rPr>
        <w:t>на</w:t>
      </w:r>
      <w:r w:rsidR="00973E83" w:rsidRPr="00C1352F">
        <w:rPr>
          <w:sz w:val="28"/>
          <w:szCs w:val="28"/>
        </w:rPr>
        <w:t xml:space="preserve"> </w:t>
      </w:r>
      <w:r w:rsidR="0019277A" w:rsidRPr="00C1352F">
        <w:rPr>
          <w:sz w:val="28"/>
          <w:szCs w:val="28"/>
        </w:rPr>
        <w:t>которой</w:t>
      </w:r>
      <w:r w:rsidR="00973E83" w:rsidRPr="00C1352F">
        <w:rPr>
          <w:sz w:val="28"/>
          <w:szCs w:val="28"/>
        </w:rPr>
        <w:t xml:space="preserve"> </w:t>
      </w:r>
      <w:r w:rsidR="0019277A" w:rsidRPr="00C1352F">
        <w:rPr>
          <w:sz w:val="28"/>
          <w:szCs w:val="28"/>
        </w:rPr>
        <w:t>он</w:t>
      </w:r>
      <w:r w:rsidR="00973E83" w:rsidRPr="00C1352F">
        <w:rPr>
          <w:sz w:val="28"/>
          <w:szCs w:val="28"/>
        </w:rPr>
        <w:t xml:space="preserve"> </w:t>
      </w:r>
      <w:r w:rsidR="0019277A" w:rsidRPr="00C1352F">
        <w:rPr>
          <w:sz w:val="28"/>
          <w:szCs w:val="28"/>
        </w:rPr>
        <w:t>расположен.</w:t>
      </w:r>
    </w:p>
    <w:p w:rsidR="0019277A" w:rsidRPr="00C1352F" w:rsidRDefault="0019277A" w:rsidP="006C656C">
      <w:pPr>
        <w:pStyle w:val="ab"/>
        <w:shd w:val="clear" w:color="auto" w:fill="FFFFFF"/>
        <w:spacing w:before="0" w:beforeAutospacing="0" w:after="0"/>
        <w:ind w:firstLine="720"/>
        <w:jc w:val="both"/>
        <w:textAlignment w:val="baseline"/>
        <w:rPr>
          <w:sz w:val="28"/>
          <w:szCs w:val="28"/>
          <w:shd w:val="clear" w:color="auto" w:fill="FFFFFF"/>
        </w:rPr>
      </w:pPr>
      <w:r w:rsidRPr="00C1352F">
        <w:rPr>
          <w:sz w:val="28"/>
          <w:szCs w:val="28"/>
        </w:rPr>
        <w:t>Аргументированы</w:t>
      </w:r>
      <w:r w:rsidR="00973E83" w:rsidRPr="00C1352F">
        <w:rPr>
          <w:sz w:val="28"/>
          <w:szCs w:val="28"/>
        </w:rPr>
        <w:t xml:space="preserve"> </w:t>
      </w:r>
      <w:r w:rsidRPr="00C1352F">
        <w:rPr>
          <w:sz w:val="28"/>
          <w:szCs w:val="28"/>
        </w:rPr>
        <w:t>выводы</w:t>
      </w:r>
      <w:r w:rsidR="00973E83" w:rsidRPr="00C1352F">
        <w:rPr>
          <w:sz w:val="28"/>
          <w:szCs w:val="28"/>
        </w:rPr>
        <w:t xml:space="preserve"> </w:t>
      </w:r>
      <w:r w:rsidRPr="00C1352F">
        <w:rPr>
          <w:sz w:val="28"/>
          <w:szCs w:val="28"/>
        </w:rPr>
        <w:t>о</w:t>
      </w:r>
      <w:r w:rsidR="00973E83" w:rsidRPr="00C1352F">
        <w:rPr>
          <w:sz w:val="28"/>
          <w:szCs w:val="28"/>
        </w:rPr>
        <w:t xml:space="preserve"> </w:t>
      </w:r>
      <w:r w:rsidRPr="00C1352F">
        <w:rPr>
          <w:sz w:val="28"/>
          <w:szCs w:val="28"/>
        </w:rPr>
        <w:t>том,</w:t>
      </w:r>
      <w:r w:rsidR="00973E83" w:rsidRPr="00C1352F">
        <w:rPr>
          <w:sz w:val="28"/>
          <w:szCs w:val="28"/>
        </w:rPr>
        <w:t xml:space="preserve"> </w:t>
      </w:r>
      <w:r w:rsidRPr="00C1352F">
        <w:rPr>
          <w:sz w:val="28"/>
          <w:szCs w:val="28"/>
        </w:rPr>
        <w:t>что</w:t>
      </w:r>
      <w:r w:rsidR="00973E83" w:rsidRPr="00C1352F">
        <w:rPr>
          <w:sz w:val="28"/>
          <w:szCs w:val="28"/>
        </w:rPr>
        <w:t xml:space="preserve"> </w:t>
      </w:r>
      <w:r w:rsidRPr="00C1352F">
        <w:rPr>
          <w:sz w:val="28"/>
          <w:szCs w:val="28"/>
        </w:rPr>
        <w:t>общей</w:t>
      </w:r>
      <w:r w:rsidR="00973E83" w:rsidRPr="00C1352F">
        <w:rPr>
          <w:sz w:val="28"/>
          <w:szCs w:val="28"/>
        </w:rPr>
        <w:t xml:space="preserve"> </w:t>
      </w:r>
      <w:r w:rsidRPr="00C1352F">
        <w:rPr>
          <w:sz w:val="28"/>
          <w:szCs w:val="28"/>
        </w:rPr>
        <w:t>и</w:t>
      </w:r>
      <w:r w:rsidR="00973E83" w:rsidRPr="00C1352F">
        <w:rPr>
          <w:sz w:val="28"/>
          <w:szCs w:val="28"/>
        </w:rPr>
        <w:t xml:space="preserve"> </w:t>
      </w:r>
      <w:r w:rsidRPr="00C1352F">
        <w:rPr>
          <w:sz w:val="28"/>
          <w:szCs w:val="28"/>
        </w:rPr>
        <w:t>специальной</w:t>
      </w:r>
      <w:r w:rsidR="00973E83" w:rsidRPr="00C1352F">
        <w:rPr>
          <w:sz w:val="28"/>
          <w:szCs w:val="28"/>
        </w:rPr>
        <w:t xml:space="preserve"> </w:t>
      </w:r>
      <w:r w:rsidRPr="00C1352F">
        <w:rPr>
          <w:sz w:val="28"/>
          <w:szCs w:val="28"/>
        </w:rPr>
        <w:t>компетенции</w:t>
      </w:r>
      <w:r w:rsidR="00973E83" w:rsidRPr="00C1352F">
        <w:rPr>
          <w:sz w:val="28"/>
          <w:szCs w:val="28"/>
        </w:rPr>
        <w:t xml:space="preserve"> </w:t>
      </w:r>
      <w:r w:rsidRPr="00C1352F">
        <w:rPr>
          <w:sz w:val="28"/>
          <w:szCs w:val="28"/>
        </w:rPr>
        <w:t>о</w:t>
      </w:r>
      <w:r w:rsidRPr="00C1352F">
        <w:rPr>
          <w:sz w:val="28"/>
          <w:szCs w:val="28"/>
        </w:rPr>
        <w:t>р</w:t>
      </w:r>
      <w:r w:rsidRPr="00C1352F">
        <w:rPr>
          <w:sz w:val="28"/>
          <w:szCs w:val="28"/>
        </w:rPr>
        <w:t>ганы</w:t>
      </w:r>
      <w:r w:rsidR="00973E83" w:rsidRPr="00C1352F">
        <w:rPr>
          <w:sz w:val="28"/>
          <w:szCs w:val="28"/>
        </w:rPr>
        <w:t xml:space="preserve"> </w:t>
      </w:r>
      <w:r w:rsidRPr="00C1352F">
        <w:rPr>
          <w:sz w:val="28"/>
          <w:szCs w:val="28"/>
        </w:rPr>
        <w:t>местного</w:t>
      </w:r>
      <w:r w:rsidR="00973E83" w:rsidRPr="00C1352F">
        <w:rPr>
          <w:sz w:val="28"/>
          <w:szCs w:val="28"/>
        </w:rPr>
        <w:t xml:space="preserve"> </w:t>
      </w:r>
      <w:r w:rsidRPr="00C1352F">
        <w:rPr>
          <w:sz w:val="28"/>
          <w:szCs w:val="28"/>
        </w:rPr>
        <w:t>самоуправления</w:t>
      </w:r>
      <w:r w:rsidR="00973E83" w:rsidRPr="00C1352F">
        <w:rPr>
          <w:sz w:val="28"/>
          <w:szCs w:val="28"/>
        </w:rPr>
        <w:t xml:space="preserve"> </w:t>
      </w:r>
      <w:r w:rsidRPr="00C1352F">
        <w:rPr>
          <w:sz w:val="28"/>
          <w:szCs w:val="28"/>
        </w:rPr>
        <w:t>должны</w:t>
      </w:r>
      <w:r w:rsidR="00973E83" w:rsidRPr="00C1352F">
        <w:rPr>
          <w:sz w:val="28"/>
          <w:szCs w:val="28"/>
        </w:rPr>
        <w:t xml:space="preserve"> </w:t>
      </w:r>
      <w:r w:rsidRPr="00C1352F">
        <w:rPr>
          <w:sz w:val="28"/>
          <w:szCs w:val="28"/>
        </w:rPr>
        <w:t>целенаправленно</w:t>
      </w:r>
      <w:r w:rsidR="00973E83" w:rsidRPr="00C1352F">
        <w:rPr>
          <w:sz w:val="28"/>
          <w:szCs w:val="28"/>
        </w:rPr>
        <w:t xml:space="preserve"> </w:t>
      </w:r>
      <w:r w:rsidRPr="00C1352F">
        <w:rPr>
          <w:sz w:val="28"/>
          <w:szCs w:val="28"/>
        </w:rPr>
        <w:t>усилить</w:t>
      </w:r>
      <w:r w:rsidR="00973E83" w:rsidRPr="00C1352F">
        <w:rPr>
          <w:sz w:val="28"/>
          <w:szCs w:val="28"/>
        </w:rPr>
        <w:t xml:space="preserve"> </w:t>
      </w:r>
      <w:r w:rsidRPr="00C1352F">
        <w:rPr>
          <w:sz w:val="28"/>
          <w:szCs w:val="28"/>
        </w:rPr>
        <w:t>свою</w:t>
      </w:r>
      <w:r w:rsidR="00973E83" w:rsidRPr="00C1352F">
        <w:rPr>
          <w:sz w:val="28"/>
          <w:szCs w:val="28"/>
        </w:rPr>
        <w:t xml:space="preserve"> </w:t>
      </w:r>
      <w:r w:rsidRPr="00C1352F">
        <w:rPr>
          <w:sz w:val="28"/>
          <w:szCs w:val="28"/>
        </w:rPr>
        <w:t>деятел</w:t>
      </w:r>
      <w:r w:rsidRPr="00C1352F">
        <w:rPr>
          <w:sz w:val="28"/>
          <w:szCs w:val="28"/>
        </w:rPr>
        <w:t>ь</w:t>
      </w:r>
      <w:r w:rsidRPr="00C1352F">
        <w:rPr>
          <w:sz w:val="28"/>
          <w:szCs w:val="28"/>
        </w:rPr>
        <w:t>ность</w:t>
      </w:r>
      <w:r w:rsidR="00973E83" w:rsidRPr="00C1352F">
        <w:rPr>
          <w:sz w:val="28"/>
          <w:szCs w:val="28"/>
        </w:rPr>
        <w:t xml:space="preserve"> </w:t>
      </w:r>
      <w:r w:rsidRPr="00C1352F">
        <w:rPr>
          <w:sz w:val="28"/>
          <w:szCs w:val="28"/>
        </w:rPr>
        <w:t>по</w:t>
      </w:r>
      <w:r w:rsidR="00973E83" w:rsidRPr="00C1352F">
        <w:rPr>
          <w:sz w:val="28"/>
          <w:szCs w:val="28"/>
        </w:rPr>
        <w:t xml:space="preserve"> </w:t>
      </w:r>
      <w:r w:rsidRPr="00C1352F">
        <w:rPr>
          <w:sz w:val="28"/>
          <w:szCs w:val="28"/>
        </w:rPr>
        <w:t>развитию</w:t>
      </w:r>
      <w:r w:rsidR="00973E83" w:rsidRPr="00C1352F">
        <w:rPr>
          <w:sz w:val="28"/>
          <w:szCs w:val="28"/>
        </w:rPr>
        <w:t xml:space="preserve"> </w:t>
      </w:r>
      <w:r w:rsidRPr="00C1352F">
        <w:rPr>
          <w:sz w:val="28"/>
          <w:szCs w:val="28"/>
        </w:rPr>
        <w:t>элементов</w:t>
      </w:r>
      <w:r w:rsidR="00973E83" w:rsidRPr="00C1352F">
        <w:rPr>
          <w:sz w:val="28"/>
          <w:szCs w:val="28"/>
        </w:rPr>
        <w:t xml:space="preserve"> </w:t>
      </w:r>
      <w:r w:rsidRPr="00C1352F">
        <w:rPr>
          <w:sz w:val="28"/>
          <w:szCs w:val="28"/>
        </w:rPr>
        <w:t>социальной</w:t>
      </w:r>
      <w:r w:rsidR="00973E83" w:rsidRPr="00C1352F">
        <w:rPr>
          <w:sz w:val="28"/>
          <w:szCs w:val="28"/>
        </w:rPr>
        <w:t xml:space="preserve"> </w:t>
      </w:r>
      <w:r w:rsidRPr="00C1352F">
        <w:rPr>
          <w:sz w:val="28"/>
          <w:szCs w:val="28"/>
        </w:rPr>
        <w:t>инфраструктуры,</w:t>
      </w:r>
      <w:r w:rsidR="00973E83" w:rsidRPr="00C1352F">
        <w:rPr>
          <w:sz w:val="28"/>
          <w:szCs w:val="28"/>
        </w:rPr>
        <w:t xml:space="preserve"> </w:t>
      </w:r>
      <w:r w:rsidRPr="00C1352F">
        <w:rPr>
          <w:sz w:val="28"/>
          <w:szCs w:val="28"/>
        </w:rPr>
        <w:t>касающихся</w:t>
      </w:r>
      <w:r w:rsidR="00973E83" w:rsidRPr="00C1352F">
        <w:rPr>
          <w:sz w:val="28"/>
          <w:szCs w:val="28"/>
        </w:rPr>
        <w:t xml:space="preserve"> </w:t>
      </w:r>
      <w:r w:rsidRPr="00C1352F">
        <w:rPr>
          <w:sz w:val="28"/>
          <w:szCs w:val="28"/>
        </w:rPr>
        <w:t>рекреац</w:t>
      </w:r>
      <w:r w:rsidRPr="00C1352F">
        <w:rPr>
          <w:sz w:val="28"/>
          <w:szCs w:val="28"/>
        </w:rPr>
        <w:t>и</w:t>
      </w:r>
      <w:r w:rsidRPr="00C1352F">
        <w:rPr>
          <w:sz w:val="28"/>
          <w:szCs w:val="28"/>
        </w:rPr>
        <w:t>онно-досуговых</w:t>
      </w:r>
      <w:r w:rsidR="00973E83" w:rsidRPr="00C1352F">
        <w:rPr>
          <w:sz w:val="28"/>
          <w:szCs w:val="28"/>
        </w:rPr>
        <w:t xml:space="preserve"> </w:t>
      </w:r>
      <w:r w:rsidRPr="00C1352F">
        <w:rPr>
          <w:sz w:val="28"/>
          <w:szCs w:val="28"/>
        </w:rPr>
        <w:t>услуг,</w:t>
      </w:r>
      <w:r w:rsidR="00973E83" w:rsidRPr="00C1352F">
        <w:rPr>
          <w:sz w:val="28"/>
          <w:szCs w:val="28"/>
        </w:rPr>
        <w:t xml:space="preserve"> </w:t>
      </w:r>
      <w:r w:rsidRPr="00C1352F">
        <w:rPr>
          <w:sz w:val="28"/>
          <w:szCs w:val="28"/>
        </w:rPr>
        <w:t>ориентированных</w:t>
      </w:r>
      <w:r w:rsidR="00973E83" w:rsidRPr="00C1352F">
        <w:rPr>
          <w:sz w:val="28"/>
          <w:szCs w:val="28"/>
        </w:rPr>
        <w:t xml:space="preserve"> </w:t>
      </w:r>
      <w:r w:rsidRPr="00C1352F">
        <w:rPr>
          <w:sz w:val="28"/>
          <w:szCs w:val="28"/>
        </w:rPr>
        <w:t>на</w:t>
      </w:r>
      <w:r w:rsidR="00973E83" w:rsidRPr="00C1352F">
        <w:rPr>
          <w:sz w:val="28"/>
          <w:szCs w:val="28"/>
        </w:rPr>
        <w:t xml:space="preserve"> </w:t>
      </w:r>
      <w:r w:rsidRPr="00C1352F">
        <w:rPr>
          <w:sz w:val="28"/>
          <w:szCs w:val="28"/>
        </w:rPr>
        <w:t>здоровый</w:t>
      </w:r>
      <w:r w:rsidR="00973E83" w:rsidRPr="00C1352F">
        <w:rPr>
          <w:sz w:val="28"/>
          <w:szCs w:val="28"/>
        </w:rPr>
        <w:t xml:space="preserve"> </w:t>
      </w:r>
      <w:r w:rsidRPr="00C1352F">
        <w:rPr>
          <w:sz w:val="28"/>
          <w:szCs w:val="28"/>
        </w:rPr>
        <w:t>образ</w:t>
      </w:r>
      <w:r w:rsidR="00973E83" w:rsidRPr="00C1352F">
        <w:rPr>
          <w:sz w:val="28"/>
          <w:szCs w:val="28"/>
        </w:rPr>
        <w:t xml:space="preserve"> </w:t>
      </w:r>
      <w:r w:rsidRPr="00C1352F">
        <w:rPr>
          <w:sz w:val="28"/>
          <w:szCs w:val="28"/>
        </w:rPr>
        <w:t>жизни</w:t>
      </w:r>
      <w:r w:rsidR="00973E83" w:rsidRPr="00C1352F">
        <w:rPr>
          <w:sz w:val="28"/>
          <w:szCs w:val="28"/>
        </w:rPr>
        <w:t xml:space="preserve"> </w:t>
      </w:r>
      <w:r w:rsidRPr="00C1352F">
        <w:rPr>
          <w:sz w:val="28"/>
          <w:szCs w:val="28"/>
        </w:rPr>
        <w:t>населения.</w:t>
      </w:r>
    </w:p>
    <w:p w:rsidR="00452D99" w:rsidRPr="00C1352F" w:rsidRDefault="00452D99" w:rsidP="006C656C">
      <w:pPr>
        <w:pStyle w:val="S0"/>
        <w:jc w:val="both"/>
        <w:rPr>
          <w:rFonts w:eastAsia="Times New Roman"/>
          <w:bCs/>
          <w:kern w:val="0"/>
          <w:sz w:val="28"/>
          <w:szCs w:val="28"/>
          <w:bdr w:val="none" w:sz="0" w:space="0" w:color="auto" w:frame="1"/>
          <w:shd w:val="clear" w:color="auto" w:fill="FFFFFF"/>
          <w:lang w:eastAsia="ru-RU" w:bidi="ar-SA"/>
        </w:rPr>
      </w:pPr>
      <w:r w:rsidRPr="00C1352F">
        <w:rPr>
          <w:rFonts w:eastAsia="Times New Roman"/>
          <w:bCs/>
          <w:kern w:val="0"/>
          <w:sz w:val="28"/>
          <w:szCs w:val="28"/>
          <w:bdr w:val="none" w:sz="0" w:space="0" w:color="auto" w:frame="1"/>
          <w:shd w:val="clear" w:color="auto" w:fill="FFFFFF"/>
          <w:lang w:eastAsia="ru-RU" w:bidi="ar-SA"/>
        </w:rPr>
        <w:t>Частно-государственное</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партнерство</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в</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области</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развития</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социальной</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инфраструктуры</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муниципальных</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образований</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пока</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не</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получило</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активной</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поддержки</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со</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стороны</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бизнеса</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и</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общества,</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поэтому</w:t>
      </w:r>
      <w:r w:rsidR="00973E83" w:rsidRPr="00C1352F">
        <w:rPr>
          <w:rFonts w:eastAsia="Times New Roman"/>
          <w:bCs/>
          <w:kern w:val="0"/>
          <w:sz w:val="28"/>
          <w:szCs w:val="28"/>
          <w:bdr w:val="none" w:sz="0" w:space="0" w:color="auto" w:frame="1"/>
          <w:shd w:val="clear" w:color="auto" w:fill="FFFFFF"/>
          <w:lang w:eastAsia="ru-RU" w:bidi="ar-SA"/>
        </w:rPr>
        <w:t xml:space="preserve"> </w:t>
      </w:r>
      <w:r w:rsidR="0073131A" w:rsidRPr="00C1352F">
        <w:rPr>
          <w:rFonts w:eastAsia="Times New Roman"/>
          <w:bCs/>
          <w:kern w:val="0"/>
          <w:sz w:val="28"/>
          <w:szCs w:val="28"/>
          <w:bdr w:val="none" w:sz="0" w:space="0" w:color="auto" w:frame="1"/>
          <w:shd w:val="clear" w:color="auto" w:fill="FFFFFF"/>
          <w:lang w:eastAsia="ru-RU" w:bidi="ar-SA"/>
        </w:rPr>
        <w:t>органы</w:t>
      </w:r>
      <w:r w:rsidR="00973E83" w:rsidRPr="00C1352F">
        <w:rPr>
          <w:rFonts w:eastAsia="Times New Roman"/>
          <w:bCs/>
          <w:kern w:val="0"/>
          <w:sz w:val="28"/>
          <w:szCs w:val="28"/>
          <w:bdr w:val="none" w:sz="0" w:space="0" w:color="auto" w:frame="1"/>
          <w:shd w:val="clear" w:color="auto" w:fill="FFFFFF"/>
          <w:lang w:eastAsia="ru-RU" w:bidi="ar-SA"/>
        </w:rPr>
        <w:t xml:space="preserve"> </w:t>
      </w:r>
      <w:r w:rsidR="0073131A" w:rsidRPr="00C1352F">
        <w:rPr>
          <w:rFonts w:eastAsia="Times New Roman"/>
          <w:bCs/>
          <w:kern w:val="0"/>
          <w:sz w:val="28"/>
          <w:szCs w:val="28"/>
          <w:bdr w:val="none" w:sz="0" w:space="0" w:color="auto" w:frame="1"/>
          <w:shd w:val="clear" w:color="auto" w:fill="FFFFFF"/>
          <w:lang w:eastAsia="ru-RU" w:bidi="ar-SA"/>
        </w:rPr>
        <w:t>местного</w:t>
      </w:r>
      <w:r w:rsidR="00973E83" w:rsidRPr="00C1352F">
        <w:rPr>
          <w:rFonts w:eastAsia="Times New Roman"/>
          <w:bCs/>
          <w:kern w:val="0"/>
          <w:sz w:val="28"/>
          <w:szCs w:val="28"/>
          <w:bdr w:val="none" w:sz="0" w:space="0" w:color="auto" w:frame="1"/>
          <w:shd w:val="clear" w:color="auto" w:fill="FFFFFF"/>
          <w:lang w:eastAsia="ru-RU" w:bidi="ar-SA"/>
        </w:rPr>
        <w:t xml:space="preserve"> </w:t>
      </w:r>
      <w:r w:rsidR="0073131A" w:rsidRPr="00C1352F">
        <w:rPr>
          <w:rFonts w:eastAsia="Times New Roman"/>
          <w:bCs/>
          <w:kern w:val="0"/>
          <w:sz w:val="28"/>
          <w:szCs w:val="28"/>
          <w:bdr w:val="none" w:sz="0" w:space="0" w:color="auto" w:frame="1"/>
          <w:shd w:val="clear" w:color="auto" w:fill="FFFFFF"/>
          <w:lang w:eastAsia="ru-RU" w:bidi="ar-SA"/>
        </w:rPr>
        <w:t>самоуправления,</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должны</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поощрять</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инициативы</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по</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развитию</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социальной</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инфраструктуры,</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исходящие</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от</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уполномоченных</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организаций</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социальных</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отраслей,</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а</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также</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предпринимателей,</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занимающихся</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сервисной</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деятельностью,</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в</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том</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числе</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путем</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формирования</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муниципального</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заказа,</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включая</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разнообразные</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механизмы:</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целевые</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программы,</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выделение</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земли</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под</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строительство,</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льготы</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по</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аренде</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помещений</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и</w:t>
      </w:r>
      <w:r w:rsidR="00973E83" w:rsidRPr="00C1352F">
        <w:rPr>
          <w:rFonts w:eastAsia="Times New Roman"/>
          <w:bCs/>
          <w:kern w:val="0"/>
          <w:sz w:val="28"/>
          <w:szCs w:val="28"/>
          <w:bdr w:val="none" w:sz="0" w:space="0" w:color="auto" w:frame="1"/>
          <w:shd w:val="clear" w:color="auto" w:fill="FFFFFF"/>
          <w:lang w:eastAsia="ru-RU" w:bidi="ar-SA"/>
        </w:rPr>
        <w:t xml:space="preserve"> </w:t>
      </w:r>
      <w:r w:rsidRPr="00C1352F">
        <w:rPr>
          <w:rFonts w:eastAsia="Times New Roman"/>
          <w:bCs/>
          <w:kern w:val="0"/>
          <w:sz w:val="28"/>
          <w:szCs w:val="28"/>
          <w:bdr w:val="none" w:sz="0" w:space="0" w:color="auto" w:frame="1"/>
          <w:shd w:val="clear" w:color="auto" w:fill="FFFFFF"/>
          <w:lang w:eastAsia="ru-RU" w:bidi="ar-SA"/>
        </w:rPr>
        <w:t>др.</w:t>
      </w:r>
    </w:p>
    <w:p w:rsidR="0089499D" w:rsidRPr="00C1352F" w:rsidRDefault="00452D99" w:rsidP="006C656C">
      <w:pPr>
        <w:pStyle w:val="ab"/>
        <w:shd w:val="clear" w:color="auto" w:fill="FFFFFF"/>
        <w:spacing w:before="0" w:beforeAutospacing="0" w:after="125"/>
        <w:ind w:firstLine="709"/>
        <w:jc w:val="both"/>
        <w:textAlignment w:val="baseline"/>
        <w:rPr>
          <w:sz w:val="28"/>
          <w:szCs w:val="28"/>
          <w:shd w:val="clear" w:color="auto" w:fill="FFFFFF"/>
        </w:rPr>
      </w:pPr>
      <w:r w:rsidRPr="00C1352F">
        <w:rPr>
          <w:sz w:val="28"/>
          <w:szCs w:val="28"/>
          <w:shd w:val="clear" w:color="auto" w:fill="FFFFFF"/>
        </w:rPr>
        <w:lastRenderedPageBreak/>
        <w:t>Даже</w:t>
      </w:r>
      <w:r w:rsidR="00973E83" w:rsidRPr="00C1352F">
        <w:rPr>
          <w:sz w:val="28"/>
          <w:szCs w:val="28"/>
          <w:shd w:val="clear" w:color="auto" w:fill="FFFFFF"/>
        </w:rPr>
        <w:t xml:space="preserve"> </w:t>
      </w:r>
      <w:r w:rsidRPr="00C1352F">
        <w:rPr>
          <w:sz w:val="28"/>
          <w:szCs w:val="28"/>
          <w:shd w:val="clear" w:color="auto" w:fill="FFFFFF"/>
        </w:rPr>
        <w:t>п</w:t>
      </w:r>
      <w:r w:rsidR="0019277A" w:rsidRPr="00C1352F">
        <w:rPr>
          <w:sz w:val="28"/>
          <w:szCs w:val="28"/>
          <w:shd w:val="clear" w:color="auto" w:fill="FFFFFF"/>
        </w:rPr>
        <w:t>ри</w:t>
      </w:r>
      <w:r w:rsidR="00973E83" w:rsidRPr="00C1352F">
        <w:rPr>
          <w:sz w:val="28"/>
          <w:szCs w:val="28"/>
          <w:shd w:val="clear" w:color="auto" w:fill="FFFFFF"/>
        </w:rPr>
        <w:t xml:space="preserve"> </w:t>
      </w:r>
      <w:r w:rsidRPr="00C1352F">
        <w:rPr>
          <w:sz w:val="28"/>
          <w:szCs w:val="28"/>
          <w:shd w:val="clear" w:color="auto" w:fill="FFFFFF"/>
        </w:rPr>
        <w:t>активном</w:t>
      </w:r>
      <w:r w:rsidR="00973E83" w:rsidRPr="00C1352F">
        <w:rPr>
          <w:sz w:val="28"/>
          <w:szCs w:val="28"/>
          <w:shd w:val="clear" w:color="auto" w:fill="FFFFFF"/>
        </w:rPr>
        <w:t xml:space="preserve"> </w:t>
      </w:r>
      <w:r w:rsidR="0019277A" w:rsidRPr="00C1352F">
        <w:rPr>
          <w:sz w:val="28"/>
          <w:szCs w:val="28"/>
          <w:shd w:val="clear" w:color="auto" w:fill="FFFFFF"/>
        </w:rPr>
        <w:t>участии</w:t>
      </w:r>
      <w:r w:rsidR="00973E83" w:rsidRPr="00C1352F">
        <w:rPr>
          <w:sz w:val="28"/>
          <w:szCs w:val="28"/>
          <w:shd w:val="clear" w:color="auto" w:fill="FFFFFF"/>
        </w:rPr>
        <w:t xml:space="preserve"> </w:t>
      </w:r>
      <w:r w:rsidR="00003994" w:rsidRPr="00C1352F">
        <w:rPr>
          <w:sz w:val="28"/>
          <w:szCs w:val="28"/>
          <w:shd w:val="clear" w:color="auto" w:fill="FFFFFF"/>
        </w:rPr>
        <w:t>частного</w:t>
      </w:r>
      <w:r w:rsidR="00973E83" w:rsidRPr="00C1352F">
        <w:rPr>
          <w:sz w:val="28"/>
          <w:szCs w:val="28"/>
          <w:shd w:val="clear" w:color="auto" w:fill="FFFFFF"/>
        </w:rPr>
        <w:t xml:space="preserve"> </w:t>
      </w:r>
      <w:r w:rsidR="00003994" w:rsidRPr="00C1352F">
        <w:rPr>
          <w:sz w:val="28"/>
          <w:szCs w:val="28"/>
          <w:shd w:val="clear" w:color="auto" w:fill="FFFFFF"/>
        </w:rPr>
        <w:t>предпринимательства</w:t>
      </w:r>
      <w:r w:rsidR="00973E83" w:rsidRPr="00C1352F">
        <w:rPr>
          <w:sz w:val="28"/>
          <w:szCs w:val="28"/>
          <w:shd w:val="clear" w:color="auto" w:fill="FFFFFF"/>
        </w:rPr>
        <w:t xml:space="preserve"> </w:t>
      </w:r>
      <w:r w:rsidR="00003994" w:rsidRPr="00C1352F">
        <w:rPr>
          <w:sz w:val="28"/>
          <w:szCs w:val="28"/>
          <w:shd w:val="clear" w:color="auto" w:fill="FFFFFF"/>
        </w:rPr>
        <w:t>в</w:t>
      </w:r>
      <w:r w:rsidR="00973E83" w:rsidRPr="00C1352F">
        <w:rPr>
          <w:sz w:val="28"/>
          <w:szCs w:val="28"/>
          <w:shd w:val="clear" w:color="auto" w:fill="FFFFFF"/>
        </w:rPr>
        <w:t xml:space="preserve"> </w:t>
      </w:r>
      <w:r w:rsidR="00003994" w:rsidRPr="00C1352F">
        <w:rPr>
          <w:sz w:val="28"/>
          <w:szCs w:val="28"/>
          <w:shd w:val="clear" w:color="auto" w:fill="FFFFFF"/>
        </w:rPr>
        <w:t>развитии</w:t>
      </w:r>
      <w:r w:rsidR="00973E83" w:rsidRPr="00C1352F">
        <w:rPr>
          <w:sz w:val="28"/>
          <w:szCs w:val="28"/>
          <w:shd w:val="clear" w:color="auto" w:fill="FFFFFF"/>
        </w:rPr>
        <w:t xml:space="preserve"> </w:t>
      </w:r>
      <w:r w:rsidR="00003994" w:rsidRPr="00C1352F">
        <w:rPr>
          <w:sz w:val="28"/>
          <w:szCs w:val="28"/>
          <w:shd w:val="clear" w:color="auto" w:fill="FFFFFF"/>
        </w:rPr>
        <w:t>соц</w:t>
      </w:r>
      <w:r w:rsidR="00003994" w:rsidRPr="00C1352F">
        <w:rPr>
          <w:sz w:val="28"/>
          <w:szCs w:val="28"/>
          <w:shd w:val="clear" w:color="auto" w:fill="FFFFFF"/>
        </w:rPr>
        <w:t>и</w:t>
      </w:r>
      <w:r w:rsidR="00003994" w:rsidRPr="00C1352F">
        <w:rPr>
          <w:sz w:val="28"/>
          <w:szCs w:val="28"/>
          <w:shd w:val="clear" w:color="auto" w:fill="FFFFFF"/>
        </w:rPr>
        <w:t>альной</w:t>
      </w:r>
      <w:r w:rsidR="00973E83" w:rsidRPr="00C1352F">
        <w:rPr>
          <w:sz w:val="28"/>
          <w:szCs w:val="28"/>
          <w:shd w:val="clear" w:color="auto" w:fill="FFFFFF"/>
        </w:rPr>
        <w:t xml:space="preserve"> </w:t>
      </w:r>
      <w:r w:rsidR="00003994" w:rsidRPr="00C1352F">
        <w:rPr>
          <w:sz w:val="28"/>
          <w:szCs w:val="28"/>
          <w:shd w:val="clear" w:color="auto" w:fill="FFFFFF"/>
        </w:rPr>
        <w:t>инфраструктуры,</w:t>
      </w:r>
      <w:r w:rsidR="00973E83" w:rsidRPr="00C1352F">
        <w:rPr>
          <w:sz w:val="28"/>
          <w:szCs w:val="28"/>
          <w:shd w:val="clear" w:color="auto" w:fill="FFFFFF"/>
        </w:rPr>
        <w:t xml:space="preserve"> </w:t>
      </w:r>
      <w:r w:rsidR="00003994" w:rsidRPr="00C1352F">
        <w:rPr>
          <w:sz w:val="28"/>
          <w:szCs w:val="28"/>
          <w:shd w:val="clear" w:color="auto" w:fill="FFFFFF"/>
        </w:rPr>
        <w:t>важную</w:t>
      </w:r>
      <w:r w:rsidR="00973E83" w:rsidRPr="00C1352F">
        <w:rPr>
          <w:sz w:val="28"/>
          <w:szCs w:val="28"/>
          <w:shd w:val="clear" w:color="auto" w:fill="FFFFFF"/>
        </w:rPr>
        <w:t xml:space="preserve"> </w:t>
      </w:r>
      <w:r w:rsidR="00003994" w:rsidRPr="00C1352F">
        <w:rPr>
          <w:sz w:val="28"/>
          <w:szCs w:val="28"/>
          <w:shd w:val="clear" w:color="auto" w:fill="FFFFFF"/>
        </w:rPr>
        <w:t>роль</w:t>
      </w:r>
      <w:r w:rsidR="00973E83" w:rsidRPr="00C1352F">
        <w:rPr>
          <w:sz w:val="28"/>
          <w:szCs w:val="28"/>
          <w:shd w:val="clear" w:color="auto" w:fill="FFFFFF"/>
        </w:rPr>
        <w:t xml:space="preserve"> </w:t>
      </w:r>
      <w:r w:rsidR="006366A6" w:rsidRPr="00C1352F">
        <w:rPr>
          <w:sz w:val="28"/>
          <w:szCs w:val="28"/>
          <w:shd w:val="clear" w:color="auto" w:fill="FFFFFF"/>
        </w:rPr>
        <w:t>должно</w:t>
      </w:r>
      <w:r w:rsidR="00973E83" w:rsidRPr="00C1352F">
        <w:rPr>
          <w:sz w:val="28"/>
          <w:szCs w:val="28"/>
          <w:shd w:val="clear" w:color="auto" w:fill="FFFFFF"/>
        </w:rPr>
        <w:t xml:space="preserve"> </w:t>
      </w:r>
      <w:r w:rsidR="0019277A" w:rsidRPr="00C1352F">
        <w:rPr>
          <w:sz w:val="28"/>
          <w:szCs w:val="28"/>
          <w:shd w:val="clear" w:color="auto" w:fill="FFFFFF"/>
        </w:rPr>
        <w:t>играть</w:t>
      </w:r>
      <w:r w:rsidR="00973E83" w:rsidRPr="00C1352F">
        <w:rPr>
          <w:sz w:val="28"/>
          <w:szCs w:val="28"/>
          <w:shd w:val="clear" w:color="auto" w:fill="FFFFFF"/>
        </w:rPr>
        <w:t xml:space="preserve"> </w:t>
      </w:r>
      <w:r w:rsidR="00003994" w:rsidRPr="00C1352F">
        <w:rPr>
          <w:sz w:val="28"/>
          <w:szCs w:val="28"/>
          <w:shd w:val="clear" w:color="auto" w:fill="FFFFFF"/>
        </w:rPr>
        <w:t>государство,</w:t>
      </w:r>
      <w:r w:rsidR="00973E83" w:rsidRPr="00C1352F">
        <w:rPr>
          <w:sz w:val="28"/>
          <w:szCs w:val="28"/>
          <w:shd w:val="clear" w:color="auto" w:fill="FFFFFF"/>
        </w:rPr>
        <w:t xml:space="preserve"> </w:t>
      </w:r>
      <w:r w:rsidR="00003994" w:rsidRPr="00C1352F">
        <w:rPr>
          <w:sz w:val="28"/>
          <w:szCs w:val="28"/>
          <w:shd w:val="clear" w:color="auto" w:fill="FFFFFF"/>
        </w:rPr>
        <w:t>выполняя</w:t>
      </w:r>
      <w:r w:rsidR="00973E83" w:rsidRPr="00C1352F">
        <w:rPr>
          <w:sz w:val="28"/>
          <w:szCs w:val="28"/>
          <w:shd w:val="clear" w:color="auto" w:fill="FFFFFF"/>
        </w:rPr>
        <w:t xml:space="preserve"> </w:t>
      </w:r>
      <w:r w:rsidR="00003994" w:rsidRPr="00C1352F">
        <w:rPr>
          <w:sz w:val="28"/>
          <w:szCs w:val="28"/>
          <w:shd w:val="clear" w:color="auto" w:fill="FFFFFF"/>
        </w:rPr>
        <w:t>коо</w:t>
      </w:r>
      <w:r w:rsidR="00003994" w:rsidRPr="00C1352F">
        <w:rPr>
          <w:sz w:val="28"/>
          <w:szCs w:val="28"/>
          <w:shd w:val="clear" w:color="auto" w:fill="FFFFFF"/>
        </w:rPr>
        <w:t>р</w:t>
      </w:r>
      <w:r w:rsidR="00003994" w:rsidRPr="00C1352F">
        <w:rPr>
          <w:sz w:val="28"/>
          <w:szCs w:val="28"/>
          <w:shd w:val="clear" w:color="auto" w:fill="FFFFFF"/>
        </w:rPr>
        <w:t>динирующие</w:t>
      </w:r>
      <w:r w:rsidR="00973E83" w:rsidRPr="00C1352F">
        <w:rPr>
          <w:sz w:val="28"/>
          <w:szCs w:val="28"/>
          <w:shd w:val="clear" w:color="auto" w:fill="FFFFFF"/>
        </w:rPr>
        <w:t xml:space="preserve"> </w:t>
      </w:r>
      <w:r w:rsidR="00003994" w:rsidRPr="00C1352F">
        <w:rPr>
          <w:sz w:val="28"/>
          <w:szCs w:val="28"/>
          <w:shd w:val="clear" w:color="auto" w:fill="FFFFFF"/>
        </w:rPr>
        <w:t>функции</w:t>
      </w:r>
      <w:r w:rsidR="00973E83" w:rsidRPr="00C1352F">
        <w:rPr>
          <w:sz w:val="28"/>
          <w:szCs w:val="28"/>
          <w:shd w:val="clear" w:color="auto" w:fill="FFFFFF"/>
        </w:rPr>
        <w:t xml:space="preserve"> </w:t>
      </w:r>
      <w:r w:rsidR="00003994" w:rsidRPr="00C1352F">
        <w:rPr>
          <w:sz w:val="28"/>
          <w:szCs w:val="28"/>
          <w:shd w:val="clear" w:color="auto" w:fill="FFFFFF"/>
        </w:rPr>
        <w:t>и</w:t>
      </w:r>
      <w:r w:rsidR="00973E83" w:rsidRPr="00C1352F">
        <w:rPr>
          <w:sz w:val="28"/>
          <w:szCs w:val="28"/>
          <w:shd w:val="clear" w:color="auto" w:fill="FFFFFF"/>
        </w:rPr>
        <w:t xml:space="preserve"> </w:t>
      </w:r>
      <w:r w:rsidR="00003994" w:rsidRPr="00C1352F">
        <w:rPr>
          <w:sz w:val="28"/>
          <w:szCs w:val="28"/>
          <w:shd w:val="clear" w:color="auto" w:fill="FFFFFF"/>
        </w:rPr>
        <w:t>активно,</w:t>
      </w:r>
      <w:r w:rsidR="00973E83" w:rsidRPr="00C1352F">
        <w:rPr>
          <w:sz w:val="28"/>
          <w:szCs w:val="28"/>
          <w:shd w:val="clear" w:color="auto" w:fill="FFFFFF"/>
        </w:rPr>
        <w:t xml:space="preserve"> </w:t>
      </w:r>
      <w:r w:rsidR="00003994" w:rsidRPr="00C1352F">
        <w:rPr>
          <w:sz w:val="28"/>
          <w:szCs w:val="28"/>
          <w:shd w:val="clear" w:color="auto" w:fill="FFFFFF"/>
        </w:rPr>
        <w:t>целенаправленно</w:t>
      </w:r>
      <w:r w:rsidR="00973E83" w:rsidRPr="00C1352F">
        <w:rPr>
          <w:sz w:val="28"/>
          <w:szCs w:val="28"/>
          <w:shd w:val="clear" w:color="auto" w:fill="FFFFFF"/>
        </w:rPr>
        <w:t xml:space="preserve"> </w:t>
      </w:r>
      <w:r w:rsidR="00003994" w:rsidRPr="00C1352F">
        <w:rPr>
          <w:sz w:val="28"/>
          <w:szCs w:val="28"/>
          <w:shd w:val="clear" w:color="auto" w:fill="FFFFFF"/>
        </w:rPr>
        <w:t>участвуя</w:t>
      </w:r>
      <w:r w:rsidR="00973E83" w:rsidRPr="00C1352F">
        <w:rPr>
          <w:sz w:val="28"/>
          <w:szCs w:val="28"/>
          <w:shd w:val="clear" w:color="auto" w:fill="FFFFFF"/>
        </w:rPr>
        <w:t xml:space="preserve"> </w:t>
      </w:r>
      <w:r w:rsidR="00003994" w:rsidRPr="00C1352F">
        <w:rPr>
          <w:sz w:val="28"/>
          <w:szCs w:val="28"/>
          <w:shd w:val="clear" w:color="auto" w:fill="FFFFFF"/>
        </w:rPr>
        <w:t>в</w:t>
      </w:r>
      <w:r w:rsidR="00973E83" w:rsidRPr="00C1352F">
        <w:rPr>
          <w:sz w:val="28"/>
          <w:szCs w:val="28"/>
          <w:shd w:val="clear" w:color="auto" w:fill="FFFFFF"/>
        </w:rPr>
        <w:t xml:space="preserve"> </w:t>
      </w:r>
      <w:r w:rsidR="00003994" w:rsidRPr="00C1352F">
        <w:rPr>
          <w:sz w:val="28"/>
          <w:szCs w:val="28"/>
          <w:shd w:val="clear" w:color="auto" w:fill="FFFFFF"/>
        </w:rPr>
        <w:t>его</w:t>
      </w:r>
      <w:r w:rsidR="00973E83" w:rsidRPr="00C1352F">
        <w:rPr>
          <w:sz w:val="28"/>
          <w:szCs w:val="28"/>
          <w:shd w:val="clear" w:color="auto" w:fill="FFFFFF"/>
        </w:rPr>
        <w:t xml:space="preserve"> </w:t>
      </w:r>
      <w:r w:rsidR="00003994" w:rsidRPr="00C1352F">
        <w:rPr>
          <w:sz w:val="28"/>
          <w:szCs w:val="28"/>
          <w:shd w:val="clear" w:color="auto" w:fill="FFFFFF"/>
        </w:rPr>
        <w:t>финансировании.</w:t>
      </w:r>
    </w:p>
    <w:p w:rsidR="006C656C" w:rsidRDefault="006C656C" w:rsidP="008515E9">
      <w:pPr>
        <w:pStyle w:val="20"/>
        <w:spacing w:before="0" w:line="276" w:lineRule="auto"/>
        <w:rPr>
          <w:rFonts w:ascii="Times New Roman" w:hAnsi="Times New Roman" w:cs="Times New Roman"/>
          <w:b w:val="0"/>
          <w:bCs w:val="0"/>
          <w:iCs/>
          <w:color w:val="auto"/>
          <w:sz w:val="28"/>
          <w:szCs w:val="32"/>
          <w:lang w:val="ru-RU"/>
        </w:rPr>
      </w:pPr>
      <w:bookmarkStart w:id="33" w:name="_Toc478052016"/>
    </w:p>
    <w:p w:rsidR="00954260" w:rsidRPr="00C1352F" w:rsidRDefault="00954260" w:rsidP="008515E9">
      <w:pPr>
        <w:pStyle w:val="20"/>
        <w:spacing w:before="0" w:line="276" w:lineRule="auto"/>
        <w:rPr>
          <w:rFonts w:ascii="Times New Roman" w:hAnsi="Times New Roman" w:cs="Times New Roman"/>
          <w:b w:val="0"/>
          <w:bCs w:val="0"/>
          <w:iCs/>
          <w:color w:val="auto"/>
          <w:sz w:val="28"/>
          <w:szCs w:val="32"/>
          <w:lang w:val="ru-RU"/>
        </w:rPr>
      </w:pPr>
      <w:r w:rsidRPr="00C1352F">
        <w:rPr>
          <w:rFonts w:ascii="Times New Roman" w:hAnsi="Times New Roman" w:cs="Times New Roman"/>
          <w:b w:val="0"/>
          <w:bCs w:val="0"/>
          <w:iCs/>
          <w:color w:val="auto"/>
          <w:sz w:val="28"/>
          <w:szCs w:val="32"/>
          <w:lang w:val="ru-RU"/>
        </w:rPr>
        <w:t>ПРИМЕЧАНИ</w:t>
      </w:r>
      <w:r w:rsidR="00213C0B" w:rsidRPr="00C1352F">
        <w:rPr>
          <w:rFonts w:ascii="Times New Roman" w:hAnsi="Times New Roman" w:cs="Times New Roman"/>
          <w:b w:val="0"/>
          <w:bCs w:val="0"/>
          <w:iCs/>
          <w:color w:val="auto"/>
          <w:sz w:val="28"/>
          <w:szCs w:val="32"/>
          <w:lang w:val="ru-RU"/>
        </w:rPr>
        <w:t>Е 1.</w:t>
      </w:r>
      <w:bookmarkEnd w:id="33"/>
    </w:p>
    <w:p w:rsidR="00213C0B" w:rsidRPr="00C56002" w:rsidRDefault="00213C0B" w:rsidP="00213C0B">
      <w:pPr>
        <w:rPr>
          <w:lang w:val="ru-RU"/>
        </w:rPr>
      </w:pPr>
    </w:p>
    <w:p w:rsidR="00213C0B" w:rsidRPr="00C56002" w:rsidRDefault="00213C0B" w:rsidP="00213C0B">
      <w:pPr>
        <w:widowControl/>
        <w:shd w:val="clear" w:color="auto" w:fill="FFFFFF"/>
        <w:suppressAutoHyphens w:val="0"/>
        <w:autoSpaceDN/>
        <w:spacing w:line="276" w:lineRule="auto"/>
        <w:textAlignment w:val="auto"/>
        <w:rPr>
          <w:rFonts w:cs="Times New Roman"/>
          <w:bCs/>
          <w:sz w:val="28"/>
          <w:szCs w:val="28"/>
          <w:u w:val="single"/>
          <w:lang w:val="ru-RU"/>
        </w:rPr>
      </w:pPr>
      <w:r w:rsidRPr="00C56002">
        <w:rPr>
          <w:rFonts w:cs="Times New Roman"/>
          <w:bCs/>
          <w:sz w:val="28"/>
          <w:szCs w:val="28"/>
          <w:u w:val="single"/>
          <w:lang w:val="ru-RU"/>
        </w:rPr>
        <w:t>Расчет спортивно-оздоровительных площадочных комплексов</w:t>
      </w:r>
    </w:p>
    <w:p w:rsidR="00213C0B" w:rsidRPr="00C56002" w:rsidRDefault="00213C0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Расчет спортивно-оздоровительных площадочных комплексов произведен по Прайс-листу, по расценкам 2015года и включают в себя следующий комплекс мер</w:t>
      </w:r>
      <w:r w:rsidRPr="00C56002">
        <w:rPr>
          <w:rFonts w:cs="Times New Roman"/>
          <w:sz w:val="28"/>
          <w:szCs w:val="28"/>
          <w:lang w:val="ru-RU"/>
        </w:rPr>
        <w:t>о</w:t>
      </w:r>
      <w:r w:rsidRPr="00C56002">
        <w:rPr>
          <w:rFonts w:cs="Times New Roman"/>
          <w:sz w:val="28"/>
          <w:szCs w:val="28"/>
          <w:lang w:val="ru-RU"/>
        </w:rPr>
        <w:t>приятий:</w:t>
      </w:r>
    </w:p>
    <w:p w:rsidR="00213C0B" w:rsidRPr="00C56002" w:rsidRDefault="00213C0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выезд представителя для определения объема работ;</w:t>
      </w:r>
    </w:p>
    <w:p w:rsidR="00213C0B" w:rsidRPr="00C56002" w:rsidRDefault="00213C0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подвоз необходимых для строительства материалов (щебень, песок, грани</w:t>
      </w:r>
      <w:r w:rsidRPr="00C56002">
        <w:rPr>
          <w:rFonts w:cs="Times New Roman"/>
          <w:sz w:val="28"/>
          <w:szCs w:val="28"/>
          <w:lang w:val="ru-RU"/>
        </w:rPr>
        <w:t>т</w:t>
      </w:r>
      <w:r w:rsidRPr="00C56002">
        <w:rPr>
          <w:rFonts w:cs="Times New Roman"/>
          <w:sz w:val="28"/>
          <w:szCs w:val="28"/>
          <w:lang w:val="ru-RU"/>
        </w:rPr>
        <w:t>ный отсев и т.д.)</w:t>
      </w:r>
    </w:p>
    <w:p w:rsidR="00213C0B" w:rsidRPr="00C56002" w:rsidRDefault="00213C0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 xml:space="preserve">устройство </w:t>
      </w:r>
      <w:hyperlink r:id="rId78" w:history="1">
        <w:r w:rsidRPr="00C56002">
          <w:rPr>
            <w:rFonts w:cs="Times New Roman"/>
            <w:sz w:val="28"/>
            <w:szCs w:val="28"/>
            <w:lang w:val="ru-RU"/>
          </w:rPr>
          <w:t>бетонного</w:t>
        </w:r>
      </w:hyperlink>
      <w:r w:rsidRPr="00C56002">
        <w:rPr>
          <w:rFonts w:cs="Times New Roman"/>
          <w:sz w:val="28"/>
          <w:szCs w:val="28"/>
          <w:lang w:val="ru-RU"/>
        </w:rPr>
        <w:t xml:space="preserve"> либо </w:t>
      </w:r>
      <w:hyperlink r:id="rId79" w:history="1">
        <w:r w:rsidRPr="00C56002">
          <w:rPr>
            <w:rFonts w:cs="Times New Roman"/>
            <w:sz w:val="28"/>
            <w:szCs w:val="28"/>
            <w:lang w:val="ru-RU"/>
          </w:rPr>
          <w:t>асфальтового покрытия</w:t>
        </w:r>
      </w:hyperlink>
      <w:r w:rsidRPr="00C56002">
        <w:rPr>
          <w:rFonts w:cs="Times New Roman"/>
          <w:sz w:val="28"/>
          <w:szCs w:val="28"/>
          <w:lang w:val="ru-RU"/>
        </w:rPr>
        <w:t xml:space="preserve"> в качестве твердого осн</w:t>
      </w:r>
      <w:r w:rsidRPr="00C56002">
        <w:rPr>
          <w:rFonts w:cs="Times New Roman"/>
          <w:sz w:val="28"/>
          <w:szCs w:val="28"/>
          <w:lang w:val="ru-RU"/>
        </w:rPr>
        <w:t>о</w:t>
      </w:r>
      <w:r w:rsidRPr="00C56002">
        <w:rPr>
          <w:rFonts w:cs="Times New Roman"/>
          <w:sz w:val="28"/>
          <w:szCs w:val="28"/>
          <w:lang w:val="ru-RU"/>
        </w:rPr>
        <w:t>вания под резиновое покрытие</w:t>
      </w:r>
    </w:p>
    <w:p w:rsidR="00213C0B" w:rsidRPr="00C56002" w:rsidRDefault="00213C0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 xml:space="preserve">устройство </w:t>
      </w:r>
      <w:hyperlink r:id="rId80" w:history="1">
        <w:r w:rsidRPr="00C56002">
          <w:rPr>
            <w:rFonts w:cs="Times New Roman"/>
            <w:sz w:val="28"/>
            <w:szCs w:val="28"/>
            <w:lang w:val="ru-RU"/>
          </w:rPr>
          <w:t>насыпного основания</w:t>
        </w:r>
      </w:hyperlink>
      <w:r w:rsidRPr="00C56002">
        <w:rPr>
          <w:rFonts w:cs="Times New Roman"/>
          <w:sz w:val="28"/>
          <w:szCs w:val="28"/>
          <w:lang w:val="ru-RU"/>
        </w:rPr>
        <w:t xml:space="preserve"> под резиновое покрытие.</w:t>
      </w:r>
    </w:p>
    <w:p w:rsidR="00213C0B" w:rsidRPr="00C56002" w:rsidRDefault="00213C0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установка ограждений, стационарных спортивных или игровых снарядов.</w:t>
      </w:r>
    </w:p>
    <w:p w:rsidR="00213C0B" w:rsidRPr="00C56002" w:rsidRDefault="00213C0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 xml:space="preserve">кладка резинового покрытия из шинной или </w:t>
      </w:r>
      <w:hyperlink r:id="rId81" w:history="1">
        <w:r w:rsidRPr="00C56002">
          <w:rPr>
            <w:rFonts w:cs="Times New Roman"/>
            <w:sz w:val="28"/>
            <w:szCs w:val="28"/>
            <w:lang w:val="ru-RU"/>
          </w:rPr>
          <w:t>EPDM крошки (крошки из нат</w:t>
        </w:r>
        <w:r w:rsidRPr="00C56002">
          <w:rPr>
            <w:rFonts w:cs="Times New Roman"/>
            <w:sz w:val="28"/>
            <w:szCs w:val="28"/>
            <w:lang w:val="ru-RU"/>
          </w:rPr>
          <w:t>у</w:t>
        </w:r>
        <w:r w:rsidRPr="00C56002">
          <w:rPr>
            <w:rFonts w:cs="Times New Roman"/>
            <w:sz w:val="28"/>
            <w:szCs w:val="28"/>
            <w:lang w:val="ru-RU"/>
          </w:rPr>
          <w:t>рального каучука)</w:t>
        </w:r>
      </w:hyperlink>
      <w:r w:rsidRPr="00C56002">
        <w:rPr>
          <w:rFonts w:cs="Times New Roman"/>
          <w:sz w:val="28"/>
          <w:szCs w:val="28"/>
          <w:lang w:val="ru-RU"/>
        </w:rPr>
        <w:t>.</w:t>
      </w:r>
    </w:p>
    <w:p w:rsidR="00213C0B" w:rsidRPr="00C56002" w:rsidRDefault="001B1A9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hyperlink r:id="rId82" w:history="1">
        <w:r w:rsidR="00213C0B" w:rsidRPr="00C56002">
          <w:rPr>
            <w:rFonts w:cs="Times New Roman"/>
            <w:sz w:val="28"/>
            <w:szCs w:val="28"/>
            <w:lang w:val="ru-RU"/>
          </w:rPr>
          <w:t>нанесение спортивной разметки</w:t>
        </w:r>
      </w:hyperlink>
      <w:r w:rsidR="00213C0B" w:rsidRPr="00C56002">
        <w:rPr>
          <w:rFonts w:cs="Times New Roman"/>
          <w:sz w:val="28"/>
          <w:szCs w:val="28"/>
          <w:lang w:val="ru-RU"/>
        </w:rPr>
        <w:t>.</w:t>
      </w:r>
    </w:p>
    <w:p w:rsidR="00213C0B" w:rsidRPr="00C56002" w:rsidRDefault="00213C0B" w:rsidP="00213C0B">
      <w:pPr>
        <w:pStyle w:val="ad"/>
        <w:widowControl/>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Стоимость резинового покрытия на:</w:t>
      </w:r>
    </w:p>
    <w:p w:rsidR="00213C0B" w:rsidRPr="00C56002" w:rsidRDefault="00213C0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бетонное основание "под ключ" - от 1900 руб/кв.м.</w:t>
      </w:r>
    </w:p>
    <w:p w:rsidR="00213C0B" w:rsidRPr="00C56002" w:rsidRDefault="00213C0B" w:rsidP="00213C0B">
      <w:pPr>
        <w:pStyle w:val="ad"/>
        <w:widowControl/>
        <w:numPr>
          <w:ilvl w:val="0"/>
          <w:numId w:val="42"/>
        </w:numPr>
        <w:shd w:val="clear" w:color="auto" w:fill="FFFFFF"/>
        <w:suppressAutoHyphens w:val="0"/>
        <w:autoSpaceDN/>
        <w:spacing w:line="276" w:lineRule="auto"/>
        <w:ind w:left="0" w:firstLine="284"/>
        <w:textAlignment w:val="auto"/>
        <w:rPr>
          <w:rFonts w:cs="Times New Roman"/>
          <w:sz w:val="28"/>
          <w:szCs w:val="28"/>
          <w:lang w:val="ru-RU"/>
        </w:rPr>
      </w:pPr>
      <w:r w:rsidRPr="00C56002">
        <w:rPr>
          <w:rFonts w:cs="Times New Roman"/>
          <w:sz w:val="28"/>
          <w:szCs w:val="28"/>
          <w:lang w:val="ru-RU"/>
        </w:rPr>
        <w:t>на асфальтобетонное основание - от 1700 руб/кв.м.</w:t>
      </w:r>
    </w:p>
    <w:p w:rsidR="00213C0B" w:rsidRPr="00C56002" w:rsidRDefault="00213C0B" w:rsidP="00213C0B">
      <w:pPr>
        <w:pStyle w:val="ad"/>
        <w:widowControl/>
        <w:shd w:val="clear" w:color="auto" w:fill="FFFFFF"/>
        <w:suppressAutoHyphens w:val="0"/>
        <w:autoSpaceDN/>
        <w:spacing w:line="276" w:lineRule="auto"/>
        <w:textAlignment w:val="auto"/>
        <w:rPr>
          <w:rFonts w:cs="Times New Roman"/>
          <w:sz w:val="28"/>
          <w:szCs w:val="28"/>
          <w:u w:val="single"/>
          <w:lang w:val="ru-RU"/>
        </w:rPr>
      </w:pPr>
    </w:p>
    <w:p w:rsidR="00213C0B" w:rsidRPr="00C56002" w:rsidRDefault="00213C0B" w:rsidP="00213C0B">
      <w:pPr>
        <w:pStyle w:val="ad"/>
        <w:widowControl/>
        <w:shd w:val="clear" w:color="auto" w:fill="FFFFFF"/>
        <w:suppressAutoHyphens w:val="0"/>
        <w:autoSpaceDN/>
        <w:spacing w:line="276" w:lineRule="auto"/>
        <w:textAlignment w:val="auto"/>
        <w:rPr>
          <w:rFonts w:cs="Times New Roman"/>
          <w:sz w:val="28"/>
          <w:szCs w:val="28"/>
          <w:lang w:val="ru-RU"/>
        </w:rPr>
      </w:pPr>
      <w:r w:rsidRPr="00C56002">
        <w:rPr>
          <w:rFonts w:cs="Times New Roman"/>
          <w:sz w:val="28"/>
          <w:szCs w:val="28"/>
          <w:u w:val="single"/>
          <w:lang w:val="ru-RU"/>
        </w:rPr>
        <w:t>Спортивная площадка по месту жительства</w:t>
      </w:r>
      <w:r w:rsidR="00C56002">
        <w:rPr>
          <w:rFonts w:cs="Times New Roman"/>
          <w:sz w:val="28"/>
          <w:szCs w:val="28"/>
          <w:u w:val="single"/>
          <w:lang w:val="ru-RU"/>
        </w:rPr>
        <w:t>.</w:t>
      </w:r>
    </w:p>
    <w:p w:rsidR="00213C0B" w:rsidRPr="00C56002" w:rsidRDefault="00213C0B" w:rsidP="00213C0B">
      <w:pPr>
        <w:pStyle w:val="ad"/>
        <w:widowControl/>
        <w:shd w:val="clear" w:color="auto" w:fill="FFFFFF"/>
        <w:suppressAutoHyphens w:val="0"/>
        <w:autoSpaceDN/>
        <w:spacing w:line="276" w:lineRule="auto"/>
        <w:textAlignment w:val="auto"/>
        <w:rPr>
          <w:rFonts w:cs="Times New Roman"/>
          <w:sz w:val="28"/>
          <w:szCs w:val="28"/>
          <w:lang w:val="ru-RU"/>
        </w:rPr>
      </w:pPr>
      <w:r w:rsidRPr="00C56002">
        <w:rPr>
          <w:rFonts w:cs="Times New Roman"/>
          <w:sz w:val="28"/>
          <w:szCs w:val="28"/>
          <w:lang w:val="ru-RU"/>
        </w:rPr>
        <w:t>Вариант 1.Стоимость 166 174 рублей</w:t>
      </w:r>
      <w:r w:rsidR="00C56002">
        <w:rPr>
          <w:rFonts w:cs="Times New Roman"/>
          <w:sz w:val="28"/>
          <w:szCs w:val="28"/>
          <w:lang w:val="ru-RU"/>
        </w:rPr>
        <w:t>.</w:t>
      </w:r>
    </w:p>
    <w:p w:rsidR="00213C0B" w:rsidRPr="00C1352F" w:rsidRDefault="00213C0B" w:rsidP="00213C0B">
      <w:pPr>
        <w:pStyle w:val="ad"/>
        <w:widowControl/>
        <w:shd w:val="clear" w:color="auto" w:fill="FFFFFF"/>
        <w:suppressAutoHyphens w:val="0"/>
        <w:autoSpaceDN/>
        <w:spacing w:line="276" w:lineRule="auto"/>
        <w:textAlignment w:val="auto"/>
        <w:rPr>
          <w:rFonts w:cs="Times New Roman"/>
          <w:i/>
          <w:sz w:val="28"/>
          <w:szCs w:val="28"/>
          <w:lang w:val="ru-RU"/>
        </w:rPr>
      </w:pPr>
    </w:p>
    <w:p w:rsidR="00213C0B" w:rsidRPr="00C1352F" w:rsidRDefault="00213C0B" w:rsidP="00213C0B">
      <w:pPr>
        <w:widowControl/>
        <w:shd w:val="clear" w:color="auto" w:fill="FFFFFF"/>
        <w:suppressAutoHyphens w:val="0"/>
        <w:autoSpaceDN/>
        <w:spacing w:before="100" w:after="100" w:line="276" w:lineRule="auto"/>
        <w:ind w:left="100" w:right="100"/>
        <w:jc w:val="center"/>
        <w:textAlignment w:val="auto"/>
        <w:rPr>
          <w:rFonts w:eastAsia="Times New Roman" w:cs="Times New Roman"/>
          <w:kern w:val="0"/>
          <w:lang w:val="ru-RU" w:eastAsia="ru-RU" w:bidi="ar-SA"/>
        </w:rPr>
      </w:pPr>
      <w:r w:rsidRPr="00C1352F">
        <w:rPr>
          <w:rFonts w:eastAsia="Times New Roman" w:cs="Times New Roman"/>
          <w:i/>
          <w:iCs/>
          <w:noProof/>
          <w:kern w:val="0"/>
          <w:lang w:val="ru-RU" w:eastAsia="ru-RU" w:bidi="ar-SA"/>
        </w:rPr>
        <w:drawing>
          <wp:inline distT="0" distB="0" distL="0" distR="0">
            <wp:extent cx="6458299" cy="2932981"/>
            <wp:effectExtent l="19050" t="0" r="0" b="0"/>
            <wp:docPr id="16" name="Рисунок 1" descr="1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вариант"/>
                    <pic:cNvPicPr>
                      <a:picLocks noChangeAspect="1" noChangeArrowheads="1"/>
                    </pic:cNvPicPr>
                  </pic:nvPicPr>
                  <pic:blipFill>
                    <a:blip r:embed="rId83" cstate="print"/>
                    <a:srcRect/>
                    <a:stretch>
                      <a:fillRect/>
                    </a:stretch>
                  </pic:blipFill>
                  <pic:spPr bwMode="auto">
                    <a:xfrm>
                      <a:off x="0" y="0"/>
                      <a:ext cx="6461263" cy="2934327"/>
                    </a:xfrm>
                    <a:prstGeom prst="rect">
                      <a:avLst/>
                    </a:prstGeom>
                    <a:noFill/>
                    <a:ln w="9525">
                      <a:noFill/>
                      <a:miter lim="800000"/>
                      <a:headEnd/>
                      <a:tailEnd/>
                    </a:ln>
                  </pic:spPr>
                </pic:pic>
              </a:graphicData>
            </a:graphic>
          </wp:inline>
        </w:drawing>
      </w:r>
    </w:p>
    <w:p w:rsidR="00213C0B" w:rsidRPr="00C56002" w:rsidRDefault="00213C0B" w:rsidP="00213C0B">
      <w:pPr>
        <w:pStyle w:val="ad"/>
        <w:tabs>
          <w:tab w:val="left" w:pos="284"/>
        </w:tabs>
        <w:spacing w:line="276" w:lineRule="auto"/>
        <w:jc w:val="right"/>
        <w:rPr>
          <w:rFonts w:cs="Times New Roman"/>
          <w:sz w:val="28"/>
          <w:szCs w:val="28"/>
          <w:lang w:val="ru-RU"/>
        </w:rPr>
      </w:pPr>
      <w:r w:rsidRPr="00C56002">
        <w:rPr>
          <w:rFonts w:cs="Times New Roman"/>
          <w:sz w:val="28"/>
          <w:szCs w:val="28"/>
          <w:lang w:val="ru-RU"/>
        </w:rPr>
        <w:lastRenderedPageBreak/>
        <w:t>Таблица 1</w:t>
      </w:r>
      <w:r w:rsidR="009F7C92">
        <w:rPr>
          <w:rFonts w:cs="Times New Roman"/>
          <w:sz w:val="28"/>
          <w:szCs w:val="28"/>
          <w:lang w:val="ru-RU"/>
        </w:rPr>
        <w:t>6</w:t>
      </w:r>
      <w:r w:rsidRPr="00C56002">
        <w:rPr>
          <w:rFonts w:cs="Times New Roman"/>
          <w:sz w:val="28"/>
          <w:szCs w:val="28"/>
          <w:lang w:val="ru-RU"/>
        </w:rPr>
        <w:t>.</w:t>
      </w:r>
    </w:p>
    <w:p w:rsidR="00213C0B" w:rsidRPr="00C56002" w:rsidRDefault="00213C0B" w:rsidP="00213C0B">
      <w:pPr>
        <w:pStyle w:val="S0"/>
        <w:spacing w:line="276" w:lineRule="auto"/>
        <w:jc w:val="right"/>
        <w:rPr>
          <w:rFonts w:eastAsia="Andale Sans UI" w:cs="Times New Roman"/>
          <w:bCs/>
          <w:sz w:val="28"/>
          <w:szCs w:val="28"/>
          <w:lang w:eastAsia="ja-JP" w:bidi="fa-IR"/>
        </w:rPr>
      </w:pPr>
      <w:r w:rsidRPr="00C56002">
        <w:rPr>
          <w:rFonts w:eastAsia="Andale Sans UI" w:cs="Times New Roman"/>
          <w:bCs/>
          <w:sz w:val="28"/>
          <w:szCs w:val="28"/>
          <w:lang w:eastAsia="ja-JP" w:bidi="fa-IR"/>
        </w:rPr>
        <w:t>Оборудование спортивной площадки. Вариант 1.</w:t>
      </w:r>
    </w:p>
    <w:tbl>
      <w:tblPr>
        <w:tblStyle w:val="affffff"/>
        <w:tblW w:w="9845" w:type="dxa"/>
        <w:jc w:val="center"/>
        <w:tblInd w:w="360" w:type="dxa"/>
        <w:tblLayout w:type="fixed"/>
        <w:tblLook w:val="04A0"/>
      </w:tblPr>
      <w:tblGrid>
        <w:gridCol w:w="479"/>
        <w:gridCol w:w="1911"/>
        <w:gridCol w:w="3694"/>
        <w:gridCol w:w="1911"/>
        <w:gridCol w:w="1850"/>
      </w:tblGrid>
      <w:tr w:rsidR="00213C0B" w:rsidRPr="00C56002" w:rsidTr="00C56002">
        <w:trPr>
          <w:trHeight w:val="1035"/>
          <w:jc w:val="center"/>
        </w:trPr>
        <w:tc>
          <w:tcPr>
            <w:tcW w:w="479" w:type="dxa"/>
            <w:vAlign w:val="center"/>
          </w:tcPr>
          <w:p w:rsidR="00213C0B" w:rsidRPr="00C56002" w:rsidRDefault="00213C0B" w:rsidP="00C56002">
            <w:pPr>
              <w:widowControl w:val="0"/>
              <w:suppressAutoHyphens/>
              <w:autoSpaceDN w:val="0"/>
              <w:spacing w:line="276" w:lineRule="auto"/>
              <w:ind w:left="0"/>
              <w:textAlignment w:val="baseline"/>
              <w:rPr>
                <w:rFonts w:eastAsia="Andale Sans UI"/>
                <w:kern w:val="3"/>
                <w:sz w:val="24"/>
                <w:szCs w:val="24"/>
                <w:lang w:eastAsia="ja-JP" w:bidi="fa-IR"/>
              </w:rPr>
            </w:pPr>
            <w:r w:rsidRPr="00C56002">
              <w:rPr>
                <w:rFonts w:eastAsia="Andale Sans UI"/>
                <w:kern w:val="3"/>
                <w:sz w:val="24"/>
                <w:szCs w:val="24"/>
                <w:lang w:eastAsia="ja-JP" w:bidi="fa-IR"/>
              </w:rPr>
              <w:t>№</w:t>
            </w:r>
          </w:p>
        </w:tc>
        <w:tc>
          <w:tcPr>
            <w:tcW w:w="1911" w:type="dxa"/>
            <w:vAlign w:val="center"/>
          </w:tcPr>
          <w:p w:rsidR="00213C0B" w:rsidRPr="00C56002" w:rsidRDefault="00213C0B" w:rsidP="00C56002">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Изображение</w:t>
            </w:r>
          </w:p>
        </w:tc>
        <w:tc>
          <w:tcPr>
            <w:tcW w:w="3694" w:type="dxa"/>
            <w:vAlign w:val="center"/>
          </w:tcPr>
          <w:p w:rsidR="00213C0B" w:rsidRPr="00C56002" w:rsidRDefault="00213C0B" w:rsidP="00C56002">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Техническое описание</w:t>
            </w:r>
          </w:p>
        </w:tc>
        <w:tc>
          <w:tcPr>
            <w:tcW w:w="1911" w:type="dxa"/>
            <w:vAlign w:val="center"/>
          </w:tcPr>
          <w:p w:rsidR="00213C0B" w:rsidRPr="00C56002" w:rsidRDefault="00213C0B" w:rsidP="00C56002">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Размер оборудования</w:t>
            </w:r>
          </w:p>
        </w:tc>
        <w:tc>
          <w:tcPr>
            <w:tcW w:w="1850" w:type="dxa"/>
            <w:vAlign w:val="center"/>
          </w:tcPr>
          <w:p w:rsidR="00213C0B" w:rsidRPr="00C56002" w:rsidRDefault="00213C0B" w:rsidP="00C56002">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Стоимость, ед.</w:t>
            </w:r>
          </w:p>
        </w:tc>
      </w:tr>
      <w:tr w:rsidR="00213C0B" w:rsidRPr="00C56002" w:rsidTr="00C56002">
        <w:trPr>
          <w:trHeight w:val="2093"/>
          <w:jc w:val="center"/>
        </w:trPr>
        <w:tc>
          <w:tcPr>
            <w:tcW w:w="479" w:type="dxa"/>
            <w:vAlign w:val="center"/>
          </w:tcPr>
          <w:p w:rsidR="00213C0B" w:rsidRPr="00C56002" w:rsidRDefault="00213C0B" w:rsidP="00AA15DD">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1</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Турник разноуровневый</w:t>
            </w:r>
          </w:p>
        </w:tc>
        <w:tc>
          <w:tcPr>
            <w:tcW w:w="3694"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Перекладина (турник) гимнастическая разновысокая на два уровня, ГОСТ Р. 55675-2013, перекладина - гриф Ф33мм, АСПОРТ9892</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2,1х2,1х2,7/3,4 м</w:t>
            </w:r>
          </w:p>
        </w:tc>
        <w:tc>
          <w:tcPr>
            <w:tcW w:w="1850"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11430</w:t>
            </w:r>
          </w:p>
        </w:tc>
      </w:tr>
      <w:tr w:rsidR="00213C0B" w:rsidRPr="00C56002" w:rsidTr="00C56002">
        <w:trPr>
          <w:trHeight w:val="2093"/>
          <w:jc w:val="center"/>
        </w:trPr>
        <w:tc>
          <w:tcPr>
            <w:tcW w:w="479" w:type="dxa"/>
            <w:vAlign w:val="center"/>
          </w:tcPr>
          <w:p w:rsidR="00213C0B" w:rsidRPr="00C56002" w:rsidRDefault="00213C0B" w:rsidP="00AA15DD">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2</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Брусья</w:t>
            </w:r>
          </w:p>
        </w:tc>
        <w:tc>
          <w:tcPr>
            <w:tcW w:w="3694"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Брусья параллельные стационарные для школьных спортивных площадок, ГОСТ Р. 55673-2013, ОКПД 36.40.13.122, АСПОРТ9810</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2,85х0,44х1,5/2,2 м</w:t>
            </w:r>
          </w:p>
        </w:tc>
        <w:tc>
          <w:tcPr>
            <w:tcW w:w="1850"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 xml:space="preserve">12960 </w:t>
            </w:r>
          </w:p>
        </w:tc>
      </w:tr>
      <w:tr w:rsidR="00213C0B" w:rsidRPr="00C56002" w:rsidTr="00C56002">
        <w:trPr>
          <w:trHeight w:val="2613"/>
          <w:jc w:val="center"/>
        </w:trPr>
        <w:tc>
          <w:tcPr>
            <w:tcW w:w="479" w:type="dxa"/>
            <w:vAlign w:val="center"/>
          </w:tcPr>
          <w:p w:rsidR="00213C0B" w:rsidRPr="00C56002" w:rsidRDefault="00213C0B" w:rsidP="00AA15DD">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3</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Скамья для физических упражнений</w:t>
            </w:r>
          </w:p>
        </w:tc>
        <w:tc>
          <w:tcPr>
            <w:tcW w:w="3694"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Скамья для пресса, с жердью для закрепления ступней ног. Материал сиденья – деревянные планки с атмосфероустойчивым покрытием, АСПОРТ9893</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4 м</w:t>
            </w:r>
          </w:p>
        </w:tc>
        <w:tc>
          <w:tcPr>
            <w:tcW w:w="1850"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11975</w:t>
            </w:r>
          </w:p>
        </w:tc>
      </w:tr>
      <w:tr w:rsidR="00213C0B" w:rsidRPr="00C56002" w:rsidTr="00C56002">
        <w:trPr>
          <w:trHeight w:val="1577"/>
          <w:jc w:val="center"/>
        </w:trPr>
        <w:tc>
          <w:tcPr>
            <w:tcW w:w="479" w:type="dxa"/>
            <w:vAlign w:val="center"/>
          </w:tcPr>
          <w:p w:rsidR="00213C0B" w:rsidRPr="00C56002" w:rsidRDefault="00213C0B" w:rsidP="00AA15DD">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4</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Скамья для пресса наклонная</w:t>
            </w:r>
          </w:p>
        </w:tc>
        <w:tc>
          <w:tcPr>
            <w:tcW w:w="3694"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Тренажер для пресса, римский стул. Регулируемый угол наклона 35° - 50°, АСПОРТ7453</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1,5х0,5х0,97 м</w:t>
            </w:r>
          </w:p>
        </w:tc>
        <w:tc>
          <w:tcPr>
            <w:tcW w:w="1850"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7980</w:t>
            </w:r>
          </w:p>
        </w:tc>
      </w:tr>
      <w:tr w:rsidR="00213C0B" w:rsidRPr="00C56002" w:rsidTr="00C56002">
        <w:trPr>
          <w:trHeight w:val="1035"/>
          <w:jc w:val="center"/>
        </w:trPr>
        <w:tc>
          <w:tcPr>
            <w:tcW w:w="479" w:type="dxa"/>
            <w:vAlign w:val="center"/>
          </w:tcPr>
          <w:p w:rsidR="00213C0B" w:rsidRPr="00C56002" w:rsidRDefault="00213C0B" w:rsidP="00AA15DD">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5</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Скамья для пресса прямая</w:t>
            </w:r>
          </w:p>
        </w:tc>
        <w:tc>
          <w:tcPr>
            <w:tcW w:w="3694"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Тренажер, скамья атлетическая универсальная, АСПОРТ7482</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1,3х0,24х0,55 м</w:t>
            </w:r>
          </w:p>
        </w:tc>
        <w:tc>
          <w:tcPr>
            <w:tcW w:w="1850"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4307</w:t>
            </w:r>
          </w:p>
        </w:tc>
      </w:tr>
      <w:tr w:rsidR="00213C0B" w:rsidRPr="00C56002" w:rsidTr="00C56002">
        <w:trPr>
          <w:trHeight w:val="517"/>
          <w:jc w:val="center"/>
        </w:trPr>
        <w:tc>
          <w:tcPr>
            <w:tcW w:w="479" w:type="dxa"/>
            <w:vAlign w:val="center"/>
          </w:tcPr>
          <w:p w:rsidR="00213C0B" w:rsidRPr="00C56002" w:rsidRDefault="00213C0B" w:rsidP="00AA15DD">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6</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Тренажер тройной</w:t>
            </w:r>
          </w:p>
        </w:tc>
        <w:tc>
          <w:tcPr>
            <w:tcW w:w="3694"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Тренажер тройной</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2,2х1,2х2</w:t>
            </w:r>
          </w:p>
        </w:tc>
        <w:tc>
          <w:tcPr>
            <w:tcW w:w="1850"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73809</w:t>
            </w:r>
          </w:p>
        </w:tc>
      </w:tr>
      <w:tr w:rsidR="00213C0B" w:rsidRPr="00C56002" w:rsidTr="00C56002">
        <w:trPr>
          <w:trHeight w:val="1035"/>
          <w:jc w:val="center"/>
        </w:trPr>
        <w:tc>
          <w:tcPr>
            <w:tcW w:w="479" w:type="dxa"/>
            <w:vAlign w:val="center"/>
          </w:tcPr>
          <w:p w:rsidR="00213C0B" w:rsidRPr="00C56002" w:rsidRDefault="00213C0B" w:rsidP="00AA15DD">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7</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Информационный стенд</w:t>
            </w:r>
          </w:p>
        </w:tc>
        <w:tc>
          <w:tcPr>
            <w:tcW w:w="3694"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Информационный стенд</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1,80*0,05*1,00</w:t>
            </w:r>
          </w:p>
        </w:tc>
        <w:tc>
          <w:tcPr>
            <w:tcW w:w="1850"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16750</w:t>
            </w:r>
          </w:p>
        </w:tc>
      </w:tr>
      <w:tr w:rsidR="00213C0B" w:rsidRPr="00C56002" w:rsidTr="00C56002">
        <w:trPr>
          <w:trHeight w:val="1059"/>
          <w:jc w:val="center"/>
        </w:trPr>
        <w:tc>
          <w:tcPr>
            <w:tcW w:w="479" w:type="dxa"/>
            <w:vAlign w:val="center"/>
          </w:tcPr>
          <w:p w:rsidR="00213C0B" w:rsidRPr="00C56002" w:rsidRDefault="00213C0B" w:rsidP="00AA15DD">
            <w:pPr>
              <w:widowControl w:val="0"/>
              <w:suppressAutoHyphens/>
              <w:autoSpaceDN w:val="0"/>
              <w:spacing w:line="276" w:lineRule="auto"/>
              <w:ind w:left="142"/>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8</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Зона для прыжков в длину с места</w:t>
            </w:r>
          </w:p>
        </w:tc>
        <w:tc>
          <w:tcPr>
            <w:tcW w:w="3694"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Зона для прыжков в длину с места</w:t>
            </w:r>
          </w:p>
        </w:tc>
        <w:tc>
          <w:tcPr>
            <w:tcW w:w="191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1,7х2,6</w:t>
            </w:r>
          </w:p>
        </w:tc>
        <w:tc>
          <w:tcPr>
            <w:tcW w:w="1850"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26963</w:t>
            </w:r>
          </w:p>
        </w:tc>
      </w:tr>
    </w:tbl>
    <w:p w:rsidR="00213C0B" w:rsidRPr="00C56002" w:rsidRDefault="00213C0B" w:rsidP="00213C0B">
      <w:pPr>
        <w:spacing w:line="276" w:lineRule="auto"/>
        <w:rPr>
          <w:rFonts w:eastAsia="Times New Roman" w:cs="Times New Roman"/>
          <w:kern w:val="36"/>
          <w:sz w:val="28"/>
          <w:szCs w:val="28"/>
          <w:u w:val="single"/>
          <w:lang w:val="ru-RU" w:eastAsia="ru-RU" w:bidi="ar-SA"/>
        </w:rPr>
      </w:pPr>
      <w:r w:rsidRPr="00C1352F">
        <w:rPr>
          <w:rFonts w:cs="Times New Roman"/>
          <w:lang w:val="ru-RU"/>
        </w:rPr>
        <w:br w:type="page"/>
      </w:r>
      <w:r w:rsidRPr="00C56002">
        <w:rPr>
          <w:rFonts w:cs="Times New Roman"/>
          <w:sz w:val="28"/>
          <w:szCs w:val="28"/>
          <w:u w:val="single"/>
          <w:lang w:val="ru-RU"/>
        </w:rPr>
        <w:lastRenderedPageBreak/>
        <w:t>Спортивная площадка по месту жительства</w:t>
      </w:r>
      <w:r w:rsidR="00C56002">
        <w:rPr>
          <w:rFonts w:cs="Times New Roman"/>
          <w:sz w:val="28"/>
          <w:szCs w:val="28"/>
          <w:u w:val="single"/>
          <w:lang w:val="ru-RU"/>
        </w:rPr>
        <w:t>.</w:t>
      </w:r>
    </w:p>
    <w:p w:rsidR="00213C0B" w:rsidRPr="00C56002" w:rsidRDefault="00213C0B" w:rsidP="00213C0B">
      <w:pPr>
        <w:pStyle w:val="ad"/>
        <w:widowControl/>
        <w:shd w:val="clear" w:color="auto" w:fill="FFFFFF"/>
        <w:suppressAutoHyphens w:val="0"/>
        <w:autoSpaceDN/>
        <w:spacing w:line="276" w:lineRule="auto"/>
        <w:textAlignment w:val="auto"/>
        <w:rPr>
          <w:rFonts w:cs="Times New Roman"/>
          <w:sz w:val="28"/>
          <w:szCs w:val="28"/>
          <w:lang w:val="ru-RU"/>
        </w:rPr>
      </w:pPr>
      <w:r w:rsidRPr="00C56002">
        <w:rPr>
          <w:rFonts w:cs="Times New Roman"/>
          <w:sz w:val="28"/>
          <w:szCs w:val="28"/>
          <w:lang w:val="ru-RU"/>
        </w:rPr>
        <w:t>Вариант 2.Стоимость 520 479 рублей</w:t>
      </w:r>
      <w:r w:rsidR="00C56002">
        <w:rPr>
          <w:rFonts w:cs="Times New Roman"/>
          <w:sz w:val="28"/>
          <w:szCs w:val="28"/>
          <w:lang w:val="ru-RU"/>
        </w:rPr>
        <w:t>.</w:t>
      </w:r>
    </w:p>
    <w:p w:rsidR="00213C0B" w:rsidRPr="00C1352F" w:rsidRDefault="00213C0B" w:rsidP="00213C0B">
      <w:pPr>
        <w:widowControl/>
        <w:shd w:val="clear" w:color="auto" w:fill="FFFFFF"/>
        <w:suppressAutoHyphens w:val="0"/>
        <w:autoSpaceDN/>
        <w:spacing w:before="100" w:after="100" w:line="276" w:lineRule="auto"/>
        <w:ind w:left="100" w:right="100"/>
        <w:textAlignment w:val="auto"/>
        <w:rPr>
          <w:rFonts w:eastAsia="Times New Roman" w:cs="Times New Roman"/>
          <w:kern w:val="0"/>
          <w:lang w:val="ru-RU" w:eastAsia="ru-RU" w:bidi="ar-SA"/>
        </w:rPr>
      </w:pPr>
      <w:r w:rsidRPr="00C1352F">
        <w:rPr>
          <w:rFonts w:eastAsia="Times New Roman" w:cs="Times New Roman"/>
          <w:i/>
          <w:iCs/>
          <w:noProof/>
          <w:kern w:val="0"/>
          <w:lang w:val="ru-RU" w:eastAsia="ru-RU" w:bidi="ar-SA"/>
        </w:rPr>
        <w:drawing>
          <wp:inline distT="0" distB="0" distL="0" distR="0">
            <wp:extent cx="6520405" cy="4070468"/>
            <wp:effectExtent l="19050" t="0" r="0" b="0"/>
            <wp:docPr id="17" name="Рисунок 2" descr="2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вариант"/>
                    <pic:cNvPicPr>
                      <a:picLocks noChangeAspect="1" noChangeArrowheads="1"/>
                    </pic:cNvPicPr>
                  </pic:nvPicPr>
                  <pic:blipFill>
                    <a:blip r:embed="rId84" cstate="print"/>
                    <a:srcRect/>
                    <a:stretch>
                      <a:fillRect/>
                    </a:stretch>
                  </pic:blipFill>
                  <pic:spPr bwMode="auto">
                    <a:xfrm>
                      <a:off x="0" y="0"/>
                      <a:ext cx="6521197" cy="4070963"/>
                    </a:xfrm>
                    <a:prstGeom prst="rect">
                      <a:avLst/>
                    </a:prstGeom>
                    <a:noFill/>
                    <a:ln w="9525">
                      <a:noFill/>
                      <a:miter lim="800000"/>
                      <a:headEnd/>
                      <a:tailEnd/>
                    </a:ln>
                  </pic:spPr>
                </pic:pic>
              </a:graphicData>
            </a:graphic>
          </wp:inline>
        </w:drawing>
      </w:r>
    </w:p>
    <w:p w:rsidR="00213C0B" w:rsidRPr="00C1352F" w:rsidRDefault="00213C0B" w:rsidP="00213C0B">
      <w:pPr>
        <w:widowControl/>
        <w:shd w:val="clear" w:color="auto" w:fill="FFFFFF"/>
        <w:suppressAutoHyphens w:val="0"/>
        <w:autoSpaceDN/>
        <w:spacing w:before="100" w:after="100" w:line="276" w:lineRule="auto"/>
        <w:ind w:left="100" w:right="100"/>
        <w:textAlignment w:val="auto"/>
        <w:rPr>
          <w:rFonts w:eastAsia="Times New Roman" w:cs="Times New Roman"/>
          <w:kern w:val="0"/>
          <w:lang w:val="ru-RU" w:eastAsia="ru-RU" w:bidi="ar-SA"/>
        </w:rPr>
      </w:pPr>
    </w:p>
    <w:p w:rsidR="00213C0B" w:rsidRPr="00C56002" w:rsidRDefault="00C56002" w:rsidP="00213C0B">
      <w:pPr>
        <w:pStyle w:val="ad"/>
        <w:tabs>
          <w:tab w:val="left" w:pos="284"/>
        </w:tabs>
        <w:spacing w:line="276" w:lineRule="auto"/>
        <w:jc w:val="right"/>
        <w:rPr>
          <w:rFonts w:cs="Times New Roman"/>
          <w:sz w:val="28"/>
          <w:szCs w:val="28"/>
          <w:lang w:val="ru-RU"/>
        </w:rPr>
      </w:pPr>
      <w:r w:rsidRPr="00C56002">
        <w:rPr>
          <w:rFonts w:cs="Times New Roman"/>
          <w:sz w:val="28"/>
          <w:szCs w:val="28"/>
          <w:lang w:val="ru-RU"/>
        </w:rPr>
        <w:t>Таблица 1</w:t>
      </w:r>
      <w:r w:rsidR="009F7C92">
        <w:rPr>
          <w:rFonts w:cs="Times New Roman"/>
          <w:sz w:val="28"/>
          <w:szCs w:val="28"/>
          <w:lang w:val="ru-RU"/>
        </w:rPr>
        <w:t>7</w:t>
      </w:r>
      <w:r w:rsidR="00213C0B" w:rsidRPr="00C56002">
        <w:rPr>
          <w:rFonts w:cs="Times New Roman"/>
          <w:sz w:val="28"/>
          <w:szCs w:val="28"/>
          <w:lang w:val="ru-RU"/>
        </w:rPr>
        <w:t>.</w:t>
      </w:r>
    </w:p>
    <w:p w:rsidR="00213C0B" w:rsidRPr="00C56002" w:rsidRDefault="00213C0B" w:rsidP="00213C0B">
      <w:pPr>
        <w:pStyle w:val="S0"/>
        <w:spacing w:line="276" w:lineRule="auto"/>
        <w:jc w:val="right"/>
        <w:rPr>
          <w:rFonts w:eastAsia="Times New Roman" w:cs="Times New Roman"/>
          <w:kern w:val="0"/>
          <w:sz w:val="28"/>
          <w:szCs w:val="28"/>
          <w:lang w:eastAsia="ru-RU" w:bidi="ar-SA"/>
        </w:rPr>
      </w:pPr>
      <w:r w:rsidRPr="00C56002">
        <w:rPr>
          <w:rFonts w:eastAsia="Andale Sans UI" w:cs="Times New Roman"/>
          <w:bCs/>
          <w:sz w:val="28"/>
          <w:szCs w:val="28"/>
          <w:lang w:eastAsia="ja-JP" w:bidi="fa-IR"/>
        </w:rPr>
        <w:t>Оборудование спортивной площадки. Вариант 2.</w:t>
      </w:r>
    </w:p>
    <w:tbl>
      <w:tblPr>
        <w:tblStyle w:val="affffff"/>
        <w:tblW w:w="10081" w:type="dxa"/>
        <w:jc w:val="center"/>
        <w:tblInd w:w="236" w:type="dxa"/>
        <w:tblLook w:val="04A0"/>
      </w:tblPr>
      <w:tblGrid>
        <w:gridCol w:w="461"/>
        <w:gridCol w:w="2098"/>
        <w:gridCol w:w="3768"/>
        <w:gridCol w:w="2034"/>
        <w:gridCol w:w="1720"/>
      </w:tblGrid>
      <w:tr w:rsidR="00213C0B" w:rsidRPr="00C1352F" w:rsidTr="00AA15DD">
        <w:trPr>
          <w:trHeight w:val="197"/>
          <w:jc w:val="center"/>
        </w:trPr>
        <w:tc>
          <w:tcPr>
            <w:tcW w:w="461"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w:t>
            </w:r>
          </w:p>
        </w:tc>
        <w:tc>
          <w:tcPr>
            <w:tcW w:w="2098"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Изображение</w:t>
            </w:r>
          </w:p>
        </w:tc>
        <w:tc>
          <w:tcPr>
            <w:tcW w:w="3768"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Техническое описание</w:t>
            </w:r>
          </w:p>
        </w:tc>
        <w:tc>
          <w:tcPr>
            <w:tcW w:w="2034"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Размер оборудования</w:t>
            </w:r>
          </w:p>
        </w:tc>
        <w:tc>
          <w:tcPr>
            <w:tcW w:w="1720" w:type="dxa"/>
            <w:vAlign w:val="center"/>
          </w:tcPr>
          <w:p w:rsidR="00213C0B" w:rsidRPr="00C56002"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56002">
              <w:rPr>
                <w:rFonts w:eastAsia="Andale Sans UI"/>
                <w:kern w:val="3"/>
                <w:sz w:val="24"/>
                <w:szCs w:val="24"/>
                <w:lang w:eastAsia="ja-JP" w:bidi="fa-IR"/>
              </w:rPr>
              <w:t>Стоимость, ед.</w:t>
            </w:r>
          </w:p>
        </w:tc>
      </w:tr>
      <w:tr w:rsidR="00213C0B" w:rsidRPr="00C1352F" w:rsidTr="00AA15DD">
        <w:trPr>
          <w:trHeight w:val="197"/>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1</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Универсальная спортивная площадка</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Универсальная спортивная площадка</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26х14</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275186</w:t>
            </w:r>
          </w:p>
        </w:tc>
      </w:tr>
      <w:tr w:rsidR="00213C0B" w:rsidRPr="00C1352F" w:rsidTr="00AA15DD">
        <w:trPr>
          <w:trHeight w:val="197"/>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2</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Спортивно-развивающее оборудование</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Спортивно-развивающее оборудование</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3,2х2</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92984</w:t>
            </w:r>
          </w:p>
        </w:tc>
      </w:tr>
      <w:tr w:rsidR="00213C0B" w:rsidRPr="00C1352F" w:rsidTr="00AA15DD">
        <w:trPr>
          <w:trHeight w:val="197"/>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3</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Спортивно-развивающее оборудование</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Спортивно-развивающее оборудование</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3х2,2</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59944</w:t>
            </w:r>
          </w:p>
        </w:tc>
      </w:tr>
      <w:tr w:rsidR="00213C0B" w:rsidRPr="00C1352F" w:rsidTr="00AA15DD">
        <w:trPr>
          <w:trHeight w:val="197"/>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4</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Турник разноуровневый</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Перекладина (турник) гимнастическая разновысокая на два уровня, ГОСТ Р. 55675-2013, перекладина - гриф Ф33мм, АСПОРТ9892</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2,1х2,1х2,7/3,4 м</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11430</w:t>
            </w:r>
          </w:p>
        </w:tc>
      </w:tr>
      <w:tr w:rsidR="00213C0B" w:rsidRPr="00C1352F" w:rsidTr="00AA15DD">
        <w:trPr>
          <w:trHeight w:val="197"/>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5</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 xml:space="preserve">Брусья </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 xml:space="preserve">Брусья параллельные стационарные для школьных спортивных площадок, ГОСТ Р. </w:t>
            </w:r>
            <w:r w:rsidRPr="00C1352F">
              <w:rPr>
                <w:rFonts w:eastAsia="Andale Sans UI"/>
                <w:kern w:val="3"/>
                <w:sz w:val="24"/>
                <w:szCs w:val="24"/>
                <w:lang w:eastAsia="ja-JP" w:bidi="fa-IR"/>
              </w:rPr>
              <w:lastRenderedPageBreak/>
              <w:t>55673-2013, ОКПД 36.40.13.122, АСПОРТ9810</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lastRenderedPageBreak/>
              <w:t>2,85х0,44х1,5/2,2 м</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 xml:space="preserve">12960 </w:t>
            </w:r>
          </w:p>
        </w:tc>
      </w:tr>
      <w:tr w:rsidR="00213C0B" w:rsidRPr="00C1352F" w:rsidTr="00AA15DD">
        <w:trPr>
          <w:trHeight w:val="197"/>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lastRenderedPageBreak/>
              <w:t>6</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Скамья для пресса прямая</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Тренажер, скамья атлетическая универсальная, АСПОРТ7482</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1,3х0,24х0,55 м</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4307</w:t>
            </w:r>
          </w:p>
        </w:tc>
      </w:tr>
      <w:tr w:rsidR="00213C0B" w:rsidRPr="00C1352F" w:rsidTr="00AA15DD">
        <w:trPr>
          <w:trHeight w:val="1182"/>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7</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Скамья для пресса наклонная</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Тренажер для пресса, римский стул. Регулируемый угол наклона 35° - 50°, АСПОРТ7453</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1,5х0,5х0,97 м</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7980</w:t>
            </w:r>
          </w:p>
        </w:tc>
      </w:tr>
      <w:tr w:rsidR="00213C0B" w:rsidRPr="00C1352F" w:rsidTr="00AA15DD">
        <w:trPr>
          <w:trHeight w:val="1989"/>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8</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Скамья для физических упражнений</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Скамья для пресса, с жердью для закрепления ступней ног. Материал сиденья – деревянные планки с атмосфероустойчивым покрытием, АСПОРТ9893</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4 м</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11975</w:t>
            </w:r>
          </w:p>
        </w:tc>
      </w:tr>
      <w:tr w:rsidR="00213C0B" w:rsidRPr="00C1352F" w:rsidTr="00AA15DD">
        <w:trPr>
          <w:trHeight w:val="788"/>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9</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Информационный стенд</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Информационный стенд</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1,80*0,05*1,00</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16750</w:t>
            </w:r>
          </w:p>
        </w:tc>
      </w:tr>
      <w:tr w:rsidR="00213C0B" w:rsidRPr="00C1352F" w:rsidTr="00AA15DD">
        <w:trPr>
          <w:trHeight w:val="806"/>
          <w:jc w:val="center"/>
        </w:trPr>
        <w:tc>
          <w:tcPr>
            <w:tcW w:w="461"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10</w:t>
            </w:r>
          </w:p>
        </w:tc>
        <w:tc>
          <w:tcPr>
            <w:tcW w:w="209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Зона для прыжков в длину с места</w:t>
            </w:r>
          </w:p>
        </w:tc>
        <w:tc>
          <w:tcPr>
            <w:tcW w:w="3768"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Зона для прыжков в длину с места</w:t>
            </w:r>
          </w:p>
        </w:tc>
        <w:tc>
          <w:tcPr>
            <w:tcW w:w="2034"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1,7х2,6</w:t>
            </w:r>
          </w:p>
        </w:tc>
        <w:tc>
          <w:tcPr>
            <w:tcW w:w="1720" w:type="dxa"/>
            <w:vAlign w:val="center"/>
          </w:tcPr>
          <w:p w:rsidR="00213C0B" w:rsidRPr="00C1352F" w:rsidRDefault="00213C0B" w:rsidP="00AA15DD">
            <w:pPr>
              <w:widowControl w:val="0"/>
              <w:suppressAutoHyphens/>
              <w:autoSpaceDN w:val="0"/>
              <w:spacing w:line="276" w:lineRule="auto"/>
              <w:ind w:left="0"/>
              <w:jc w:val="center"/>
              <w:textAlignment w:val="baseline"/>
              <w:rPr>
                <w:rFonts w:eastAsia="Andale Sans UI"/>
                <w:kern w:val="3"/>
                <w:sz w:val="24"/>
                <w:szCs w:val="24"/>
                <w:lang w:eastAsia="ja-JP" w:bidi="fa-IR"/>
              </w:rPr>
            </w:pPr>
            <w:r w:rsidRPr="00C1352F">
              <w:rPr>
                <w:rFonts w:eastAsia="Andale Sans UI"/>
                <w:kern w:val="3"/>
                <w:sz w:val="24"/>
                <w:szCs w:val="24"/>
                <w:lang w:eastAsia="ja-JP" w:bidi="fa-IR"/>
              </w:rPr>
              <w:t>26963</w:t>
            </w:r>
          </w:p>
        </w:tc>
      </w:tr>
    </w:tbl>
    <w:p w:rsidR="00C56002" w:rsidRDefault="00C56002" w:rsidP="00213C0B">
      <w:pPr>
        <w:pStyle w:val="ad"/>
        <w:tabs>
          <w:tab w:val="left" w:pos="284"/>
        </w:tabs>
        <w:spacing w:line="276" w:lineRule="auto"/>
        <w:jc w:val="right"/>
        <w:rPr>
          <w:rFonts w:cs="Times New Roman"/>
          <w:sz w:val="28"/>
          <w:szCs w:val="28"/>
          <w:lang w:val="ru-RU"/>
        </w:rPr>
      </w:pPr>
    </w:p>
    <w:p w:rsidR="00213C0B" w:rsidRPr="00C56002" w:rsidRDefault="00213C0B" w:rsidP="00213C0B">
      <w:pPr>
        <w:pStyle w:val="ad"/>
        <w:tabs>
          <w:tab w:val="left" w:pos="284"/>
        </w:tabs>
        <w:spacing w:line="276" w:lineRule="auto"/>
        <w:jc w:val="right"/>
        <w:rPr>
          <w:rFonts w:cs="Times New Roman"/>
          <w:sz w:val="28"/>
          <w:szCs w:val="28"/>
          <w:lang w:val="ru-RU"/>
        </w:rPr>
      </w:pPr>
      <w:r w:rsidRPr="00C56002">
        <w:rPr>
          <w:rFonts w:cs="Times New Roman"/>
          <w:sz w:val="28"/>
          <w:szCs w:val="28"/>
          <w:lang w:val="ru-RU"/>
        </w:rPr>
        <w:t>Таблица 1</w:t>
      </w:r>
      <w:r w:rsidR="009F7C92">
        <w:rPr>
          <w:rFonts w:cs="Times New Roman"/>
          <w:sz w:val="28"/>
          <w:szCs w:val="28"/>
          <w:lang w:val="ru-RU"/>
        </w:rPr>
        <w:t>8</w:t>
      </w:r>
      <w:r w:rsidRPr="00C56002">
        <w:rPr>
          <w:rFonts w:cs="Times New Roman"/>
          <w:sz w:val="28"/>
          <w:szCs w:val="28"/>
          <w:lang w:val="ru-RU"/>
        </w:rPr>
        <w:t>.</w:t>
      </w:r>
    </w:p>
    <w:p w:rsidR="00213C0B" w:rsidRPr="00C56002" w:rsidRDefault="00213C0B" w:rsidP="00213C0B">
      <w:pPr>
        <w:pStyle w:val="ad"/>
        <w:tabs>
          <w:tab w:val="left" w:pos="284"/>
        </w:tabs>
        <w:spacing w:line="276" w:lineRule="auto"/>
        <w:jc w:val="right"/>
        <w:rPr>
          <w:rFonts w:cs="Times New Roman"/>
          <w:sz w:val="28"/>
          <w:szCs w:val="28"/>
          <w:lang w:val="ru-RU"/>
        </w:rPr>
      </w:pPr>
      <w:r w:rsidRPr="00C56002">
        <w:rPr>
          <w:rFonts w:cs="Times New Roman"/>
          <w:sz w:val="28"/>
          <w:szCs w:val="28"/>
          <w:lang w:val="ru-RU"/>
        </w:rPr>
        <w:t>Общая стоимость плоскостных сооружений (оборудование и монтаж)</w:t>
      </w:r>
      <w:r w:rsidR="00C56002">
        <w:rPr>
          <w:rFonts w:cs="Times New Roman"/>
          <w:sz w:val="28"/>
          <w:szCs w:val="28"/>
          <w:lang w:val="ru-RU"/>
        </w:rPr>
        <w:t>.</w:t>
      </w:r>
    </w:p>
    <w:tbl>
      <w:tblPr>
        <w:tblStyle w:val="affffff"/>
        <w:tblW w:w="0" w:type="auto"/>
        <w:tblInd w:w="108" w:type="dxa"/>
        <w:tblLook w:val="04A0"/>
      </w:tblPr>
      <w:tblGrid>
        <w:gridCol w:w="693"/>
        <w:gridCol w:w="5962"/>
        <w:gridCol w:w="3410"/>
      </w:tblGrid>
      <w:tr w:rsidR="00213C0B" w:rsidRPr="00C1352F" w:rsidTr="006C656C">
        <w:trPr>
          <w:trHeight w:val="820"/>
        </w:trPr>
        <w:tc>
          <w:tcPr>
            <w:tcW w:w="693"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 пп</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Наименование работ</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Стоимость (руб.)</w:t>
            </w:r>
          </w:p>
        </w:tc>
      </w:tr>
      <w:tr w:rsidR="00213C0B" w:rsidRPr="00C1352F" w:rsidTr="006C656C">
        <w:trPr>
          <w:trHeight w:val="402"/>
        </w:trPr>
        <w:tc>
          <w:tcPr>
            <w:tcW w:w="10065" w:type="dxa"/>
            <w:gridSpan w:val="3"/>
            <w:vAlign w:val="center"/>
          </w:tcPr>
          <w:p w:rsidR="00213C0B" w:rsidRPr="00C56002" w:rsidRDefault="00213C0B" w:rsidP="00AA15DD">
            <w:pPr>
              <w:pStyle w:val="ad"/>
              <w:spacing w:line="276" w:lineRule="auto"/>
              <w:ind w:left="0"/>
              <w:jc w:val="center"/>
              <w:rPr>
                <w:sz w:val="24"/>
                <w:szCs w:val="24"/>
              </w:rPr>
            </w:pPr>
            <w:r w:rsidRPr="00C56002">
              <w:rPr>
                <w:sz w:val="24"/>
                <w:szCs w:val="24"/>
              </w:rPr>
              <w:t>Спортивная площадка на 10 человек</w:t>
            </w:r>
          </w:p>
        </w:tc>
      </w:tr>
      <w:tr w:rsidR="00213C0B" w:rsidRPr="00C1352F" w:rsidTr="006C656C">
        <w:trPr>
          <w:trHeight w:val="402"/>
        </w:trPr>
        <w:tc>
          <w:tcPr>
            <w:tcW w:w="693"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1</w:t>
            </w:r>
          </w:p>
        </w:tc>
        <w:tc>
          <w:tcPr>
            <w:tcW w:w="5962" w:type="dxa"/>
            <w:vAlign w:val="center"/>
          </w:tcPr>
          <w:p w:rsidR="00213C0B" w:rsidRPr="00C56002" w:rsidRDefault="00213C0B" w:rsidP="00AA15DD">
            <w:pPr>
              <w:shd w:val="clear" w:color="auto" w:fill="FFFFFF"/>
              <w:spacing w:line="276" w:lineRule="auto"/>
              <w:ind w:left="0"/>
              <w:jc w:val="center"/>
              <w:rPr>
                <w:sz w:val="24"/>
                <w:szCs w:val="24"/>
              </w:rPr>
            </w:pPr>
            <w:r w:rsidRPr="00C56002">
              <w:rPr>
                <w:sz w:val="24"/>
                <w:szCs w:val="24"/>
              </w:rPr>
              <w:t>основание 9х9 (81кв.м.)</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153900</w:t>
            </w:r>
          </w:p>
        </w:tc>
      </w:tr>
      <w:tr w:rsidR="00213C0B" w:rsidRPr="00C1352F" w:rsidTr="006C656C">
        <w:trPr>
          <w:trHeight w:val="402"/>
        </w:trPr>
        <w:tc>
          <w:tcPr>
            <w:tcW w:w="693"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2</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Спортивная площадка на 10 человек</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166174</w:t>
            </w:r>
          </w:p>
        </w:tc>
      </w:tr>
      <w:tr w:rsidR="00213C0B" w:rsidRPr="00C1352F" w:rsidTr="006C656C">
        <w:trPr>
          <w:trHeight w:val="820"/>
        </w:trPr>
        <w:tc>
          <w:tcPr>
            <w:tcW w:w="693"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3</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 xml:space="preserve">Стоимость монтажа </w:t>
            </w:r>
          </w:p>
          <w:p w:rsidR="00213C0B" w:rsidRPr="00C56002" w:rsidRDefault="00213C0B" w:rsidP="00AA15DD">
            <w:pPr>
              <w:pStyle w:val="ad"/>
              <w:spacing w:line="276" w:lineRule="auto"/>
              <w:ind w:left="0"/>
              <w:jc w:val="center"/>
              <w:rPr>
                <w:sz w:val="24"/>
                <w:szCs w:val="24"/>
              </w:rPr>
            </w:pPr>
            <w:r w:rsidRPr="00C56002">
              <w:rPr>
                <w:sz w:val="24"/>
                <w:szCs w:val="24"/>
              </w:rPr>
              <w:t>(Спортивная площадка на 10 человек)-25%</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41543,5</w:t>
            </w:r>
          </w:p>
        </w:tc>
      </w:tr>
      <w:tr w:rsidR="00213C0B" w:rsidRPr="00C1352F" w:rsidTr="006C656C">
        <w:trPr>
          <w:trHeight w:val="402"/>
        </w:trPr>
        <w:tc>
          <w:tcPr>
            <w:tcW w:w="693" w:type="dxa"/>
            <w:vAlign w:val="center"/>
          </w:tcPr>
          <w:p w:rsidR="00213C0B" w:rsidRPr="00C56002" w:rsidRDefault="00C56002" w:rsidP="00AA15DD">
            <w:pPr>
              <w:pStyle w:val="ad"/>
              <w:spacing w:line="276" w:lineRule="auto"/>
              <w:ind w:left="0"/>
              <w:jc w:val="center"/>
              <w:rPr>
                <w:sz w:val="24"/>
                <w:szCs w:val="24"/>
              </w:rPr>
            </w:pPr>
            <w:r>
              <w:rPr>
                <w:sz w:val="24"/>
                <w:szCs w:val="24"/>
              </w:rPr>
              <w:t>4</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Итого:</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361617,5</w:t>
            </w:r>
          </w:p>
        </w:tc>
      </w:tr>
      <w:tr w:rsidR="00213C0B" w:rsidRPr="00C1352F" w:rsidTr="006C656C">
        <w:trPr>
          <w:trHeight w:val="402"/>
        </w:trPr>
        <w:tc>
          <w:tcPr>
            <w:tcW w:w="693" w:type="dxa"/>
            <w:vAlign w:val="center"/>
          </w:tcPr>
          <w:p w:rsidR="00213C0B" w:rsidRPr="00C56002" w:rsidRDefault="00C56002" w:rsidP="00AA15DD">
            <w:pPr>
              <w:pStyle w:val="ad"/>
              <w:spacing w:line="276" w:lineRule="auto"/>
              <w:ind w:left="0"/>
              <w:jc w:val="center"/>
              <w:rPr>
                <w:sz w:val="24"/>
                <w:szCs w:val="24"/>
              </w:rPr>
            </w:pPr>
            <w:r>
              <w:rPr>
                <w:sz w:val="24"/>
                <w:szCs w:val="24"/>
              </w:rPr>
              <w:t>5</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 xml:space="preserve">С учетом коэффициента на стесненные условия </w:t>
            </w:r>
          </w:p>
          <w:p w:rsidR="00213C0B" w:rsidRPr="00C56002" w:rsidRDefault="00213C0B" w:rsidP="00AA15DD">
            <w:pPr>
              <w:pStyle w:val="ad"/>
              <w:spacing w:line="276" w:lineRule="auto"/>
              <w:ind w:left="0"/>
              <w:jc w:val="center"/>
              <w:rPr>
                <w:sz w:val="24"/>
                <w:szCs w:val="24"/>
              </w:rPr>
            </w:pPr>
            <w:r w:rsidRPr="00C56002">
              <w:rPr>
                <w:sz w:val="24"/>
                <w:szCs w:val="24"/>
              </w:rPr>
              <w:t>строительства-1,05</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379,70 тыс. руб.</w:t>
            </w:r>
          </w:p>
        </w:tc>
      </w:tr>
      <w:tr w:rsidR="00213C0B" w:rsidRPr="00C1352F" w:rsidTr="006C656C">
        <w:trPr>
          <w:trHeight w:val="402"/>
        </w:trPr>
        <w:tc>
          <w:tcPr>
            <w:tcW w:w="10065" w:type="dxa"/>
            <w:gridSpan w:val="3"/>
            <w:vAlign w:val="center"/>
          </w:tcPr>
          <w:p w:rsidR="00213C0B" w:rsidRPr="00C56002" w:rsidRDefault="00213C0B" w:rsidP="00AA15DD">
            <w:pPr>
              <w:pStyle w:val="ad"/>
              <w:spacing w:line="276" w:lineRule="auto"/>
              <w:ind w:left="0"/>
              <w:jc w:val="center"/>
              <w:rPr>
                <w:sz w:val="24"/>
                <w:szCs w:val="24"/>
              </w:rPr>
            </w:pPr>
            <w:r w:rsidRPr="00C56002">
              <w:rPr>
                <w:sz w:val="24"/>
                <w:szCs w:val="24"/>
              </w:rPr>
              <w:t>Спортивная площадка на 36 человек</w:t>
            </w:r>
          </w:p>
        </w:tc>
      </w:tr>
      <w:tr w:rsidR="00213C0B" w:rsidRPr="00C1352F" w:rsidTr="006C656C">
        <w:trPr>
          <w:trHeight w:val="402"/>
        </w:trPr>
        <w:tc>
          <w:tcPr>
            <w:tcW w:w="693"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1</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основание 23х25 (575 кв.м.)</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1092500</w:t>
            </w:r>
          </w:p>
        </w:tc>
      </w:tr>
      <w:tr w:rsidR="00213C0B" w:rsidRPr="00C1352F" w:rsidTr="006C656C">
        <w:trPr>
          <w:trHeight w:val="402"/>
        </w:trPr>
        <w:tc>
          <w:tcPr>
            <w:tcW w:w="693"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2</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Спортивная площадка на 36 человек</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520479</w:t>
            </w:r>
          </w:p>
        </w:tc>
      </w:tr>
      <w:tr w:rsidR="00213C0B" w:rsidRPr="00C1352F" w:rsidTr="006C656C">
        <w:trPr>
          <w:trHeight w:val="804"/>
        </w:trPr>
        <w:tc>
          <w:tcPr>
            <w:tcW w:w="693"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3</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 xml:space="preserve">Стоимость монтажа </w:t>
            </w:r>
          </w:p>
          <w:p w:rsidR="00213C0B" w:rsidRPr="00C56002" w:rsidRDefault="00213C0B" w:rsidP="00AA15DD">
            <w:pPr>
              <w:pStyle w:val="ad"/>
              <w:spacing w:line="276" w:lineRule="auto"/>
              <w:ind w:left="0"/>
              <w:jc w:val="center"/>
              <w:rPr>
                <w:sz w:val="24"/>
                <w:szCs w:val="24"/>
              </w:rPr>
            </w:pPr>
            <w:r w:rsidRPr="00C56002">
              <w:rPr>
                <w:sz w:val="24"/>
                <w:szCs w:val="24"/>
              </w:rPr>
              <w:t>(Спортивная площадка на 10 человек)-25%</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130119,75</w:t>
            </w:r>
          </w:p>
        </w:tc>
      </w:tr>
      <w:tr w:rsidR="00213C0B" w:rsidRPr="00C1352F" w:rsidTr="006C656C">
        <w:trPr>
          <w:trHeight w:val="402"/>
        </w:trPr>
        <w:tc>
          <w:tcPr>
            <w:tcW w:w="693" w:type="dxa"/>
            <w:vAlign w:val="center"/>
          </w:tcPr>
          <w:p w:rsidR="00213C0B" w:rsidRPr="00C56002" w:rsidRDefault="00C56002" w:rsidP="00AA15DD">
            <w:pPr>
              <w:pStyle w:val="ad"/>
              <w:spacing w:line="276" w:lineRule="auto"/>
              <w:ind w:left="0"/>
              <w:jc w:val="center"/>
              <w:rPr>
                <w:sz w:val="24"/>
                <w:szCs w:val="24"/>
              </w:rPr>
            </w:pPr>
            <w:r>
              <w:rPr>
                <w:sz w:val="24"/>
                <w:szCs w:val="24"/>
              </w:rPr>
              <w:t>4</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Итого:</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1743098,75</w:t>
            </w:r>
          </w:p>
        </w:tc>
      </w:tr>
      <w:tr w:rsidR="00213C0B" w:rsidRPr="00C1352F" w:rsidTr="006C656C">
        <w:trPr>
          <w:trHeight w:val="402"/>
        </w:trPr>
        <w:tc>
          <w:tcPr>
            <w:tcW w:w="693" w:type="dxa"/>
            <w:vAlign w:val="center"/>
          </w:tcPr>
          <w:p w:rsidR="00213C0B" w:rsidRPr="00C56002" w:rsidRDefault="00C56002" w:rsidP="00AA15DD">
            <w:pPr>
              <w:pStyle w:val="ad"/>
              <w:spacing w:line="276" w:lineRule="auto"/>
              <w:ind w:left="0"/>
              <w:jc w:val="center"/>
              <w:rPr>
                <w:sz w:val="24"/>
                <w:szCs w:val="24"/>
              </w:rPr>
            </w:pPr>
            <w:r>
              <w:rPr>
                <w:sz w:val="24"/>
                <w:szCs w:val="24"/>
              </w:rPr>
              <w:t>5</w:t>
            </w:r>
          </w:p>
        </w:tc>
        <w:tc>
          <w:tcPr>
            <w:tcW w:w="5962"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 xml:space="preserve">С учетом коэффициента на стесненные условия </w:t>
            </w:r>
          </w:p>
          <w:p w:rsidR="00213C0B" w:rsidRPr="00C56002" w:rsidRDefault="00213C0B" w:rsidP="00AA15DD">
            <w:pPr>
              <w:pStyle w:val="ad"/>
              <w:spacing w:line="276" w:lineRule="auto"/>
              <w:ind w:left="0"/>
              <w:jc w:val="center"/>
              <w:rPr>
                <w:sz w:val="24"/>
                <w:szCs w:val="24"/>
              </w:rPr>
            </w:pPr>
            <w:r w:rsidRPr="00C56002">
              <w:rPr>
                <w:sz w:val="24"/>
                <w:szCs w:val="24"/>
              </w:rPr>
              <w:t>строительства-1,05</w:t>
            </w:r>
          </w:p>
        </w:tc>
        <w:tc>
          <w:tcPr>
            <w:tcW w:w="3410" w:type="dxa"/>
            <w:vAlign w:val="center"/>
          </w:tcPr>
          <w:p w:rsidR="00213C0B" w:rsidRPr="00C56002" w:rsidRDefault="00213C0B" w:rsidP="00AA15DD">
            <w:pPr>
              <w:pStyle w:val="ad"/>
              <w:spacing w:line="276" w:lineRule="auto"/>
              <w:ind w:left="0"/>
              <w:jc w:val="center"/>
              <w:rPr>
                <w:sz w:val="24"/>
                <w:szCs w:val="24"/>
              </w:rPr>
            </w:pPr>
            <w:r w:rsidRPr="00C56002">
              <w:rPr>
                <w:sz w:val="24"/>
                <w:szCs w:val="24"/>
              </w:rPr>
              <w:t>1830,23 тыс. руб.</w:t>
            </w:r>
          </w:p>
        </w:tc>
      </w:tr>
    </w:tbl>
    <w:p w:rsidR="00213C0B" w:rsidRPr="00C1352F" w:rsidRDefault="00213C0B" w:rsidP="007138E6">
      <w:pPr>
        <w:pStyle w:val="20"/>
        <w:numPr>
          <w:ilvl w:val="1"/>
          <w:numId w:val="47"/>
        </w:numPr>
        <w:spacing w:before="0" w:line="276" w:lineRule="auto"/>
        <w:rPr>
          <w:rFonts w:ascii="Times New Roman" w:hAnsi="Times New Roman" w:cs="Times New Roman"/>
          <w:i/>
          <w:iCs/>
          <w:color w:val="auto"/>
          <w:sz w:val="24"/>
          <w:szCs w:val="24"/>
          <w:lang w:val="ru-RU"/>
        </w:rPr>
        <w:sectPr w:rsidR="00213C0B" w:rsidRPr="00C1352F" w:rsidSect="00AA15DD">
          <w:pgSz w:w="11907" w:h="16840" w:code="9"/>
          <w:pgMar w:top="539" w:right="708" w:bottom="902" w:left="1106" w:header="720" w:footer="266" w:gutter="0"/>
          <w:cols w:space="720"/>
          <w:docGrid w:linePitch="326"/>
        </w:sectPr>
      </w:pPr>
    </w:p>
    <w:p w:rsidR="00213C0B" w:rsidRPr="00C1352F" w:rsidRDefault="00213C0B" w:rsidP="00213C0B">
      <w:pPr>
        <w:pStyle w:val="20"/>
        <w:spacing w:before="0" w:line="276" w:lineRule="auto"/>
        <w:rPr>
          <w:rFonts w:ascii="Times New Roman" w:hAnsi="Times New Roman" w:cs="Times New Roman"/>
          <w:b w:val="0"/>
          <w:bCs w:val="0"/>
          <w:iCs/>
          <w:color w:val="auto"/>
          <w:sz w:val="28"/>
          <w:szCs w:val="32"/>
          <w:lang w:val="ru-RU"/>
        </w:rPr>
      </w:pPr>
      <w:bookmarkStart w:id="34" w:name="_Toc478052017"/>
      <w:r w:rsidRPr="00C1352F">
        <w:rPr>
          <w:rFonts w:ascii="Times New Roman" w:hAnsi="Times New Roman" w:cs="Times New Roman"/>
          <w:b w:val="0"/>
          <w:bCs w:val="0"/>
          <w:iCs/>
          <w:color w:val="auto"/>
          <w:sz w:val="28"/>
          <w:szCs w:val="32"/>
          <w:lang w:val="ru-RU"/>
        </w:rPr>
        <w:lastRenderedPageBreak/>
        <w:t>ПРИМЕЧАНИЕ 2.</w:t>
      </w:r>
      <w:bookmarkEnd w:id="34"/>
    </w:p>
    <w:p w:rsidR="00213C0B" w:rsidRPr="00C1352F" w:rsidRDefault="00213C0B" w:rsidP="00213C0B">
      <w:pPr>
        <w:rPr>
          <w:lang w:val="ru-RU"/>
        </w:rPr>
      </w:pPr>
    </w:p>
    <w:p w:rsidR="002633B3" w:rsidRPr="00C56002" w:rsidRDefault="002633B3" w:rsidP="005F431B">
      <w:pPr>
        <w:spacing w:line="276" w:lineRule="auto"/>
        <w:ind w:firstLine="720"/>
        <w:jc w:val="center"/>
        <w:rPr>
          <w:rFonts w:cs="Times New Roman"/>
          <w:sz w:val="28"/>
          <w:szCs w:val="28"/>
          <w:lang w:val="ru-RU"/>
        </w:rPr>
      </w:pPr>
      <w:r w:rsidRPr="00C56002">
        <w:rPr>
          <w:rFonts w:cs="Times New Roman"/>
          <w:sz w:val="28"/>
          <w:szCs w:val="28"/>
          <w:lang w:val="ru-RU"/>
        </w:rPr>
        <w:t>Расчет нормативной площади</w:t>
      </w:r>
      <w:r w:rsidR="009F7C92">
        <w:rPr>
          <w:rFonts w:cs="Times New Roman"/>
          <w:sz w:val="28"/>
          <w:szCs w:val="28"/>
          <w:lang w:val="ru-RU"/>
        </w:rPr>
        <w:t>.</w:t>
      </w:r>
    </w:p>
    <w:p w:rsidR="005F431B" w:rsidRPr="00C1352F" w:rsidRDefault="002633B3" w:rsidP="00063DE4">
      <w:pPr>
        <w:pStyle w:val="ad"/>
        <w:numPr>
          <w:ilvl w:val="3"/>
          <w:numId w:val="36"/>
        </w:numPr>
        <w:spacing w:line="276" w:lineRule="auto"/>
        <w:jc w:val="both"/>
        <w:rPr>
          <w:rFonts w:eastAsia="Times New Roman" w:cs="Times New Roman"/>
          <w:sz w:val="28"/>
          <w:szCs w:val="28"/>
          <w:lang w:val="ru-RU" w:eastAsia="ru-RU"/>
        </w:rPr>
      </w:pPr>
      <w:r w:rsidRPr="00C1352F">
        <w:rPr>
          <w:rFonts w:cs="Times New Roman"/>
          <w:sz w:val="28"/>
          <w:szCs w:val="28"/>
          <w:lang w:val="ru-RU"/>
        </w:rPr>
        <w:t xml:space="preserve">Расчет площади дошкольных учреждений, произведен согласно </w:t>
      </w:r>
      <w:r w:rsidRPr="00C1352F">
        <w:rPr>
          <w:bCs/>
          <w:sz w:val="28"/>
          <w:szCs w:val="28"/>
          <w:lang w:val="ru-RU"/>
        </w:rPr>
        <w:t>СНиП 2.07.01-89*</w:t>
      </w:r>
      <w:r w:rsidRPr="00C1352F">
        <w:rPr>
          <w:sz w:val="28"/>
          <w:szCs w:val="28"/>
          <w:lang w:val="ru-RU"/>
        </w:rPr>
        <w:t>, п</w:t>
      </w:r>
      <w:r w:rsidRPr="00C1352F">
        <w:rPr>
          <w:rFonts w:eastAsia="Times New Roman" w:cs="Times New Roman"/>
          <w:sz w:val="28"/>
          <w:szCs w:val="28"/>
          <w:lang w:val="ru-RU" w:eastAsia="ru-RU"/>
        </w:rPr>
        <w:t>ри вместимости: до 100 мест -40м</w:t>
      </w:r>
      <w:r w:rsidRPr="00C1352F">
        <w:rPr>
          <w:rFonts w:eastAsia="Times New Roman" w:cs="Times New Roman"/>
          <w:sz w:val="28"/>
          <w:szCs w:val="28"/>
          <w:vertAlign w:val="superscript"/>
          <w:lang w:val="ru-RU" w:eastAsia="ru-RU"/>
        </w:rPr>
        <w:t>2</w:t>
      </w:r>
      <w:r w:rsidRPr="00C1352F">
        <w:rPr>
          <w:rFonts w:eastAsia="Times New Roman" w:cs="Times New Roman"/>
          <w:sz w:val="28"/>
          <w:szCs w:val="28"/>
          <w:lang w:val="ru-RU" w:eastAsia="ru-RU"/>
        </w:rPr>
        <w:t xml:space="preserve"> на 1 место (с применением понижающего коэффициента- 0, 25  в условиях реконструкции).</w:t>
      </w:r>
    </w:p>
    <w:p w:rsidR="005F431B" w:rsidRPr="00C1352F" w:rsidRDefault="005F431B" w:rsidP="00063DE4">
      <w:pPr>
        <w:pStyle w:val="ad"/>
        <w:numPr>
          <w:ilvl w:val="3"/>
          <w:numId w:val="36"/>
        </w:numPr>
        <w:spacing w:line="276" w:lineRule="auto"/>
        <w:jc w:val="both"/>
        <w:rPr>
          <w:rFonts w:eastAsia="Times New Roman" w:cs="Times New Roman"/>
          <w:sz w:val="28"/>
          <w:szCs w:val="28"/>
          <w:lang w:val="ru-RU" w:eastAsia="ru-RU"/>
        </w:rPr>
      </w:pPr>
      <w:r w:rsidRPr="00C1352F">
        <w:rPr>
          <w:rFonts w:cs="Times New Roman"/>
          <w:sz w:val="28"/>
          <w:szCs w:val="28"/>
          <w:lang w:val="ru-RU"/>
        </w:rPr>
        <w:t xml:space="preserve"> </w:t>
      </w:r>
      <w:r w:rsidR="002633B3" w:rsidRPr="00C1352F">
        <w:rPr>
          <w:rFonts w:cs="Times New Roman"/>
          <w:sz w:val="28"/>
          <w:szCs w:val="28"/>
          <w:lang w:val="ru-RU"/>
        </w:rPr>
        <w:t xml:space="preserve">Расчет площади </w:t>
      </w:r>
      <w:r w:rsidR="006C656C">
        <w:rPr>
          <w:sz w:val="28"/>
          <w:szCs w:val="28"/>
          <w:lang w:val="ru-RU"/>
        </w:rPr>
        <w:t>амбулаторно</w:t>
      </w:r>
      <w:r w:rsidR="002633B3" w:rsidRPr="00C1352F">
        <w:rPr>
          <w:sz w:val="28"/>
          <w:szCs w:val="28"/>
          <w:lang w:val="ru-RU"/>
        </w:rPr>
        <w:t xml:space="preserve">- поликлинических учреждений и фельдшерско- акушерских пунктов, </w:t>
      </w:r>
      <w:r w:rsidR="002633B3" w:rsidRPr="00C1352F">
        <w:rPr>
          <w:rFonts w:cs="Times New Roman"/>
          <w:sz w:val="28"/>
          <w:szCs w:val="28"/>
          <w:lang w:val="ru-RU"/>
        </w:rPr>
        <w:t xml:space="preserve">произведен согласно </w:t>
      </w:r>
      <w:r w:rsidR="002633B3" w:rsidRPr="00C1352F">
        <w:rPr>
          <w:bCs/>
          <w:sz w:val="28"/>
          <w:szCs w:val="28"/>
          <w:lang w:val="ru-RU"/>
        </w:rPr>
        <w:t>СНиП 2.07.01-89*</w:t>
      </w:r>
      <w:r w:rsidR="002633B3" w:rsidRPr="00C1352F">
        <w:rPr>
          <w:sz w:val="28"/>
          <w:szCs w:val="28"/>
          <w:lang w:val="ru-RU"/>
        </w:rPr>
        <w:t xml:space="preserve">, </w:t>
      </w:r>
      <w:r w:rsidR="002633B3" w:rsidRPr="00C1352F">
        <w:rPr>
          <w:rFonts w:eastAsia="Times New Roman" w:cs="Times New Roman"/>
          <w:sz w:val="28"/>
          <w:szCs w:val="28"/>
          <w:lang w:val="ru-RU" w:eastAsia="ru-RU"/>
        </w:rPr>
        <w:t>0,1 га на 100 посещений в смену.</w:t>
      </w:r>
    </w:p>
    <w:p w:rsidR="005F431B" w:rsidRPr="00C1352F" w:rsidRDefault="005F431B" w:rsidP="00063DE4">
      <w:pPr>
        <w:pStyle w:val="ad"/>
        <w:numPr>
          <w:ilvl w:val="3"/>
          <w:numId w:val="36"/>
        </w:numPr>
        <w:spacing w:line="276" w:lineRule="auto"/>
        <w:jc w:val="both"/>
        <w:rPr>
          <w:rFonts w:eastAsia="Times New Roman" w:cs="Times New Roman"/>
          <w:sz w:val="28"/>
          <w:szCs w:val="28"/>
          <w:lang w:val="ru-RU" w:eastAsia="ru-RU"/>
        </w:rPr>
      </w:pPr>
      <w:r w:rsidRPr="00C1352F">
        <w:rPr>
          <w:sz w:val="28"/>
          <w:szCs w:val="28"/>
          <w:lang w:val="ru-RU"/>
        </w:rPr>
        <w:t xml:space="preserve"> </w:t>
      </w:r>
      <w:r w:rsidR="002633B3" w:rsidRPr="00C1352F">
        <w:rPr>
          <w:sz w:val="28"/>
          <w:szCs w:val="28"/>
          <w:lang w:val="ru-RU"/>
        </w:rPr>
        <w:t xml:space="preserve">Расчет </w:t>
      </w:r>
      <w:r w:rsidR="002633B3" w:rsidRPr="00C1352F">
        <w:rPr>
          <w:rFonts w:cs="Times New Roman"/>
          <w:sz w:val="28"/>
          <w:szCs w:val="28"/>
          <w:lang w:val="ru-RU"/>
        </w:rPr>
        <w:t xml:space="preserve">площади </w:t>
      </w:r>
      <w:r w:rsidR="002633B3" w:rsidRPr="00C1352F">
        <w:rPr>
          <w:sz w:val="28"/>
          <w:szCs w:val="28"/>
          <w:lang w:val="ru-RU"/>
        </w:rPr>
        <w:t xml:space="preserve">пунктов бытового обслуживания произведен согласно </w:t>
      </w:r>
      <w:r w:rsidR="002633B3" w:rsidRPr="00C1352F">
        <w:rPr>
          <w:bCs/>
          <w:sz w:val="28"/>
          <w:szCs w:val="28"/>
          <w:lang w:val="ru-RU"/>
        </w:rPr>
        <w:t>СНиП 2.07.01-89*</w:t>
      </w:r>
      <w:r w:rsidR="002633B3" w:rsidRPr="00C1352F">
        <w:rPr>
          <w:sz w:val="28"/>
          <w:szCs w:val="28"/>
          <w:lang w:val="ru-RU"/>
        </w:rPr>
        <w:t>,</w:t>
      </w:r>
      <w:r w:rsidR="002633B3" w:rsidRPr="00C1352F">
        <w:rPr>
          <w:rFonts w:eastAsia="Times New Roman" w:cs="Times New Roman"/>
          <w:sz w:val="28"/>
          <w:szCs w:val="28"/>
          <w:lang w:val="ru-RU" w:eastAsia="ru-RU"/>
        </w:rPr>
        <w:t xml:space="preserve">  на 10-50 рабочих мест - 0,1га, с учетом  показателя расчета предприятий бытового обслуживания в размере 5-10 % от общей нормы.</w:t>
      </w:r>
    </w:p>
    <w:p w:rsidR="00954260" w:rsidRPr="00C1352F" w:rsidRDefault="00954260" w:rsidP="00063DE4">
      <w:pPr>
        <w:pStyle w:val="ad"/>
        <w:numPr>
          <w:ilvl w:val="3"/>
          <w:numId w:val="36"/>
        </w:numPr>
        <w:spacing w:line="276" w:lineRule="auto"/>
        <w:jc w:val="both"/>
        <w:rPr>
          <w:rFonts w:eastAsia="Times New Roman" w:cs="Times New Roman"/>
          <w:sz w:val="28"/>
          <w:szCs w:val="28"/>
          <w:lang w:val="ru-RU" w:eastAsia="ru-RU"/>
        </w:rPr>
      </w:pPr>
      <w:r w:rsidRPr="00C1352F">
        <w:rPr>
          <w:sz w:val="28"/>
          <w:szCs w:val="28"/>
          <w:lang w:val="ru-RU"/>
        </w:rPr>
        <w:t>Объем приобретения печатных изданий, на электронных носителях информации, а также аудиовизуальных документов для создаваемой или существующей библиотеки рассчитывается в соответствии со следующими нормативами книгообеспеченности, установленными Модельным стандартом деятельности публичной библиотеки, принятым Российской библиотечной ассоциацией:</w:t>
      </w:r>
    </w:p>
    <w:p w:rsidR="00954260" w:rsidRPr="00C1352F" w:rsidRDefault="00954260" w:rsidP="005F431B">
      <w:pPr>
        <w:pStyle w:val="tekstob"/>
        <w:numPr>
          <w:ilvl w:val="0"/>
          <w:numId w:val="17"/>
        </w:numPr>
        <w:shd w:val="clear" w:color="auto" w:fill="FFFFFF"/>
        <w:spacing w:before="0" w:beforeAutospacing="0" w:after="0" w:afterAutospacing="0" w:line="276" w:lineRule="auto"/>
        <w:ind w:left="0" w:firstLine="709"/>
        <w:jc w:val="both"/>
        <w:rPr>
          <w:sz w:val="28"/>
          <w:szCs w:val="28"/>
        </w:rPr>
      </w:pPr>
      <w:r w:rsidRPr="00C1352F">
        <w:rPr>
          <w:sz w:val="28"/>
          <w:szCs w:val="28"/>
        </w:rPr>
        <w:t>в</w:t>
      </w:r>
      <w:r w:rsidR="004B4297" w:rsidRPr="00C1352F">
        <w:rPr>
          <w:sz w:val="28"/>
          <w:szCs w:val="28"/>
        </w:rPr>
        <w:t xml:space="preserve"> сел</w:t>
      </w:r>
      <w:r w:rsidRPr="00C1352F">
        <w:rPr>
          <w:sz w:val="28"/>
          <w:szCs w:val="28"/>
        </w:rPr>
        <w:t>ах - от 5 до 7 экземпляров на 1тыс.чел;</w:t>
      </w:r>
    </w:p>
    <w:p w:rsidR="00954260" w:rsidRPr="00C1352F" w:rsidRDefault="00954260" w:rsidP="005F431B">
      <w:pPr>
        <w:pStyle w:val="tekstob"/>
        <w:numPr>
          <w:ilvl w:val="0"/>
          <w:numId w:val="17"/>
        </w:numPr>
        <w:shd w:val="clear" w:color="auto" w:fill="FFFFFF"/>
        <w:spacing w:before="0" w:beforeAutospacing="0" w:after="0" w:afterAutospacing="0" w:line="276" w:lineRule="auto"/>
        <w:ind w:left="0" w:firstLine="709"/>
        <w:jc w:val="both"/>
        <w:rPr>
          <w:sz w:val="28"/>
          <w:szCs w:val="28"/>
        </w:rPr>
      </w:pPr>
      <w:r w:rsidRPr="00C1352F">
        <w:rPr>
          <w:sz w:val="28"/>
          <w:szCs w:val="28"/>
        </w:rPr>
        <w:t>в сельских поселениях - от 7 до 9 экземпляров на 1тыс.чел;</w:t>
      </w:r>
    </w:p>
    <w:p w:rsidR="005F431B" w:rsidRPr="00C1352F" w:rsidRDefault="00954260" w:rsidP="005F431B">
      <w:pPr>
        <w:pStyle w:val="ad"/>
        <w:numPr>
          <w:ilvl w:val="0"/>
          <w:numId w:val="17"/>
        </w:numPr>
        <w:spacing w:line="276" w:lineRule="auto"/>
        <w:ind w:left="0" w:firstLine="709"/>
        <w:rPr>
          <w:sz w:val="28"/>
          <w:szCs w:val="28"/>
          <w:lang w:val="ru-RU"/>
        </w:rPr>
      </w:pPr>
      <w:r w:rsidRPr="00C1352F">
        <w:rPr>
          <w:sz w:val="28"/>
          <w:szCs w:val="28"/>
          <w:lang w:val="ru-RU"/>
        </w:rPr>
        <w:t>3 места на 1 тыс. чел.</w:t>
      </w:r>
    </w:p>
    <w:p w:rsidR="00E34311" w:rsidRPr="00C1352F" w:rsidRDefault="00954260" w:rsidP="00063DE4">
      <w:pPr>
        <w:pStyle w:val="ad"/>
        <w:numPr>
          <w:ilvl w:val="3"/>
          <w:numId w:val="36"/>
        </w:numPr>
        <w:spacing w:line="276" w:lineRule="auto"/>
        <w:rPr>
          <w:sz w:val="28"/>
          <w:szCs w:val="28"/>
          <w:lang w:val="ru-RU"/>
        </w:rPr>
      </w:pPr>
      <w:r w:rsidRPr="00C1352F">
        <w:rPr>
          <w:sz w:val="28"/>
          <w:szCs w:val="28"/>
          <w:lang w:val="ru-RU"/>
        </w:rPr>
        <w:t>Норма предоставления площади жилого помещения по договору социального найма в жилых помещениях муниципального жилищного фонда</w:t>
      </w:r>
      <w:r w:rsidR="00E34311" w:rsidRPr="00C1352F">
        <w:rPr>
          <w:sz w:val="28"/>
          <w:szCs w:val="28"/>
          <w:lang w:val="ru-RU"/>
        </w:rPr>
        <w:t>:</w:t>
      </w:r>
    </w:p>
    <w:p w:rsidR="00954260" w:rsidRPr="00C1352F" w:rsidRDefault="00954260" w:rsidP="00F454D9">
      <w:pPr>
        <w:pStyle w:val="ad"/>
        <w:spacing w:line="276" w:lineRule="auto"/>
        <w:ind w:left="0"/>
        <w:jc w:val="both"/>
        <w:rPr>
          <w:sz w:val="28"/>
          <w:szCs w:val="28"/>
          <w:lang w:val="ru-RU"/>
        </w:rPr>
      </w:pPr>
      <w:r w:rsidRPr="00C1352F">
        <w:rPr>
          <w:sz w:val="28"/>
          <w:szCs w:val="28"/>
          <w:lang w:val="ru-RU"/>
        </w:rPr>
        <w:t xml:space="preserve"> - 18 квадратных метров общей площади жилого помещения на одного члена семьи, состоящей из трех и более человек, </w:t>
      </w:r>
    </w:p>
    <w:p w:rsidR="00954260" w:rsidRPr="00C1352F" w:rsidRDefault="00E34311" w:rsidP="00A33EE0">
      <w:pPr>
        <w:pStyle w:val="tekstob"/>
        <w:shd w:val="clear" w:color="auto" w:fill="FFFFFF"/>
        <w:spacing w:before="0" w:beforeAutospacing="0" w:after="0" w:afterAutospacing="0" w:line="276" w:lineRule="auto"/>
        <w:jc w:val="both"/>
        <w:rPr>
          <w:sz w:val="28"/>
          <w:szCs w:val="28"/>
        </w:rPr>
      </w:pPr>
      <w:r w:rsidRPr="00C1352F">
        <w:rPr>
          <w:sz w:val="28"/>
          <w:szCs w:val="28"/>
        </w:rPr>
        <w:t>-</w:t>
      </w:r>
      <w:r w:rsidR="00954260" w:rsidRPr="00C1352F">
        <w:rPr>
          <w:sz w:val="28"/>
          <w:szCs w:val="28"/>
        </w:rPr>
        <w:t>42 квадратных метра общей площади жилого помещения на семью из двух чел</w:t>
      </w:r>
      <w:r w:rsidR="00954260" w:rsidRPr="00C1352F">
        <w:rPr>
          <w:sz w:val="28"/>
          <w:szCs w:val="28"/>
        </w:rPr>
        <w:t>о</w:t>
      </w:r>
      <w:r w:rsidR="00954260" w:rsidRPr="00C1352F">
        <w:rPr>
          <w:sz w:val="28"/>
          <w:szCs w:val="28"/>
        </w:rPr>
        <w:t xml:space="preserve">век, </w:t>
      </w:r>
    </w:p>
    <w:p w:rsidR="00F454D9" w:rsidRPr="00C1352F" w:rsidRDefault="00E34311" w:rsidP="00A33EE0">
      <w:pPr>
        <w:pStyle w:val="tekstob"/>
        <w:shd w:val="clear" w:color="auto" w:fill="FFFFFF"/>
        <w:spacing w:before="0" w:beforeAutospacing="0" w:after="0" w:afterAutospacing="0" w:line="276" w:lineRule="auto"/>
        <w:jc w:val="both"/>
        <w:rPr>
          <w:sz w:val="28"/>
          <w:szCs w:val="28"/>
        </w:rPr>
      </w:pPr>
      <w:r w:rsidRPr="00C1352F">
        <w:rPr>
          <w:sz w:val="28"/>
          <w:szCs w:val="28"/>
        </w:rPr>
        <w:t>-</w:t>
      </w:r>
      <w:r w:rsidR="00954260" w:rsidRPr="00C1352F">
        <w:rPr>
          <w:sz w:val="28"/>
          <w:szCs w:val="28"/>
        </w:rPr>
        <w:t>33 квадратных метра общей площади жилого помещения на одного человека.</w:t>
      </w:r>
    </w:p>
    <w:p w:rsidR="006D6B83" w:rsidRPr="00C1352F" w:rsidRDefault="006D6B83" w:rsidP="00A33EE0">
      <w:pPr>
        <w:pStyle w:val="ad"/>
        <w:numPr>
          <w:ilvl w:val="3"/>
          <w:numId w:val="36"/>
        </w:numPr>
        <w:spacing w:line="276" w:lineRule="auto"/>
        <w:rPr>
          <w:sz w:val="28"/>
          <w:szCs w:val="28"/>
          <w:lang w:val="ru-RU"/>
        </w:rPr>
      </w:pPr>
      <w:r w:rsidRPr="00C1352F">
        <w:rPr>
          <w:sz w:val="28"/>
          <w:szCs w:val="28"/>
          <w:lang w:val="ru-RU"/>
        </w:rPr>
        <w:t xml:space="preserve">Площадь для обслуживания клиентуры в почтамтах, узлах и отделениях почтовой связи состоит из площади для размещения операционных рабочих мест и площади для клиентуры. Площадь для размещения операционных рабочих мест следует принимать, исходя из нормы площади на одно рабочее место; по приему и выдаче посылок - 7,5 м 2 (при расстоянии от стены до барьера операционного зала - 3,0 м); по приему и выдаче письменной корреспонденции и бандеролей, приему подписки - 6,0 м 2 (при расстоянии от стены до барьера - 2 м). База нормативной документации: www.complexdoc.ru 15 Площадь для клиентуры определяется из расчета 15-20 м 2 на одно операционное место. </w:t>
      </w:r>
    </w:p>
    <w:p w:rsidR="00954260" w:rsidRPr="00C1352F" w:rsidRDefault="00954260" w:rsidP="00063DE4">
      <w:pPr>
        <w:pStyle w:val="ad"/>
        <w:numPr>
          <w:ilvl w:val="3"/>
          <w:numId w:val="36"/>
        </w:numPr>
        <w:spacing w:line="276" w:lineRule="auto"/>
        <w:rPr>
          <w:sz w:val="28"/>
          <w:szCs w:val="28"/>
          <w:lang w:val="ru-RU"/>
        </w:rPr>
      </w:pPr>
      <w:r w:rsidRPr="00C1352F">
        <w:rPr>
          <w:sz w:val="28"/>
          <w:szCs w:val="28"/>
          <w:lang w:val="ru-RU"/>
        </w:rPr>
        <w:t xml:space="preserve">Физкультурно-оздоровительными местами кратковременного пребывания занимающихся являются лесопарки и пляжи, а так же придворовые территории на </w:t>
      </w:r>
      <w:r w:rsidRPr="00C1352F">
        <w:rPr>
          <w:sz w:val="28"/>
          <w:szCs w:val="28"/>
          <w:lang w:val="ru-RU"/>
        </w:rPr>
        <w:lastRenderedPageBreak/>
        <w:t>которых размещены плоскостные спортивные сооружения. Согласно «Гигиеническим требованиям к физкультурно-оздоровительным сооружениям».</w:t>
      </w:r>
    </w:p>
    <w:p w:rsidR="00D15DBE" w:rsidRPr="00C1352F" w:rsidRDefault="00954260" w:rsidP="00F454D9">
      <w:pPr>
        <w:pStyle w:val="ad"/>
        <w:widowControl/>
        <w:shd w:val="clear" w:color="auto" w:fill="FFFFFF"/>
        <w:suppressAutoHyphens w:val="0"/>
        <w:autoSpaceDN/>
        <w:spacing w:line="276" w:lineRule="auto"/>
        <w:ind w:left="0"/>
        <w:textAlignment w:val="auto"/>
        <w:rPr>
          <w:rFonts w:cs="Times New Roman"/>
          <w:b/>
          <w:bCs/>
          <w:spacing w:val="2"/>
          <w:sz w:val="28"/>
          <w:szCs w:val="28"/>
          <w:lang w:val="ru-RU"/>
        </w:rPr>
      </w:pPr>
      <w:r w:rsidRPr="00C1352F">
        <w:rPr>
          <w:rFonts w:eastAsia="Times New Roman" w:cs="Times New Roman"/>
          <w:kern w:val="0"/>
          <w:sz w:val="28"/>
          <w:szCs w:val="28"/>
          <w:lang w:val="ru-RU" w:eastAsia="ru-RU" w:bidi="ar-SA"/>
        </w:rPr>
        <w:t>Лесопарк — это благоустроенный лес, предназначенный для свободного кратк</w:t>
      </w:r>
      <w:r w:rsidRPr="00C1352F">
        <w:rPr>
          <w:rFonts w:eastAsia="Times New Roman" w:cs="Times New Roman"/>
          <w:kern w:val="0"/>
          <w:sz w:val="28"/>
          <w:szCs w:val="28"/>
          <w:lang w:val="ru-RU" w:eastAsia="ru-RU" w:bidi="ar-SA"/>
        </w:rPr>
        <w:t>о</w:t>
      </w:r>
      <w:r w:rsidRPr="00C1352F">
        <w:rPr>
          <w:rFonts w:eastAsia="Times New Roman" w:cs="Times New Roman"/>
          <w:kern w:val="0"/>
          <w:sz w:val="28"/>
          <w:szCs w:val="28"/>
          <w:lang w:val="ru-RU" w:eastAsia="ru-RU" w:bidi="ar-SA"/>
        </w:rPr>
        <w:t>временного отдыха населения и имеющий определенную ландшафтно-планировочную структуру. На его территории выделяются участки для активного (купание, спортивные и народные игры) и пассивного отдыха (шахматы, чтение).</w:t>
      </w:r>
      <w:r w:rsidRPr="00C1352F">
        <w:rPr>
          <w:sz w:val="28"/>
          <w:szCs w:val="28"/>
          <w:shd w:val="clear" w:color="auto" w:fill="FFFFFF"/>
          <w:lang w:val="ru-RU"/>
        </w:rPr>
        <w:t xml:space="preserve"> Для активного отдыха выделяется территория из расчета 100— 130 м</w:t>
      </w:r>
      <w:r w:rsidRPr="00C1352F">
        <w:rPr>
          <w:sz w:val="28"/>
          <w:szCs w:val="28"/>
          <w:shd w:val="clear" w:color="auto" w:fill="FFFFFF"/>
          <w:vertAlign w:val="superscript"/>
          <w:lang w:val="ru-RU"/>
        </w:rPr>
        <w:t>2</w:t>
      </w:r>
      <w:r w:rsidRPr="00C1352F">
        <w:rPr>
          <w:rStyle w:val="apple-converted-space"/>
          <w:sz w:val="28"/>
          <w:szCs w:val="28"/>
          <w:shd w:val="clear" w:color="auto" w:fill="FFFFFF"/>
          <w:vertAlign w:val="superscript"/>
          <w:lang w:val="ru-RU"/>
        </w:rPr>
        <w:t xml:space="preserve"> </w:t>
      </w:r>
      <w:r w:rsidRPr="00C1352F">
        <w:rPr>
          <w:sz w:val="28"/>
          <w:szCs w:val="28"/>
          <w:shd w:val="clear" w:color="auto" w:fill="FFFFFF"/>
          <w:lang w:val="ru-RU"/>
        </w:rPr>
        <w:t>площади л</w:t>
      </w:r>
      <w:r w:rsidRPr="00C1352F">
        <w:rPr>
          <w:sz w:val="28"/>
          <w:szCs w:val="28"/>
          <w:shd w:val="clear" w:color="auto" w:fill="FFFFFF"/>
          <w:lang w:val="ru-RU"/>
        </w:rPr>
        <w:t>е</w:t>
      </w:r>
      <w:r w:rsidRPr="00C1352F">
        <w:rPr>
          <w:sz w:val="28"/>
          <w:szCs w:val="28"/>
          <w:shd w:val="clear" w:color="auto" w:fill="FFFFFF"/>
          <w:lang w:val="ru-RU"/>
        </w:rPr>
        <w:t>сопарка на 1 отдыхающего при общей площади 600—900 м</w:t>
      </w:r>
      <w:r w:rsidRPr="00C1352F">
        <w:rPr>
          <w:sz w:val="28"/>
          <w:szCs w:val="28"/>
          <w:shd w:val="clear" w:color="auto" w:fill="FFFFFF"/>
          <w:vertAlign w:val="superscript"/>
          <w:lang w:val="ru-RU"/>
        </w:rPr>
        <w:t>2</w:t>
      </w:r>
      <w:r w:rsidRPr="00C1352F">
        <w:rPr>
          <w:sz w:val="28"/>
          <w:szCs w:val="28"/>
          <w:shd w:val="clear" w:color="auto" w:fill="FFFFFF"/>
          <w:lang w:val="ru-RU"/>
        </w:rPr>
        <w:t>. Расстояние между з</w:t>
      </w:r>
      <w:r w:rsidRPr="00C1352F">
        <w:rPr>
          <w:sz w:val="28"/>
          <w:szCs w:val="28"/>
          <w:shd w:val="clear" w:color="auto" w:fill="FFFFFF"/>
          <w:lang w:val="ru-RU"/>
        </w:rPr>
        <w:t>о</w:t>
      </w:r>
      <w:r w:rsidRPr="00C1352F">
        <w:rPr>
          <w:sz w:val="28"/>
          <w:szCs w:val="28"/>
          <w:shd w:val="clear" w:color="auto" w:fill="FFFFFF"/>
          <w:lang w:val="ru-RU"/>
        </w:rPr>
        <w:t xml:space="preserve">нами активного и пассивного отдыха должно быть не менее 280—300 м. </w:t>
      </w:r>
      <w:r w:rsidR="00D15DBE" w:rsidRPr="00C1352F">
        <w:rPr>
          <w:rFonts w:cs="Times New Roman"/>
          <w:sz w:val="28"/>
          <w:szCs w:val="28"/>
          <w:shd w:val="clear" w:color="auto" w:fill="FFFFFF"/>
          <w:lang w:val="ru-RU"/>
        </w:rPr>
        <w:t>В состав открытых спортивных сооружений могут входить: комплексная площадка, полоса для преодоления препятствий, «тропа</w:t>
      </w:r>
      <w:r w:rsidR="00D15DBE" w:rsidRPr="00C1352F">
        <w:rPr>
          <w:rFonts w:cs="Times New Roman"/>
          <w:b/>
          <w:sz w:val="28"/>
          <w:szCs w:val="28"/>
          <w:shd w:val="clear" w:color="auto" w:fill="FFFFFF"/>
          <w:lang w:val="ru-RU"/>
        </w:rPr>
        <w:t xml:space="preserve"> </w:t>
      </w:r>
      <w:r w:rsidR="00D15DBE" w:rsidRPr="00C1352F">
        <w:rPr>
          <w:rFonts w:cs="Times New Roman"/>
          <w:sz w:val="28"/>
          <w:szCs w:val="28"/>
          <w:shd w:val="clear" w:color="auto" w:fill="FFFFFF"/>
          <w:lang w:val="ru-RU"/>
        </w:rPr>
        <w:t>здоровья,</w:t>
      </w:r>
      <w:r w:rsidR="00D15DBE" w:rsidRPr="00C1352F">
        <w:rPr>
          <w:rFonts w:cs="Times New Roman"/>
          <w:spacing w:val="2"/>
          <w:sz w:val="28"/>
          <w:szCs w:val="28"/>
          <w:lang w:val="ru-RU"/>
        </w:rPr>
        <w:t xml:space="preserve"> устройств для роллерспорта и </w:t>
      </w:r>
      <w:r w:rsidR="00D15DBE" w:rsidRPr="00C1352F">
        <w:rPr>
          <w:rFonts w:cs="Times New Roman"/>
          <w:sz w:val="28"/>
          <w:szCs w:val="28"/>
          <w:shd w:val="clear" w:color="auto" w:fill="FFFFFF"/>
          <w:lang w:val="ru-RU"/>
        </w:rPr>
        <w:t>скейтинга. Минимальные размеры комплексной площадки для детей старше 14 лет и взрослых: площадь 250 м</w:t>
      </w:r>
      <w:r w:rsidR="00D15DBE" w:rsidRPr="00C1352F">
        <w:rPr>
          <w:rFonts w:cs="Times New Roman"/>
          <w:sz w:val="28"/>
          <w:szCs w:val="28"/>
          <w:shd w:val="clear" w:color="auto" w:fill="FFFFFF"/>
          <w:vertAlign w:val="superscript"/>
          <w:lang w:val="ru-RU"/>
        </w:rPr>
        <w:t>2</w:t>
      </w:r>
      <w:r w:rsidR="009F7C92">
        <w:rPr>
          <w:rFonts w:cs="Times New Roman"/>
          <w:sz w:val="28"/>
          <w:szCs w:val="28"/>
          <w:shd w:val="clear" w:color="auto" w:fill="FFFFFF"/>
          <w:vertAlign w:val="superscript"/>
          <w:lang w:val="ru-RU"/>
        </w:rPr>
        <w:t>.</w:t>
      </w:r>
    </w:p>
    <w:p w:rsidR="00D15DBE" w:rsidRPr="00C1352F" w:rsidRDefault="00954260" w:rsidP="00063DE4">
      <w:pPr>
        <w:pStyle w:val="ad"/>
        <w:numPr>
          <w:ilvl w:val="3"/>
          <w:numId w:val="36"/>
        </w:numPr>
        <w:spacing w:line="276" w:lineRule="auto"/>
        <w:rPr>
          <w:sz w:val="28"/>
          <w:szCs w:val="28"/>
          <w:lang w:val="ru-RU"/>
        </w:rPr>
      </w:pPr>
      <w:r w:rsidRPr="00C1352F">
        <w:rPr>
          <w:sz w:val="28"/>
          <w:szCs w:val="28"/>
          <w:lang w:val="ru-RU"/>
        </w:rPr>
        <w:t>Придворовые площадки включают: комплексную площадку для гимнастики и легкой атлетики, площадки для волейбола, баскетбола, тенниса и настольного тенниса (общая площадь до 13 400 м</w:t>
      </w:r>
      <w:r w:rsidRPr="00C1352F">
        <w:rPr>
          <w:sz w:val="28"/>
          <w:szCs w:val="28"/>
          <w:vertAlign w:val="superscript"/>
          <w:lang w:val="ru-RU"/>
        </w:rPr>
        <w:t>2</w:t>
      </w:r>
      <w:r w:rsidRPr="00C1352F">
        <w:rPr>
          <w:sz w:val="28"/>
          <w:szCs w:val="28"/>
          <w:lang w:val="ru-RU"/>
        </w:rPr>
        <w:t xml:space="preserve">) размещаются на местности с расчетом 30-минутной пешеходной доступности и включают поля для футбола и хоккея с шайбой, спортивно-игровые площадки. </w:t>
      </w:r>
    </w:p>
    <w:p w:rsidR="00A72C69" w:rsidRPr="00C1352F" w:rsidRDefault="00A72C69" w:rsidP="00063DE4">
      <w:pPr>
        <w:pStyle w:val="ad"/>
        <w:numPr>
          <w:ilvl w:val="3"/>
          <w:numId w:val="36"/>
        </w:numPr>
        <w:spacing w:line="276" w:lineRule="auto"/>
        <w:rPr>
          <w:b/>
          <w:bCs/>
          <w:sz w:val="28"/>
          <w:szCs w:val="28"/>
          <w:lang w:val="ru-RU"/>
        </w:rPr>
      </w:pPr>
      <w:r w:rsidRPr="00C1352F">
        <w:rPr>
          <w:rFonts w:eastAsia="Times New Roman" w:cs="Times New Roman"/>
          <w:kern w:val="0"/>
          <w:sz w:val="28"/>
          <w:szCs w:val="28"/>
          <w:lang w:val="ru-RU" w:eastAsia="ru-RU" w:bidi="ar-SA"/>
        </w:rPr>
        <w:t xml:space="preserve">Пропускная способность залов в зависимости от вида спорта на одного человека. </w:t>
      </w:r>
    </w:p>
    <w:p w:rsidR="00A72C69" w:rsidRPr="00C1352F" w:rsidRDefault="00A72C69" w:rsidP="005F431B">
      <w:pPr>
        <w:widowControl/>
        <w:shd w:val="clear" w:color="auto" w:fill="FFFFFF"/>
        <w:suppressAutoHyphens w:val="0"/>
        <w:autoSpaceDN/>
        <w:spacing w:after="150" w:line="276" w:lineRule="auto"/>
        <w:ind w:left="709"/>
        <w:textAlignment w:val="auto"/>
        <w:rPr>
          <w:rFonts w:eastAsia="Times New Roman" w:cs="Times New Roman"/>
          <w:kern w:val="0"/>
          <w:sz w:val="28"/>
          <w:szCs w:val="28"/>
          <w:lang w:val="ru-RU" w:eastAsia="ru-RU" w:bidi="ar-SA"/>
        </w:rPr>
      </w:pPr>
      <w:r w:rsidRPr="00C1352F">
        <w:rPr>
          <w:rFonts w:eastAsia="Times New Roman" w:cs="Times New Roman"/>
          <w:bCs/>
          <w:kern w:val="0"/>
          <w:sz w:val="28"/>
          <w:szCs w:val="28"/>
          <w:lang w:val="ru-RU" w:eastAsia="ru-RU" w:bidi="ar-SA"/>
        </w:rPr>
        <w:t>Табли</w:t>
      </w:r>
      <w:r w:rsidR="00D15DBE" w:rsidRPr="00C1352F">
        <w:rPr>
          <w:rFonts w:eastAsia="Times New Roman" w:cs="Times New Roman"/>
          <w:bCs/>
          <w:kern w:val="0"/>
          <w:sz w:val="28"/>
          <w:szCs w:val="28"/>
          <w:lang w:val="ru-RU" w:eastAsia="ru-RU" w:bidi="ar-SA"/>
        </w:rPr>
        <w:t>ца пропускной способности залов</w:t>
      </w:r>
      <w:r w:rsidRPr="00C1352F">
        <w:rPr>
          <w:rFonts w:eastAsia="Times New Roman" w:cs="Times New Roman"/>
          <w:bCs/>
          <w:kern w:val="0"/>
          <w:sz w:val="28"/>
          <w:szCs w:val="28"/>
          <w:lang w:val="ru-RU" w:eastAsia="ru-RU" w:bidi="ar-SA"/>
        </w:rPr>
        <w:t>.</w:t>
      </w:r>
    </w:p>
    <w:p w:rsidR="00A72C69" w:rsidRPr="00C1352F" w:rsidRDefault="00A72C69" w:rsidP="00A72C69">
      <w:pPr>
        <w:widowControl/>
        <w:shd w:val="clear" w:color="auto" w:fill="FFFFFF"/>
        <w:suppressAutoHyphens w:val="0"/>
        <w:autoSpaceDN/>
        <w:spacing w:after="150" w:line="293" w:lineRule="atLeast"/>
        <w:textAlignment w:val="auto"/>
        <w:rPr>
          <w:rFonts w:ascii="Arial" w:eastAsia="Times New Roman" w:hAnsi="Arial" w:cs="Arial"/>
          <w:color w:val="555555"/>
          <w:kern w:val="0"/>
          <w:sz w:val="20"/>
          <w:szCs w:val="20"/>
          <w:lang w:val="ru-RU" w:eastAsia="ru-RU" w:bidi="ar-SA"/>
        </w:rPr>
      </w:pPr>
      <w:r w:rsidRPr="00C1352F">
        <w:rPr>
          <w:rFonts w:ascii="Arial" w:eastAsia="Times New Roman" w:hAnsi="Arial" w:cs="Arial"/>
          <w:noProof/>
          <w:color w:val="555555"/>
          <w:kern w:val="0"/>
          <w:sz w:val="20"/>
          <w:szCs w:val="20"/>
          <w:lang w:val="ru-RU" w:eastAsia="ru-RU" w:bidi="ar-SA"/>
        </w:rPr>
        <w:drawing>
          <wp:inline distT="0" distB="0" distL="0" distR="0">
            <wp:extent cx="6076452" cy="1171575"/>
            <wp:effectExtent l="19050" t="0" r="498" b="0"/>
            <wp:docPr id="22" name="Рисунок 22" descr="http://www.knowfinance.ru/images/books/554/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nowfinance.ru/images/books/554/image003.png"/>
                    <pic:cNvPicPr>
                      <a:picLocks noChangeAspect="1" noChangeArrowheads="1"/>
                    </pic:cNvPicPr>
                  </pic:nvPicPr>
                  <pic:blipFill>
                    <a:blip r:embed="rId85" cstate="print"/>
                    <a:srcRect/>
                    <a:stretch>
                      <a:fillRect/>
                    </a:stretch>
                  </pic:blipFill>
                  <pic:spPr bwMode="auto">
                    <a:xfrm>
                      <a:off x="0" y="0"/>
                      <a:ext cx="6076452" cy="1171575"/>
                    </a:xfrm>
                    <a:prstGeom prst="rect">
                      <a:avLst/>
                    </a:prstGeom>
                    <a:noFill/>
                    <a:ln w="9525">
                      <a:noFill/>
                      <a:miter lim="800000"/>
                      <a:headEnd/>
                      <a:tailEnd/>
                    </a:ln>
                  </pic:spPr>
                </pic:pic>
              </a:graphicData>
            </a:graphic>
          </wp:inline>
        </w:drawing>
      </w:r>
    </w:p>
    <w:p w:rsidR="00954260" w:rsidRPr="00C1352F" w:rsidRDefault="00954260" w:rsidP="00954260">
      <w:pPr>
        <w:pStyle w:val="ad"/>
        <w:widowControl/>
        <w:shd w:val="clear" w:color="auto" w:fill="FFFFFF"/>
        <w:suppressAutoHyphens w:val="0"/>
        <w:autoSpaceDN/>
        <w:spacing w:line="276" w:lineRule="auto"/>
        <w:ind w:left="0" w:firstLine="709"/>
        <w:textAlignment w:val="auto"/>
        <w:rPr>
          <w:sz w:val="28"/>
          <w:szCs w:val="28"/>
          <w:shd w:val="clear" w:color="auto" w:fill="FFFFFF"/>
          <w:lang w:val="ru-RU"/>
        </w:rPr>
        <w:sectPr w:rsidR="00954260" w:rsidRPr="00C1352F" w:rsidSect="00296F94">
          <w:pgSz w:w="11907" w:h="16840" w:code="9"/>
          <w:pgMar w:top="539" w:right="708" w:bottom="902" w:left="1106" w:header="720" w:footer="266" w:gutter="0"/>
          <w:cols w:space="720"/>
          <w:docGrid w:linePitch="326"/>
        </w:sectPr>
      </w:pPr>
      <w:r w:rsidRPr="00C1352F">
        <w:rPr>
          <w:sz w:val="28"/>
          <w:szCs w:val="28"/>
          <w:shd w:val="clear" w:color="auto" w:fill="FFFFFF"/>
          <w:lang w:val="ru-RU"/>
        </w:rPr>
        <w:br w:type="page"/>
      </w:r>
    </w:p>
    <w:p w:rsidR="009C643E" w:rsidRPr="00C56002" w:rsidRDefault="009C643E" w:rsidP="009C643E">
      <w:pPr>
        <w:pStyle w:val="20"/>
        <w:rPr>
          <w:rFonts w:ascii="Times New Roman" w:hAnsi="Times New Roman" w:cs="Times New Roman"/>
          <w:b w:val="0"/>
          <w:color w:val="auto"/>
          <w:lang w:val="ru-RU"/>
        </w:rPr>
      </w:pPr>
      <w:bookmarkStart w:id="35" w:name="_Toc478052018"/>
      <w:r w:rsidRPr="00C56002">
        <w:rPr>
          <w:rFonts w:ascii="Times New Roman" w:hAnsi="Times New Roman" w:cs="Times New Roman"/>
          <w:b w:val="0"/>
          <w:color w:val="auto"/>
          <w:lang w:val="ru-RU"/>
        </w:rPr>
        <w:lastRenderedPageBreak/>
        <w:t>ЛИТЕРАТУРА</w:t>
      </w:r>
      <w:bookmarkEnd w:id="35"/>
    </w:p>
    <w:p w:rsidR="00B42D2C" w:rsidRPr="00C1352F" w:rsidRDefault="00B42D2C" w:rsidP="00B42D2C">
      <w:pPr>
        <w:rPr>
          <w:lang w:val="ru-RU"/>
        </w:rPr>
      </w:pPr>
    </w:p>
    <w:p w:rsidR="0073131A" w:rsidRPr="00C56002" w:rsidRDefault="00B42D2C" w:rsidP="00063DE4">
      <w:pPr>
        <w:pStyle w:val="S0"/>
        <w:numPr>
          <w:ilvl w:val="1"/>
          <w:numId w:val="22"/>
        </w:numPr>
        <w:ind w:left="709" w:firstLine="0"/>
        <w:rPr>
          <w:sz w:val="28"/>
          <w:szCs w:val="28"/>
        </w:rPr>
      </w:pPr>
      <w:r w:rsidRPr="00C56002">
        <w:rPr>
          <w:sz w:val="28"/>
          <w:szCs w:val="28"/>
        </w:rPr>
        <w:t>Градостроительство.</w:t>
      </w:r>
      <w:r w:rsidR="00973E83" w:rsidRPr="00C56002">
        <w:rPr>
          <w:sz w:val="28"/>
          <w:szCs w:val="28"/>
        </w:rPr>
        <w:t xml:space="preserve"> </w:t>
      </w:r>
      <w:r w:rsidRPr="00C56002">
        <w:rPr>
          <w:sz w:val="28"/>
          <w:szCs w:val="28"/>
        </w:rPr>
        <w:t>Планировка</w:t>
      </w:r>
      <w:r w:rsidR="00973E83" w:rsidRPr="00C56002">
        <w:rPr>
          <w:sz w:val="28"/>
          <w:szCs w:val="28"/>
        </w:rPr>
        <w:t xml:space="preserve"> </w:t>
      </w:r>
      <w:r w:rsidRPr="00C56002">
        <w:rPr>
          <w:sz w:val="28"/>
          <w:szCs w:val="28"/>
        </w:rPr>
        <w:t>и</w:t>
      </w:r>
      <w:r w:rsidR="00973E83" w:rsidRPr="00C56002">
        <w:rPr>
          <w:sz w:val="28"/>
          <w:szCs w:val="28"/>
        </w:rPr>
        <w:t xml:space="preserve"> </w:t>
      </w:r>
      <w:r w:rsidRPr="00C56002">
        <w:rPr>
          <w:sz w:val="28"/>
          <w:szCs w:val="28"/>
        </w:rPr>
        <w:t>застройка</w:t>
      </w:r>
      <w:r w:rsidR="00973E83" w:rsidRPr="00C56002">
        <w:rPr>
          <w:sz w:val="28"/>
          <w:szCs w:val="28"/>
        </w:rPr>
        <w:t xml:space="preserve"> </w:t>
      </w:r>
      <w:r w:rsidRPr="00C56002">
        <w:rPr>
          <w:sz w:val="28"/>
          <w:szCs w:val="28"/>
        </w:rPr>
        <w:t>городских</w:t>
      </w:r>
      <w:r w:rsidR="00973E83" w:rsidRPr="00C56002">
        <w:rPr>
          <w:sz w:val="28"/>
          <w:szCs w:val="28"/>
        </w:rPr>
        <w:t xml:space="preserve"> </w:t>
      </w:r>
      <w:r w:rsidRPr="00C56002">
        <w:rPr>
          <w:sz w:val="28"/>
          <w:szCs w:val="28"/>
        </w:rPr>
        <w:t>и</w:t>
      </w:r>
      <w:r w:rsidR="00973E83" w:rsidRPr="00C56002">
        <w:rPr>
          <w:sz w:val="28"/>
          <w:szCs w:val="28"/>
        </w:rPr>
        <w:t xml:space="preserve"> </w:t>
      </w:r>
      <w:r w:rsidRPr="00C56002">
        <w:rPr>
          <w:sz w:val="28"/>
          <w:szCs w:val="28"/>
        </w:rPr>
        <w:t>сельских</w:t>
      </w:r>
      <w:r w:rsidR="00973E83" w:rsidRPr="00C56002">
        <w:rPr>
          <w:sz w:val="28"/>
          <w:szCs w:val="28"/>
        </w:rPr>
        <w:t xml:space="preserve"> </w:t>
      </w:r>
      <w:r w:rsidRPr="00C56002">
        <w:rPr>
          <w:sz w:val="28"/>
          <w:szCs w:val="28"/>
        </w:rPr>
        <w:t>поселений</w:t>
      </w:r>
      <w:r w:rsidR="00973E83" w:rsidRPr="00C56002">
        <w:rPr>
          <w:sz w:val="28"/>
          <w:szCs w:val="28"/>
        </w:rPr>
        <w:t xml:space="preserve"> </w:t>
      </w:r>
      <w:r w:rsidR="009C643E" w:rsidRPr="00C56002">
        <w:rPr>
          <w:sz w:val="28"/>
          <w:szCs w:val="28"/>
        </w:rPr>
        <w:t>СНиП</w:t>
      </w:r>
      <w:r w:rsidR="00973E83" w:rsidRPr="00C56002">
        <w:rPr>
          <w:sz w:val="28"/>
          <w:szCs w:val="28"/>
        </w:rPr>
        <w:t xml:space="preserve"> </w:t>
      </w:r>
      <w:r w:rsidR="009C643E" w:rsidRPr="00C56002">
        <w:rPr>
          <w:sz w:val="28"/>
          <w:szCs w:val="28"/>
        </w:rPr>
        <w:t>2.07.01-89*</w:t>
      </w:r>
      <w:r w:rsidR="00973E83" w:rsidRPr="00C56002">
        <w:rPr>
          <w:sz w:val="28"/>
          <w:szCs w:val="28"/>
        </w:rPr>
        <w:t xml:space="preserve"> </w:t>
      </w:r>
      <w:r w:rsidR="009C643E" w:rsidRPr="00C56002">
        <w:rPr>
          <w:sz w:val="28"/>
          <w:szCs w:val="28"/>
        </w:rPr>
        <w:t>МОСКВА</w:t>
      </w:r>
      <w:r w:rsidR="00973E83" w:rsidRPr="00C56002">
        <w:rPr>
          <w:sz w:val="28"/>
          <w:szCs w:val="28"/>
        </w:rPr>
        <w:t xml:space="preserve"> </w:t>
      </w:r>
      <w:r w:rsidR="009C643E" w:rsidRPr="00C56002">
        <w:rPr>
          <w:sz w:val="28"/>
          <w:szCs w:val="28"/>
        </w:rPr>
        <w:t>1994</w:t>
      </w:r>
      <w:r w:rsidR="009F7C92">
        <w:rPr>
          <w:sz w:val="28"/>
          <w:szCs w:val="28"/>
        </w:rPr>
        <w:t>.</w:t>
      </w:r>
    </w:p>
    <w:p w:rsidR="009C643E" w:rsidRPr="00C56002" w:rsidRDefault="009C643E" w:rsidP="00063DE4">
      <w:pPr>
        <w:pStyle w:val="S0"/>
        <w:numPr>
          <w:ilvl w:val="1"/>
          <w:numId w:val="22"/>
        </w:numPr>
        <w:ind w:left="709" w:firstLine="0"/>
        <w:rPr>
          <w:rFonts w:eastAsia="Times New Roman" w:cs="Times New Roman"/>
          <w:kern w:val="0"/>
          <w:sz w:val="28"/>
          <w:szCs w:val="28"/>
          <w:lang w:eastAsia="ru-RU" w:bidi="ar-SA"/>
        </w:rPr>
      </w:pPr>
      <w:r w:rsidRPr="00C56002">
        <w:rPr>
          <w:sz w:val="28"/>
          <w:szCs w:val="28"/>
        </w:rPr>
        <w:t>НЦС</w:t>
      </w:r>
      <w:r w:rsidR="00973E83" w:rsidRPr="00C56002">
        <w:rPr>
          <w:sz w:val="28"/>
          <w:szCs w:val="28"/>
        </w:rPr>
        <w:t xml:space="preserve"> </w:t>
      </w:r>
      <w:r w:rsidRPr="00C56002">
        <w:rPr>
          <w:sz w:val="28"/>
          <w:szCs w:val="28"/>
        </w:rPr>
        <w:t>81-02-2014</w:t>
      </w:r>
      <w:r w:rsidR="00973E83" w:rsidRPr="00C56002">
        <w:rPr>
          <w:sz w:val="28"/>
          <w:szCs w:val="28"/>
        </w:rPr>
        <w:t xml:space="preserve"> </w:t>
      </w:r>
      <w:r w:rsidRPr="00C56002">
        <w:rPr>
          <w:sz w:val="28"/>
          <w:szCs w:val="28"/>
        </w:rPr>
        <w:t>Укрупненные</w:t>
      </w:r>
      <w:r w:rsidR="00973E83" w:rsidRPr="00C56002">
        <w:rPr>
          <w:sz w:val="28"/>
          <w:szCs w:val="28"/>
        </w:rPr>
        <w:t xml:space="preserve"> </w:t>
      </w:r>
      <w:r w:rsidRPr="00C56002">
        <w:rPr>
          <w:sz w:val="28"/>
          <w:szCs w:val="28"/>
        </w:rPr>
        <w:t>нормативы</w:t>
      </w:r>
      <w:r w:rsidR="00973E83" w:rsidRPr="00C56002">
        <w:rPr>
          <w:sz w:val="28"/>
          <w:szCs w:val="28"/>
        </w:rPr>
        <w:t xml:space="preserve"> </w:t>
      </w:r>
      <w:r w:rsidRPr="00C56002">
        <w:rPr>
          <w:sz w:val="28"/>
          <w:szCs w:val="28"/>
        </w:rPr>
        <w:t>цены</w:t>
      </w:r>
      <w:r w:rsidR="00973E83" w:rsidRPr="00C56002">
        <w:rPr>
          <w:sz w:val="28"/>
          <w:szCs w:val="28"/>
        </w:rPr>
        <w:t xml:space="preserve"> </w:t>
      </w:r>
      <w:r w:rsidRPr="00C56002">
        <w:rPr>
          <w:sz w:val="28"/>
          <w:szCs w:val="28"/>
        </w:rPr>
        <w:t>строительства.</w:t>
      </w:r>
      <w:r w:rsidR="00973E83" w:rsidRPr="00C56002">
        <w:rPr>
          <w:sz w:val="28"/>
          <w:szCs w:val="28"/>
        </w:rPr>
        <w:t xml:space="preserve"> </w:t>
      </w:r>
      <w:r w:rsidRPr="00C56002">
        <w:rPr>
          <w:sz w:val="28"/>
          <w:szCs w:val="28"/>
        </w:rPr>
        <w:t>Государственные</w:t>
      </w:r>
      <w:r w:rsidR="00973E83" w:rsidRPr="00C56002">
        <w:rPr>
          <w:sz w:val="28"/>
          <w:szCs w:val="28"/>
        </w:rPr>
        <w:t xml:space="preserve"> </w:t>
      </w:r>
      <w:r w:rsidRPr="00C56002">
        <w:rPr>
          <w:sz w:val="28"/>
          <w:szCs w:val="28"/>
        </w:rPr>
        <w:t>сметные</w:t>
      </w:r>
      <w:r w:rsidR="00973E83" w:rsidRPr="00C56002">
        <w:rPr>
          <w:sz w:val="28"/>
          <w:szCs w:val="28"/>
        </w:rPr>
        <w:t xml:space="preserve"> </w:t>
      </w:r>
      <w:r w:rsidRPr="00C56002">
        <w:rPr>
          <w:sz w:val="28"/>
          <w:szCs w:val="28"/>
        </w:rPr>
        <w:t>нормативы.</w:t>
      </w:r>
      <w:r w:rsidR="00973E83" w:rsidRPr="00C56002">
        <w:rPr>
          <w:sz w:val="28"/>
          <w:szCs w:val="28"/>
        </w:rPr>
        <w:t xml:space="preserve"> </w:t>
      </w:r>
      <w:r w:rsidRPr="00C56002">
        <w:rPr>
          <w:sz w:val="28"/>
          <w:szCs w:val="28"/>
        </w:rPr>
        <w:t>Укрупненные</w:t>
      </w:r>
      <w:r w:rsidR="00973E83" w:rsidRPr="00C56002">
        <w:rPr>
          <w:sz w:val="28"/>
          <w:szCs w:val="28"/>
        </w:rPr>
        <w:t xml:space="preserve"> </w:t>
      </w:r>
      <w:r w:rsidRPr="00C56002">
        <w:rPr>
          <w:sz w:val="28"/>
          <w:szCs w:val="28"/>
        </w:rPr>
        <w:t>нормативы</w:t>
      </w:r>
      <w:r w:rsidR="00973E83" w:rsidRPr="00C56002">
        <w:rPr>
          <w:sz w:val="28"/>
          <w:szCs w:val="28"/>
        </w:rPr>
        <w:t xml:space="preserve"> </w:t>
      </w:r>
      <w:r w:rsidRPr="00C56002">
        <w:rPr>
          <w:sz w:val="28"/>
          <w:szCs w:val="28"/>
        </w:rPr>
        <w:t>цены</w:t>
      </w:r>
      <w:r w:rsidR="00973E83" w:rsidRPr="00C56002">
        <w:rPr>
          <w:sz w:val="28"/>
          <w:szCs w:val="28"/>
        </w:rPr>
        <w:t xml:space="preserve"> </w:t>
      </w:r>
      <w:r w:rsidRPr="00C56002">
        <w:rPr>
          <w:sz w:val="28"/>
          <w:szCs w:val="28"/>
        </w:rPr>
        <w:t>строительства</w:t>
      </w:r>
      <w:r w:rsidR="0073131A" w:rsidRPr="00C56002">
        <w:rPr>
          <w:sz w:val="28"/>
          <w:szCs w:val="28"/>
        </w:rPr>
        <w:t>.</w:t>
      </w:r>
      <w:r w:rsidR="00973E83" w:rsidRPr="00C56002">
        <w:rPr>
          <w:b/>
          <w:sz w:val="28"/>
          <w:szCs w:val="28"/>
        </w:rPr>
        <w:t xml:space="preserve"> </w:t>
      </w:r>
      <w:r w:rsidRPr="00C56002">
        <w:rPr>
          <w:sz w:val="28"/>
          <w:szCs w:val="28"/>
        </w:rPr>
        <w:t>Дата</w:t>
      </w:r>
      <w:r w:rsidR="00973E83" w:rsidRPr="00C56002">
        <w:rPr>
          <w:sz w:val="28"/>
          <w:szCs w:val="28"/>
        </w:rPr>
        <w:t xml:space="preserve"> </w:t>
      </w:r>
      <w:r w:rsidRPr="00C56002">
        <w:rPr>
          <w:sz w:val="28"/>
          <w:szCs w:val="28"/>
        </w:rPr>
        <w:t>актуализации:</w:t>
      </w:r>
      <w:r w:rsidR="00973E83" w:rsidRPr="00C56002">
        <w:rPr>
          <w:sz w:val="28"/>
          <w:szCs w:val="28"/>
        </w:rPr>
        <w:t xml:space="preserve"> </w:t>
      </w:r>
      <w:r w:rsidRPr="00C56002">
        <w:rPr>
          <w:sz w:val="28"/>
          <w:szCs w:val="28"/>
        </w:rPr>
        <w:t>21.05.2015</w:t>
      </w:r>
      <w:r w:rsidR="009F7C92">
        <w:rPr>
          <w:sz w:val="28"/>
          <w:szCs w:val="28"/>
        </w:rPr>
        <w:t>.</w:t>
      </w:r>
    </w:p>
    <w:p w:rsidR="009C643E" w:rsidRPr="00C56002" w:rsidRDefault="00973E83" w:rsidP="00063DE4">
      <w:pPr>
        <w:pStyle w:val="ad"/>
        <w:numPr>
          <w:ilvl w:val="1"/>
          <w:numId w:val="22"/>
        </w:numPr>
        <w:rPr>
          <w:rFonts w:cs="Times New Roman"/>
          <w:sz w:val="28"/>
          <w:szCs w:val="28"/>
          <w:lang w:val="ru-RU"/>
        </w:rPr>
      </w:pPr>
      <w:r w:rsidRPr="00C56002">
        <w:rPr>
          <w:rFonts w:cs="Times New Roman"/>
          <w:sz w:val="28"/>
          <w:szCs w:val="28"/>
          <w:lang w:val="ru-RU"/>
        </w:rPr>
        <w:t xml:space="preserve">  </w:t>
      </w:r>
      <w:r w:rsidR="009C643E" w:rsidRPr="00C56002">
        <w:rPr>
          <w:rFonts w:cs="Times New Roman"/>
          <w:sz w:val="28"/>
          <w:szCs w:val="28"/>
          <w:lang w:val="ru-RU"/>
        </w:rPr>
        <w:t>Распоряжение</w:t>
      </w:r>
      <w:r w:rsidRPr="00C56002">
        <w:rPr>
          <w:rFonts w:cs="Times New Roman"/>
          <w:sz w:val="28"/>
          <w:szCs w:val="28"/>
          <w:lang w:val="ru-RU"/>
        </w:rPr>
        <w:t xml:space="preserve"> </w:t>
      </w:r>
      <w:r w:rsidR="009C643E" w:rsidRPr="00C56002">
        <w:rPr>
          <w:rFonts w:cs="Times New Roman"/>
          <w:sz w:val="28"/>
          <w:szCs w:val="28"/>
          <w:lang w:val="ru-RU"/>
        </w:rPr>
        <w:t>Правительства</w:t>
      </w:r>
      <w:r w:rsidRPr="00C56002">
        <w:rPr>
          <w:rFonts w:cs="Times New Roman"/>
          <w:sz w:val="28"/>
          <w:szCs w:val="28"/>
          <w:lang w:val="ru-RU"/>
        </w:rPr>
        <w:t xml:space="preserve"> </w:t>
      </w:r>
      <w:r w:rsidR="009C643E" w:rsidRPr="00C56002">
        <w:rPr>
          <w:rFonts w:cs="Times New Roman"/>
          <w:sz w:val="28"/>
          <w:szCs w:val="28"/>
          <w:lang w:val="ru-RU"/>
        </w:rPr>
        <w:t>РФ</w:t>
      </w:r>
      <w:r w:rsidRPr="00C56002">
        <w:rPr>
          <w:rFonts w:cs="Times New Roman"/>
          <w:sz w:val="28"/>
          <w:szCs w:val="28"/>
          <w:lang w:val="ru-RU"/>
        </w:rPr>
        <w:t xml:space="preserve"> </w:t>
      </w:r>
      <w:r w:rsidR="009C643E" w:rsidRPr="00C56002">
        <w:rPr>
          <w:rFonts w:cs="Times New Roman"/>
          <w:sz w:val="28"/>
          <w:szCs w:val="28"/>
          <w:lang w:val="ru-RU"/>
        </w:rPr>
        <w:t>от</w:t>
      </w:r>
      <w:r w:rsidRPr="00C56002">
        <w:rPr>
          <w:rFonts w:cs="Times New Roman"/>
          <w:sz w:val="28"/>
          <w:szCs w:val="28"/>
          <w:lang w:val="ru-RU"/>
        </w:rPr>
        <w:t xml:space="preserve"> </w:t>
      </w:r>
      <w:r w:rsidR="009C643E" w:rsidRPr="00C56002">
        <w:rPr>
          <w:rFonts w:cs="Times New Roman"/>
          <w:sz w:val="28"/>
          <w:szCs w:val="28"/>
          <w:lang w:val="ru-RU"/>
        </w:rPr>
        <w:t>19.10.1999</w:t>
      </w:r>
      <w:r w:rsidRPr="00C56002">
        <w:rPr>
          <w:rFonts w:cs="Times New Roman"/>
          <w:sz w:val="28"/>
          <w:szCs w:val="28"/>
          <w:lang w:val="ru-RU"/>
        </w:rPr>
        <w:t xml:space="preserve"> </w:t>
      </w:r>
      <w:r w:rsidR="009C643E" w:rsidRPr="00C56002">
        <w:rPr>
          <w:rFonts w:cs="Times New Roman"/>
          <w:sz w:val="28"/>
          <w:szCs w:val="28"/>
          <w:lang w:val="ru-RU"/>
        </w:rPr>
        <w:t>N</w:t>
      </w:r>
      <w:r w:rsidRPr="00C56002">
        <w:rPr>
          <w:rFonts w:cs="Times New Roman"/>
          <w:sz w:val="28"/>
          <w:szCs w:val="28"/>
          <w:lang w:val="ru-RU"/>
        </w:rPr>
        <w:t xml:space="preserve"> </w:t>
      </w:r>
      <w:r w:rsidR="009C643E" w:rsidRPr="00C56002">
        <w:rPr>
          <w:rFonts w:cs="Times New Roman"/>
          <w:sz w:val="28"/>
          <w:szCs w:val="28"/>
          <w:lang w:val="ru-RU"/>
        </w:rPr>
        <w:t>1683-р</w:t>
      </w:r>
      <w:r w:rsidRPr="00C56002">
        <w:rPr>
          <w:rFonts w:cs="Times New Roman"/>
          <w:sz w:val="28"/>
          <w:szCs w:val="28"/>
          <w:lang w:val="ru-RU"/>
        </w:rPr>
        <w:t xml:space="preserve"> </w:t>
      </w:r>
      <w:r w:rsidR="009C643E" w:rsidRPr="00C56002">
        <w:rPr>
          <w:rFonts w:cs="Times New Roman"/>
          <w:sz w:val="28"/>
          <w:szCs w:val="28"/>
          <w:lang w:val="ru-RU"/>
        </w:rPr>
        <w:t>«О</w:t>
      </w:r>
      <w:r w:rsidRPr="00C56002">
        <w:rPr>
          <w:rFonts w:cs="Times New Roman"/>
          <w:sz w:val="28"/>
          <w:szCs w:val="28"/>
          <w:lang w:val="ru-RU"/>
        </w:rPr>
        <w:t xml:space="preserve"> </w:t>
      </w:r>
      <w:r w:rsidR="009C643E" w:rsidRPr="00C56002">
        <w:rPr>
          <w:rFonts w:cs="Times New Roman"/>
          <w:sz w:val="28"/>
          <w:szCs w:val="28"/>
          <w:lang w:val="ru-RU"/>
        </w:rPr>
        <w:t>методике</w:t>
      </w:r>
      <w:r w:rsidRPr="00C56002">
        <w:rPr>
          <w:rFonts w:cs="Times New Roman"/>
          <w:sz w:val="28"/>
          <w:szCs w:val="28"/>
          <w:lang w:val="ru-RU"/>
        </w:rPr>
        <w:t xml:space="preserve"> </w:t>
      </w:r>
      <w:r w:rsidR="009C643E" w:rsidRPr="00C56002">
        <w:rPr>
          <w:rFonts w:cs="Times New Roman"/>
          <w:sz w:val="28"/>
          <w:szCs w:val="28"/>
          <w:lang w:val="ru-RU"/>
        </w:rPr>
        <w:t>определения</w:t>
      </w:r>
      <w:r w:rsidRPr="00C56002">
        <w:rPr>
          <w:rFonts w:cs="Times New Roman"/>
          <w:sz w:val="28"/>
          <w:szCs w:val="28"/>
          <w:lang w:val="ru-RU"/>
        </w:rPr>
        <w:t xml:space="preserve"> </w:t>
      </w:r>
      <w:r w:rsidR="009C643E" w:rsidRPr="00C56002">
        <w:rPr>
          <w:rFonts w:cs="Times New Roman"/>
          <w:sz w:val="28"/>
          <w:szCs w:val="28"/>
          <w:lang w:val="ru-RU"/>
        </w:rPr>
        <w:t>нормативной</w:t>
      </w:r>
      <w:r w:rsidRPr="00C56002">
        <w:rPr>
          <w:rFonts w:cs="Times New Roman"/>
          <w:sz w:val="28"/>
          <w:szCs w:val="28"/>
          <w:lang w:val="ru-RU"/>
        </w:rPr>
        <w:t xml:space="preserve"> </w:t>
      </w:r>
      <w:r w:rsidR="009C643E" w:rsidRPr="00C56002">
        <w:rPr>
          <w:rFonts w:cs="Times New Roman"/>
          <w:sz w:val="28"/>
          <w:szCs w:val="28"/>
          <w:lang w:val="ru-RU"/>
        </w:rPr>
        <w:t>потребности</w:t>
      </w:r>
      <w:r w:rsidRPr="00C56002">
        <w:rPr>
          <w:rFonts w:cs="Times New Roman"/>
          <w:sz w:val="28"/>
          <w:szCs w:val="28"/>
          <w:lang w:val="ru-RU"/>
        </w:rPr>
        <w:t xml:space="preserve"> </w:t>
      </w:r>
      <w:r w:rsidR="009C643E" w:rsidRPr="00C56002">
        <w:rPr>
          <w:rFonts w:cs="Times New Roman"/>
          <w:sz w:val="28"/>
          <w:szCs w:val="28"/>
          <w:lang w:val="ru-RU"/>
        </w:rPr>
        <w:t>субъектов</w:t>
      </w:r>
      <w:r w:rsidRPr="00C56002">
        <w:rPr>
          <w:rFonts w:cs="Times New Roman"/>
          <w:sz w:val="28"/>
          <w:szCs w:val="28"/>
          <w:lang w:val="ru-RU"/>
        </w:rPr>
        <w:t xml:space="preserve"> </w:t>
      </w:r>
      <w:r w:rsidR="009C643E" w:rsidRPr="00C56002">
        <w:rPr>
          <w:rFonts w:cs="Times New Roman"/>
          <w:sz w:val="28"/>
          <w:szCs w:val="28"/>
          <w:lang w:val="ru-RU"/>
        </w:rPr>
        <w:t>РФ</w:t>
      </w:r>
      <w:r w:rsidRPr="00C56002">
        <w:rPr>
          <w:rFonts w:cs="Times New Roman"/>
          <w:sz w:val="28"/>
          <w:szCs w:val="28"/>
          <w:lang w:val="ru-RU"/>
        </w:rPr>
        <w:t xml:space="preserve"> </w:t>
      </w:r>
      <w:r w:rsidR="009C643E" w:rsidRPr="00C56002">
        <w:rPr>
          <w:rFonts w:cs="Times New Roman"/>
          <w:sz w:val="28"/>
          <w:szCs w:val="28"/>
          <w:lang w:val="ru-RU"/>
        </w:rPr>
        <w:t>в</w:t>
      </w:r>
      <w:r w:rsidRPr="00C56002">
        <w:rPr>
          <w:rFonts w:cs="Times New Roman"/>
          <w:sz w:val="28"/>
          <w:szCs w:val="28"/>
          <w:lang w:val="ru-RU"/>
        </w:rPr>
        <w:t xml:space="preserve"> </w:t>
      </w:r>
      <w:r w:rsidR="009C643E" w:rsidRPr="00C56002">
        <w:rPr>
          <w:rFonts w:cs="Times New Roman"/>
          <w:sz w:val="28"/>
          <w:szCs w:val="28"/>
          <w:lang w:val="ru-RU"/>
        </w:rPr>
        <w:t>объектах</w:t>
      </w:r>
      <w:r w:rsidRPr="00C56002">
        <w:rPr>
          <w:rFonts w:cs="Times New Roman"/>
          <w:sz w:val="28"/>
          <w:szCs w:val="28"/>
          <w:lang w:val="ru-RU"/>
        </w:rPr>
        <w:t xml:space="preserve"> </w:t>
      </w:r>
      <w:r w:rsidR="009C643E" w:rsidRPr="00C56002">
        <w:rPr>
          <w:rFonts w:cs="Times New Roman"/>
          <w:sz w:val="28"/>
          <w:szCs w:val="28"/>
          <w:lang w:val="ru-RU"/>
        </w:rPr>
        <w:t>социальной</w:t>
      </w:r>
      <w:r w:rsidRPr="00C56002">
        <w:rPr>
          <w:rFonts w:cs="Times New Roman"/>
          <w:sz w:val="28"/>
          <w:szCs w:val="28"/>
          <w:lang w:val="ru-RU"/>
        </w:rPr>
        <w:t xml:space="preserve"> </w:t>
      </w:r>
      <w:r w:rsidR="009C643E" w:rsidRPr="00C56002">
        <w:rPr>
          <w:rFonts w:cs="Times New Roman"/>
          <w:sz w:val="28"/>
          <w:szCs w:val="28"/>
          <w:lang w:val="ru-RU"/>
        </w:rPr>
        <w:t>инфраструктуры».</w:t>
      </w:r>
    </w:p>
    <w:p w:rsidR="0073131A" w:rsidRPr="00C56002" w:rsidRDefault="009C643E" w:rsidP="00063DE4">
      <w:pPr>
        <w:pStyle w:val="ad"/>
        <w:numPr>
          <w:ilvl w:val="1"/>
          <w:numId w:val="22"/>
        </w:numPr>
        <w:rPr>
          <w:sz w:val="28"/>
          <w:szCs w:val="28"/>
          <w:lang w:val="ru-RU"/>
        </w:rPr>
      </w:pPr>
      <w:r w:rsidRPr="00C56002">
        <w:rPr>
          <w:sz w:val="28"/>
          <w:szCs w:val="28"/>
          <w:lang w:val="ru-RU"/>
        </w:rPr>
        <w:t>Расчет</w:t>
      </w:r>
      <w:r w:rsidR="00973E83" w:rsidRPr="00C56002">
        <w:rPr>
          <w:sz w:val="28"/>
          <w:szCs w:val="28"/>
          <w:lang w:val="ru-RU"/>
        </w:rPr>
        <w:t xml:space="preserve"> </w:t>
      </w:r>
      <w:r w:rsidRPr="00C56002">
        <w:rPr>
          <w:sz w:val="28"/>
          <w:szCs w:val="28"/>
          <w:lang w:val="ru-RU"/>
        </w:rPr>
        <w:t>станции</w:t>
      </w:r>
      <w:r w:rsidR="00973E83" w:rsidRPr="00C56002">
        <w:rPr>
          <w:sz w:val="28"/>
          <w:szCs w:val="28"/>
          <w:lang w:val="ru-RU"/>
        </w:rPr>
        <w:t xml:space="preserve"> </w:t>
      </w:r>
      <w:r w:rsidRPr="00C56002">
        <w:rPr>
          <w:sz w:val="28"/>
          <w:szCs w:val="28"/>
          <w:lang w:val="ru-RU"/>
        </w:rPr>
        <w:t>скорой</w:t>
      </w:r>
      <w:r w:rsidR="00973E83" w:rsidRPr="00C56002">
        <w:rPr>
          <w:sz w:val="28"/>
          <w:szCs w:val="28"/>
          <w:lang w:val="ru-RU"/>
        </w:rPr>
        <w:t xml:space="preserve"> </w:t>
      </w:r>
      <w:r w:rsidRPr="00C56002">
        <w:rPr>
          <w:sz w:val="28"/>
          <w:szCs w:val="28"/>
          <w:lang w:val="ru-RU"/>
        </w:rPr>
        <w:t>и</w:t>
      </w:r>
      <w:r w:rsidR="00973E83" w:rsidRPr="00C56002">
        <w:rPr>
          <w:sz w:val="28"/>
          <w:szCs w:val="28"/>
          <w:lang w:val="ru-RU"/>
        </w:rPr>
        <w:t xml:space="preserve"> </w:t>
      </w:r>
      <w:r w:rsidRPr="00C56002">
        <w:rPr>
          <w:sz w:val="28"/>
          <w:szCs w:val="28"/>
          <w:lang w:val="ru-RU"/>
        </w:rPr>
        <w:t>неотложной</w:t>
      </w:r>
      <w:r w:rsidR="00973E83" w:rsidRPr="00C56002">
        <w:rPr>
          <w:sz w:val="28"/>
          <w:szCs w:val="28"/>
          <w:lang w:val="ru-RU"/>
        </w:rPr>
        <w:t xml:space="preserve"> </w:t>
      </w:r>
      <w:r w:rsidRPr="00C56002">
        <w:rPr>
          <w:sz w:val="28"/>
          <w:szCs w:val="28"/>
          <w:lang w:val="ru-RU"/>
        </w:rPr>
        <w:t>медицинской</w:t>
      </w:r>
      <w:r w:rsidR="00973E83" w:rsidRPr="00C56002">
        <w:rPr>
          <w:sz w:val="28"/>
          <w:szCs w:val="28"/>
          <w:lang w:val="ru-RU"/>
        </w:rPr>
        <w:t xml:space="preserve"> </w:t>
      </w:r>
      <w:r w:rsidRPr="00C56002">
        <w:rPr>
          <w:sz w:val="28"/>
          <w:szCs w:val="28"/>
          <w:lang w:val="ru-RU"/>
        </w:rPr>
        <w:t>помощи</w:t>
      </w:r>
      <w:r w:rsidR="00973E83" w:rsidRPr="00C56002">
        <w:rPr>
          <w:sz w:val="28"/>
          <w:szCs w:val="28"/>
          <w:lang w:val="ru-RU"/>
        </w:rPr>
        <w:t xml:space="preserve"> </w:t>
      </w:r>
      <w:r w:rsidRPr="00C56002">
        <w:rPr>
          <w:sz w:val="28"/>
          <w:szCs w:val="28"/>
          <w:lang w:val="ru-RU"/>
        </w:rPr>
        <w:t>произведен</w:t>
      </w:r>
      <w:r w:rsidR="00973E83" w:rsidRPr="00C56002">
        <w:rPr>
          <w:sz w:val="28"/>
          <w:szCs w:val="28"/>
          <w:lang w:val="ru-RU"/>
        </w:rPr>
        <w:t xml:space="preserve"> </w:t>
      </w:r>
      <w:r w:rsidRPr="00C56002">
        <w:rPr>
          <w:sz w:val="28"/>
          <w:szCs w:val="28"/>
          <w:lang w:val="ru-RU"/>
        </w:rPr>
        <w:t>по</w:t>
      </w:r>
      <w:r w:rsidR="00973E83" w:rsidRPr="00C56002">
        <w:rPr>
          <w:sz w:val="28"/>
          <w:szCs w:val="28"/>
          <w:lang w:val="ru-RU"/>
        </w:rPr>
        <w:t xml:space="preserve"> </w:t>
      </w:r>
      <w:r w:rsidRPr="00C56002">
        <w:rPr>
          <w:sz w:val="28"/>
          <w:szCs w:val="28"/>
          <w:lang w:val="ru-RU"/>
        </w:rPr>
        <w:t>ПОСОБИЮ</w:t>
      </w:r>
      <w:r w:rsidR="00973E83" w:rsidRPr="00C56002">
        <w:rPr>
          <w:sz w:val="28"/>
          <w:szCs w:val="28"/>
          <w:lang w:val="ru-RU"/>
        </w:rPr>
        <w:t xml:space="preserve"> </w:t>
      </w:r>
      <w:r w:rsidRPr="00C56002">
        <w:rPr>
          <w:sz w:val="28"/>
          <w:szCs w:val="28"/>
          <w:lang w:val="ru-RU"/>
        </w:rPr>
        <w:t>по</w:t>
      </w:r>
      <w:r w:rsidR="00973E83" w:rsidRPr="00C56002">
        <w:rPr>
          <w:sz w:val="28"/>
          <w:szCs w:val="28"/>
          <w:lang w:val="ru-RU"/>
        </w:rPr>
        <w:t xml:space="preserve"> </w:t>
      </w:r>
      <w:r w:rsidRPr="00C56002">
        <w:rPr>
          <w:sz w:val="28"/>
          <w:szCs w:val="28"/>
          <w:lang w:val="ru-RU"/>
        </w:rPr>
        <w:t>проектированию</w:t>
      </w:r>
      <w:r w:rsidR="00973E83" w:rsidRPr="00C56002">
        <w:rPr>
          <w:sz w:val="28"/>
          <w:szCs w:val="28"/>
          <w:lang w:val="ru-RU"/>
        </w:rPr>
        <w:t xml:space="preserve"> </w:t>
      </w:r>
      <w:r w:rsidRPr="00C56002">
        <w:rPr>
          <w:sz w:val="28"/>
          <w:szCs w:val="28"/>
          <w:lang w:val="ru-RU"/>
        </w:rPr>
        <w:t>учреждений</w:t>
      </w:r>
      <w:r w:rsidR="00973E83" w:rsidRPr="00C56002">
        <w:rPr>
          <w:sz w:val="28"/>
          <w:szCs w:val="28"/>
          <w:lang w:val="ru-RU"/>
        </w:rPr>
        <w:t xml:space="preserve"> </w:t>
      </w:r>
      <w:r w:rsidRPr="00C56002">
        <w:rPr>
          <w:sz w:val="28"/>
          <w:szCs w:val="28"/>
          <w:lang w:val="ru-RU"/>
        </w:rPr>
        <w:t>здравоохранения</w:t>
      </w:r>
      <w:r w:rsidR="00973E83" w:rsidRPr="00C56002">
        <w:rPr>
          <w:sz w:val="28"/>
          <w:szCs w:val="28"/>
          <w:lang w:val="ru-RU"/>
        </w:rPr>
        <w:t xml:space="preserve"> </w:t>
      </w:r>
      <w:r w:rsidRPr="00C56002">
        <w:rPr>
          <w:sz w:val="28"/>
          <w:szCs w:val="28"/>
          <w:lang w:val="ru-RU"/>
        </w:rPr>
        <w:t>(к</w:t>
      </w:r>
      <w:r w:rsidR="00973E83" w:rsidRPr="00C56002">
        <w:rPr>
          <w:sz w:val="28"/>
          <w:szCs w:val="28"/>
          <w:lang w:val="ru-RU"/>
        </w:rPr>
        <w:t xml:space="preserve"> </w:t>
      </w:r>
      <w:r w:rsidRPr="00C56002">
        <w:rPr>
          <w:sz w:val="28"/>
          <w:szCs w:val="28"/>
          <w:lang w:val="ru-RU"/>
        </w:rPr>
        <w:t>СНиП</w:t>
      </w:r>
      <w:r w:rsidR="00973E83" w:rsidRPr="00C56002">
        <w:rPr>
          <w:sz w:val="28"/>
          <w:szCs w:val="28"/>
          <w:lang w:val="ru-RU"/>
        </w:rPr>
        <w:t xml:space="preserve"> </w:t>
      </w:r>
      <w:r w:rsidRPr="00C56002">
        <w:rPr>
          <w:sz w:val="28"/>
          <w:szCs w:val="28"/>
          <w:lang w:val="ru-RU"/>
        </w:rPr>
        <w:t>2.08.02-89)</w:t>
      </w:r>
      <w:r w:rsidR="00973E83" w:rsidRPr="00C56002">
        <w:rPr>
          <w:sz w:val="28"/>
          <w:szCs w:val="28"/>
          <w:lang w:val="ru-RU"/>
        </w:rPr>
        <w:t xml:space="preserve"> </w:t>
      </w:r>
      <w:r w:rsidRPr="00C56002">
        <w:rPr>
          <w:sz w:val="28"/>
          <w:szCs w:val="28"/>
          <w:lang w:val="ru-RU"/>
        </w:rPr>
        <w:t>Раздел</w:t>
      </w:r>
      <w:r w:rsidR="00973E83" w:rsidRPr="00C56002">
        <w:rPr>
          <w:sz w:val="28"/>
          <w:szCs w:val="28"/>
          <w:lang w:val="ru-RU"/>
        </w:rPr>
        <w:t xml:space="preserve"> </w:t>
      </w:r>
      <w:r w:rsidRPr="00C56002">
        <w:rPr>
          <w:sz w:val="28"/>
          <w:szCs w:val="28"/>
          <w:lang w:val="ru-RU"/>
        </w:rPr>
        <w:t>V</w:t>
      </w:r>
      <w:r w:rsidR="00973E83" w:rsidRPr="00C56002">
        <w:rPr>
          <w:sz w:val="28"/>
          <w:szCs w:val="28"/>
          <w:lang w:val="ru-RU"/>
        </w:rPr>
        <w:t xml:space="preserve"> </w:t>
      </w:r>
      <w:r w:rsidRPr="00C56002">
        <w:rPr>
          <w:sz w:val="28"/>
          <w:szCs w:val="28"/>
          <w:lang w:val="ru-RU"/>
        </w:rPr>
        <w:t>-</w:t>
      </w:r>
      <w:r w:rsidR="00973E83" w:rsidRPr="00C56002">
        <w:rPr>
          <w:sz w:val="28"/>
          <w:szCs w:val="28"/>
          <w:lang w:val="ru-RU"/>
        </w:rPr>
        <w:t xml:space="preserve"> </w:t>
      </w:r>
      <w:r w:rsidRPr="00C56002">
        <w:rPr>
          <w:sz w:val="28"/>
          <w:szCs w:val="28"/>
          <w:lang w:val="ru-RU"/>
        </w:rPr>
        <w:t>Станция</w:t>
      </w:r>
      <w:r w:rsidR="00973E83" w:rsidRPr="00C56002">
        <w:rPr>
          <w:sz w:val="28"/>
          <w:szCs w:val="28"/>
          <w:lang w:val="ru-RU"/>
        </w:rPr>
        <w:t xml:space="preserve"> </w:t>
      </w:r>
      <w:r w:rsidRPr="00C56002">
        <w:rPr>
          <w:sz w:val="28"/>
          <w:szCs w:val="28"/>
          <w:lang w:val="ru-RU"/>
        </w:rPr>
        <w:t>скорой</w:t>
      </w:r>
      <w:r w:rsidR="00973E83" w:rsidRPr="00C56002">
        <w:rPr>
          <w:sz w:val="28"/>
          <w:szCs w:val="28"/>
          <w:lang w:val="ru-RU"/>
        </w:rPr>
        <w:t xml:space="preserve"> </w:t>
      </w:r>
      <w:r w:rsidRPr="00C56002">
        <w:rPr>
          <w:sz w:val="28"/>
          <w:szCs w:val="28"/>
          <w:lang w:val="ru-RU"/>
        </w:rPr>
        <w:t>и</w:t>
      </w:r>
      <w:r w:rsidR="00973E83" w:rsidRPr="00C56002">
        <w:rPr>
          <w:sz w:val="28"/>
          <w:szCs w:val="28"/>
          <w:lang w:val="ru-RU"/>
        </w:rPr>
        <w:t xml:space="preserve"> </w:t>
      </w:r>
      <w:r w:rsidRPr="00C56002">
        <w:rPr>
          <w:sz w:val="28"/>
          <w:szCs w:val="28"/>
          <w:lang w:val="ru-RU"/>
        </w:rPr>
        <w:t>неотложной</w:t>
      </w:r>
      <w:r w:rsidR="00973E83" w:rsidRPr="00C56002">
        <w:rPr>
          <w:sz w:val="28"/>
          <w:szCs w:val="28"/>
          <w:lang w:val="ru-RU"/>
        </w:rPr>
        <w:t xml:space="preserve"> </w:t>
      </w:r>
      <w:r w:rsidRPr="00C56002">
        <w:rPr>
          <w:sz w:val="28"/>
          <w:szCs w:val="28"/>
          <w:lang w:val="ru-RU"/>
        </w:rPr>
        <w:t>медицинской</w:t>
      </w:r>
      <w:r w:rsidR="00973E83" w:rsidRPr="00C56002">
        <w:rPr>
          <w:sz w:val="28"/>
          <w:szCs w:val="28"/>
          <w:lang w:val="ru-RU"/>
        </w:rPr>
        <w:t xml:space="preserve"> </w:t>
      </w:r>
      <w:r w:rsidRPr="00C56002">
        <w:rPr>
          <w:sz w:val="28"/>
          <w:szCs w:val="28"/>
          <w:lang w:val="ru-RU"/>
        </w:rPr>
        <w:t>помощи,</w:t>
      </w:r>
      <w:r w:rsidR="00973E83" w:rsidRPr="00C56002">
        <w:rPr>
          <w:sz w:val="28"/>
          <w:szCs w:val="28"/>
          <w:lang w:val="ru-RU"/>
        </w:rPr>
        <w:t xml:space="preserve"> </w:t>
      </w:r>
      <w:r w:rsidRPr="00C56002">
        <w:rPr>
          <w:sz w:val="28"/>
          <w:szCs w:val="28"/>
          <w:lang w:val="ru-RU"/>
        </w:rPr>
        <w:t>станция</w:t>
      </w:r>
      <w:r w:rsidR="00973E83" w:rsidRPr="00C56002">
        <w:rPr>
          <w:sz w:val="28"/>
          <w:szCs w:val="28"/>
          <w:lang w:val="ru-RU"/>
        </w:rPr>
        <w:t xml:space="preserve"> </w:t>
      </w:r>
      <w:r w:rsidRPr="00C56002">
        <w:rPr>
          <w:sz w:val="28"/>
          <w:szCs w:val="28"/>
          <w:lang w:val="ru-RU"/>
        </w:rPr>
        <w:t>переливания</w:t>
      </w:r>
      <w:r w:rsidR="00973E83" w:rsidRPr="00C56002">
        <w:rPr>
          <w:sz w:val="28"/>
          <w:szCs w:val="28"/>
          <w:lang w:val="ru-RU"/>
        </w:rPr>
        <w:t xml:space="preserve"> </w:t>
      </w:r>
      <w:r w:rsidRPr="00C56002">
        <w:rPr>
          <w:sz w:val="28"/>
          <w:szCs w:val="28"/>
          <w:lang w:val="ru-RU"/>
        </w:rPr>
        <w:t>крови</w:t>
      </w:r>
      <w:r w:rsidR="00973E83" w:rsidRPr="00C56002">
        <w:rPr>
          <w:sz w:val="28"/>
          <w:szCs w:val="28"/>
          <w:lang w:val="ru-RU"/>
        </w:rPr>
        <w:t xml:space="preserve"> </w:t>
      </w:r>
      <w:r w:rsidRPr="00C56002">
        <w:rPr>
          <w:sz w:val="28"/>
          <w:szCs w:val="28"/>
          <w:lang w:val="ru-RU"/>
        </w:rPr>
        <w:t>с</w:t>
      </w:r>
      <w:r w:rsidR="00973E83" w:rsidRPr="00C56002">
        <w:rPr>
          <w:sz w:val="28"/>
          <w:szCs w:val="28"/>
          <w:lang w:val="ru-RU"/>
        </w:rPr>
        <w:t xml:space="preserve"> </w:t>
      </w:r>
      <w:r w:rsidRPr="00C56002">
        <w:rPr>
          <w:sz w:val="28"/>
          <w:szCs w:val="28"/>
          <w:lang w:val="ru-RU"/>
        </w:rPr>
        <w:t>виварием,</w:t>
      </w:r>
      <w:r w:rsidR="00973E83" w:rsidRPr="00C56002">
        <w:rPr>
          <w:sz w:val="28"/>
          <w:szCs w:val="28"/>
          <w:lang w:val="ru-RU"/>
        </w:rPr>
        <w:t xml:space="preserve"> </w:t>
      </w:r>
      <w:r w:rsidRPr="00C56002">
        <w:rPr>
          <w:sz w:val="28"/>
          <w:szCs w:val="28"/>
          <w:lang w:val="ru-RU"/>
        </w:rPr>
        <w:t>молочные</w:t>
      </w:r>
      <w:r w:rsidR="00973E83" w:rsidRPr="00C56002">
        <w:rPr>
          <w:sz w:val="28"/>
          <w:szCs w:val="28"/>
          <w:lang w:val="ru-RU"/>
        </w:rPr>
        <w:t xml:space="preserve"> </w:t>
      </w:r>
      <w:r w:rsidRPr="00C56002">
        <w:rPr>
          <w:sz w:val="28"/>
          <w:szCs w:val="28"/>
          <w:lang w:val="ru-RU"/>
        </w:rPr>
        <w:t>кухни,</w:t>
      </w:r>
      <w:r w:rsidR="00973E83" w:rsidRPr="00C56002">
        <w:rPr>
          <w:sz w:val="28"/>
          <w:szCs w:val="28"/>
          <w:lang w:val="ru-RU"/>
        </w:rPr>
        <w:t xml:space="preserve"> </w:t>
      </w:r>
      <w:r w:rsidRPr="00C56002">
        <w:rPr>
          <w:sz w:val="28"/>
          <w:szCs w:val="28"/>
          <w:lang w:val="ru-RU"/>
        </w:rPr>
        <w:t>раздаточные</w:t>
      </w:r>
      <w:r w:rsidR="00973E83" w:rsidRPr="00C56002">
        <w:rPr>
          <w:sz w:val="28"/>
          <w:szCs w:val="28"/>
          <w:lang w:val="ru-RU"/>
        </w:rPr>
        <w:t xml:space="preserve"> </w:t>
      </w:r>
      <w:r w:rsidRPr="00C56002">
        <w:rPr>
          <w:sz w:val="28"/>
          <w:szCs w:val="28"/>
          <w:lang w:val="ru-RU"/>
        </w:rPr>
        <w:t>пункты,</w:t>
      </w:r>
      <w:r w:rsidR="00973E83" w:rsidRPr="00C56002">
        <w:rPr>
          <w:sz w:val="28"/>
          <w:szCs w:val="28"/>
          <w:lang w:val="ru-RU"/>
        </w:rPr>
        <w:t xml:space="preserve"> </w:t>
      </w:r>
      <w:r w:rsidRPr="00C56002">
        <w:rPr>
          <w:sz w:val="28"/>
          <w:szCs w:val="28"/>
          <w:lang w:val="ru-RU"/>
        </w:rPr>
        <w:t>аптеки,</w:t>
      </w:r>
      <w:r w:rsidR="00973E83" w:rsidRPr="00C56002">
        <w:rPr>
          <w:sz w:val="28"/>
          <w:szCs w:val="28"/>
          <w:lang w:val="ru-RU"/>
        </w:rPr>
        <w:t xml:space="preserve"> </w:t>
      </w:r>
      <w:r w:rsidRPr="00C56002">
        <w:rPr>
          <w:sz w:val="28"/>
          <w:szCs w:val="28"/>
          <w:lang w:val="ru-RU"/>
        </w:rPr>
        <w:t>контрольно-</w:t>
      </w:r>
      <w:r w:rsidR="00973E83" w:rsidRPr="00C56002">
        <w:rPr>
          <w:sz w:val="28"/>
          <w:szCs w:val="28"/>
          <w:lang w:val="ru-RU"/>
        </w:rPr>
        <w:t xml:space="preserve"> </w:t>
      </w:r>
      <w:r w:rsidRPr="00C56002">
        <w:rPr>
          <w:sz w:val="28"/>
          <w:szCs w:val="28"/>
          <w:lang w:val="ru-RU"/>
        </w:rPr>
        <w:t>аналитические</w:t>
      </w:r>
      <w:r w:rsidR="00973E83" w:rsidRPr="00C56002">
        <w:rPr>
          <w:sz w:val="28"/>
          <w:szCs w:val="28"/>
          <w:lang w:val="ru-RU"/>
        </w:rPr>
        <w:t xml:space="preserve"> </w:t>
      </w:r>
      <w:r w:rsidRPr="00C56002">
        <w:rPr>
          <w:sz w:val="28"/>
          <w:szCs w:val="28"/>
          <w:lang w:val="ru-RU"/>
        </w:rPr>
        <w:t>лаборатории.</w:t>
      </w:r>
    </w:p>
    <w:p w:rsidR="00931DC2" w:rsidRPr="00C56002" w:rsidRDefault="00931DC2" w:rsidP="00B42D2C">
      <w:pPr>
        <w:pStyle w:val="headertext"/>
        <w:shd w:val="clear" w:color="auto" w:fill="FFFFFF"/>
        <w:spacing w:before="0" w:beforeAutospacing="0" w:after="0" w:afterAutospacing="0"/>
        <w:ind w:left="720"/>
        <w:textAlignment w:val="baseline"/>
        <w:rPr>
          <w:sz w:val="28"/>
          <w:szCs w:val="28"/>
        </w:rPr>
      </w:pPr>
      <w:r w:rsidRPr="00C56002">
        <w:rPr>
          <w:spacing w:val="2"/>
          <w:sz w:val="28"/>
          <w:szCs w:val="28"/>
        </w:rPr>
        <w:t xml:space="preserve">Расчет нормативного вызова станции скорой помощи в год на 1 человека, произведен согласно письма </w:t>
      </w:r>
      <w:r w:rsidR="00B42D2C" w:rsidRPr="00C56002">
        <w:rPr>
          <w:spacing w:val="2"/>
          <w:sz w:val="28"/>
          <w:szCs w:val="28"/>
        </w:rPr>
        <w:t>министерства здравоохранения Российской Федерации</w:t>
      </w:r>
      <w:r w:rsidRPr="00C56002">
        <w:rPr>
          <w:spacing w:val="2"/>
          <w:sz w:val="28"/>
          <w:szCs w:val="28"/>
        </w:rPr>
        <w:t xml:space="preserve"> от 18 марта 2014 года N 16-0/10/2-1796. [Методические рек</w:t>
      </w:r>
      <w:r w:rsidRPr="00C56002">
        <w:rPr>
          <w:spacing w:val="2"/>
          <w:sz w:val="28"/>
          <w:szCs w:val="28"/>
        </w:rPr>
        <w:t>о</w:t>
      </w:r>
      <w:r w:rsidRPr="00C56002">
        <w:rPr>
          <w:spacing w:val="2"/>
          <w:sz w:val="28"/>
          <w:szCs w:val="28"/>
        </w:rPr>
        <w:t>мендации по расчету потребности субъектов Российской Федерации в м</w:t>
      </w:r>
      <w:r w:rsidRPr="00C56002">
        <w:rPr>
          <w:spacing w:val="2"/>
          <w:sz w:val="28"/>
          <w:szCs w:val="28"/>
        </w:rPr>
        <w:t>е</w:t>
      </w:r>
      <w:r w:rsidRPr="00C56002">
        <w:rPr>
          <w:spacing w:val="2"/>
          <w:sz w:val="28"/>
          <w:szCs w:val="28"/>
        </w:rPr>
        <w:t>дицинских кадрах на 2014 год].</w:t>
      </w:r>
    </w:p>
    <w:p w:rsidR="0073131A" w:rsidRPr="00C56002" w:rsidRDefault="00D04F11" w:rsidP="00063DE4">
      <w:pPr>
        <w:pStyle w:val="ad"/>
        <w:numPr>
          <w:ilvl w:val="1"/>
          <w:numId w:val="22"/>
        </w:numPr>
        <w:rPr>
          <w:sz w:val="28"/>
          <w:szCs w:val="28"/>
          <w:lang w:val="ru-RU"/>
        </w:rPr>
      </w:pPr>
      <w:r w:rsidRPr="00C56002">
        <w:rPr>
          <w:sz w:val="28"/>
          <w:szCs w:val="28"/>
          <w:lang w:val="ru-RU"/>
        </w:rPr>
        <w:t xml:space="preserve"> </w:t>
      </w:r>
      <w:r w:rsidR="009C643E" w:rsidRPr="00C56002">
        <w:rPr>
          <w:sz w:val="28"/>
          <w:szCs w:val="28"/>
          <w:lang w:val="ru-RU"/>
        </w:rPr>
        <w:t>Норма</w:t>
      </w:r>
      <w:r w:rsidR="00973E83" w:rsidRPr="00C56002">
        <w:rPr>
          <w:sz w:val="28"/>
          <w:szCs w:val="28"/>
          <w:lang w:val="ru-RU"/>
        </w:rPr>
        <w:t xml:space="preserve"> </w:t>
      </w:r>
      <w:r w:rsidR="009C643E" w:rsidRPr="00C56002">
        <w:rPr>
          <w:sz w:val="28"/>
          <w:szCs w:val="28"/>
          <w:lang w:val="ru-RU"/>
        </w:rPr>
        <w:t>предоставления</w:t>
      </w:r>
      <w:r w:rsidR="00973E83" w:rsidRPr="00C56002">
        <w:rPr>
          <w:sz w:val="28"/>
          <w:szCs w:val="28"/>
          <w:lang w:val="ru-RU"/>
        </w:rPr>
        <w:t xml:space="preserve"> </w:t>
      </w:r>
      <w:r w:rsidR="009C643E" w:rsidRPr="00C56002">
        <w:rPr>
          <w:sz w:val="28"/>
          <w:szCs w:val="28"/>
          <w:lang w:val="ru-RU"/>
        </w:rPr>
        <w:t>площади</w:t>
      </w:r>
      <w:r w:rsidR="00973E83" w:rsidRPr="00C56002">
        <w:rPr>
          <w:sz w:val="28"/>
          <w:szCs w:val="28"/>
          <w:lang w:val="ru-RU"/>
        </w:rPr>
        <w:t xml:space="preserve"> </w:t>
      </w:r>
      <w:r w:rsidR="009C643E" w:rsidRPr="00C56002">
        <w:rPr>
          <w:sz w:val="28"/>
          <w:szCs w:val="28"/>
          <w:lang w:val="ru-RU"/>
        </w:rPr>
        <w:t>жилого</w:t>
      </w:r>
      <w:r w:rsidR="00973E83" w:rsidRPr="00C56002">
        <w:rPr>
          <w:sz w:val="28"/>
          <w:szCs w:val="28"/>
          <w:lang w:val="ru-RU"/>
        </w:rPr>
        <w:t xml:space="preserve"> </w:t>
      </w:r>
      <w:r w:rsidR="009C643E" w:rsidRPr="00C56002">
        <w:rPr>
          <w:sz w:val="28"/>
          <w:szCs w:val="28"/>
          <w:lang w:val="ru-RU"/>
        </w:rPr>
        <w:t>помещения</w:t>
      </w:r>
      <w:r w:rsidR="00973E83" w:rsidRPr="00C56002">
        <w:rPr>
          <w:sz w:val="28"/>
          <w:szCs w:val="28"/>
          <w:lang w:val="ru-RU"/>
        </w:rPr>
        <w:t xml:space="preserve"> </w:t>
      </w:r>
      <w:r w:rsidR="009C643E" w:rsidRPr="00C56002">
        <w:rPr>
          <w:sz w:val="28"/>
          <w:szCs w:val="28"/>
          <w:lang w:val="ru-RU"/>
        </w:rPr>
        <w:t>по</w:t>
      </w:r>
      <w:r w:rsidR="00973E83" w:rsidRPr="00C56002">
        <w:rPr>
          <w:sz w:val="28"/>
          <w:szCs w:val="28"/>
          <w:lang w:val="ru-RU"/>
        </w:rPr>
        <w:t xml:space="preserve"> </w:t>
      </w:r>
      <w:r w:rsidR="009C643E" w:rsidRPr="00C56002">
        <w:rPr>
          <w:sz w:val="28"/>
          <w:szCs w:val="28"/>
          <w:lang w:val="ru-RU"/>
        </w:rPr>
        <w:t>договору</w:t>
      </w:r>
      <w:r w:rsidR="00973E83" w:rsidRPr="00C56002">
        <w:rPr>
          <w:sz w:val="28"/>
          <w:szCs w:val="28"/>
          <w:lang w:val="ru-RU"/>
        </w:rPr>
        <w:t xml:space="preserve"> </w:t>
      </w:r>
      <w:r w:rsidR="009C643E" w:rsidRPr="00C56002">
        <w:rPr>
          <w:sz w:val="28"/>
          <w:szCs w:val="28"/>
          <w:lang w:val="ru-RU"/>
        </w:rPr>
        <w:t>социального</w:t>
      </w:r>
      <w:r w:rsidR="00973E83" w:rsidRPr="00C56002">
        <w:rPr>
          <w:sz w:val="28"/>
          <w:szCs w:val="28"/>
          <w:lang w:val="ru-RU"/>
        </w:rPr>
        <w:t xml:space="preserve"> </w:t>
      </w:r>
      <w:r w:rsidR="009C643E" w:rsidRPr="00C56002">
        <w:rPr>
          <w:sz w:val="28"/>
          <w:szCs w:val="28"/>
          <w:lang w:val="ru-RU"/>
        </w:rPr>
        <w:t>найма</w:t>
      </w:r>
      <w:r w:rsidR="00973E83" w:rsidRPr="00C56002">
        <w:rPr>
          <w:sz w:val="28"/>
          <w:szCs w:val="28"/>
          <w:lang w:val="ru-RU"/>
        </w:rPr>
        <w:t xml:space="preserve"> </w:t>
      </w:r>
      <w:r w:rsidR="009C643E" w:rsidRPr="00C56002">
        <w:rPr>
          <w:sz w:val="28"/>
          <w:szCs w:val="28"/>
          <w:lang w:val="ru-RU"/>
        </w:rPr>
        <w:t>в</w:t>
      </w:r>
      <w:r w:rsidR="00973E83" w:rsidRPr="00C56002">
        <w:rPr>
          <w:sz w:val="28"/>
          <w:szCs w:val="28"/>
          <w:lang w:val="ru-RU"/>
        </w:rPr>
        <w:t xml:space="preserve"> </w:t>
      </w:r>
      <w:r w:rsidR="009C643E" w:rsidRPr="00C56002">
        <w:rPr>
          <w:sz w:val="28"/>
          <w:szCs w:val="28"/>
          <w:lang w:val="ru-RU"/>
        </w:rPr>
        <w:t>жилых</w:t>
      </w:r>
      <w:r w:rsidR="00973E83" w:rsidRPr="00C56002">
        <w:rPr>
          <w:sz w:val="28"/>
          <w:szCs w:val="28"/>
          <w:lang w:val="ru-RU"/>
        </w:rPr>
        <w:t xml:space="preserve"> </w:t>
      </w:r>
      <w:r w:rsidR="009C643E" w:rsidRPr="00C56002">
        <w:rPr>
          <w:sz w:val="28"/>
          <w:szCs w:val="28"/>
          <w:lang w:val="ru-RU"/>
        </w:rPr>
        <w:t>помещениях</w:t>
      </w:r>
      <w:r w:rsidR="00973E83" w:rsidRPr="00C56002">
        <w:rPr>
          <w:sz w:val="28"/>
          <w:szCs w:val="28"/>
          <w:lang w:val="ru-RU"/>
        </w:rPr>
        <w:t xml:space="preserve"> </w:t>
      </w:r>
      <w:r w:rsidR="009C643E" w:rsidRPr="00C56002">
        <w:rPr>
          <w:sz w:val="28"/>
          <w:szCs w:val="28"/>
          <w:lang w:val="ru-RU"/>
        </w:rPr>
        <w:t>муниципального</w:t>
      </w:r>
      <w:r w:rsidR="00973E83" w:rsidRPr="00C56002">
        <w:rPr>
          <w:sz w:val="28"/>
          <w:szCs w:val="28"/>
          <w:lang w:val="ru-RU"/>
        </w:rPr>
        <w:t xml:space="preserve"> </w:t>
      </w:r>
      <w:r w:rsidR="009C643E" w:rsidRPr="00C56002">
        <w:rPr>
          <w:sz w:val="28"/>
          <w:szCs w:val="28"/>
          <w:lang w:val="ru-RU"/>
        </w:rPr>
        <w:t>жилищного</w:t>
      </w:r>
      <w:r w:rsidR="00973E83" w:rsidRPr="00C56002">
        <w:rPr>
          <w:sz w:val="28"/>
          <w:szCs w:val="28"/>
          <w:lang w:val="ru-RU"/>
        </w:rPr>
        <w:t xml:space="preserve"> </w:t>
      </w:r>
      <w:r w:rsidR="009C643E" w:rsidRPr="00C56002">
        <w:rPr>
          <w:sz w:val="28"/>
          <w:szCs w:val="28"/>
          <w:lang w:val="ru-RU"/>
        </w:rPr>
        <w:t>фонда</w:t>
      </w:r>
      <w:r w:rsidR="00973E83" w:rsidRPr="00C56002">
        <w:rPr>
          <w:sz w:val="28"/>
          <w:szCs w:val="28"/>
          <w:lang w:val="ru-RU"/>
        </w:rPr>
        <w:t xml:space="preserve"> </w:t>
      </w:r>
      <w:r w:rsidR="009C643E" w:rsidRPr="00C56002">
        <w:rPr>
          <w:sz w:val="28"/>
          <w:szCs w:val="28"/>
          <w:lang w:val="ru-RU"/>
        </w:rPr>
        <w:t>принята</w:t>
      </w:r>
      <w:r w:rsidR="00973E83" w:rsidRPr="00C56002">
        <w:rPr>
          <w:sz w:val="28"/>
          <w:szCs w:val="28"/>
          <w:lang w:val="ru-RU"/>
        </w:rPr>
        <w:t xml:space="preserve"> </w:t>
      </w:r>
      <w:r w:rsidR="009C643E" w:rsidRPr="00C56002">
        <w:rPr>
          <w:sz w:val="28"/>
          <w:szCs w:val="28"/>
          <w:lang w:val="ru-RU"/>
        </w:rPr>
        <w:t>в</w:t>
      </w:r>
      <w:r w:rsidR="00973E83" w:rsidRPr="00C56002">
        <w:rPr>
          <w:sz w:val="28"/>
          <w:szCs w:val="28"/>
          <w:lang w:val="ru-RU"/>
        </w:rPr>
        <w:t xml:space="preserve"> </w:t>
      </w:r>
      <w:r w:rsidR="009C643E" w:rsidRPr="00C56002">
        <w:rPr>
          <w:sz w:val="28"/>
          <w:szCs w:val="28"/>
          <w:lang w:val="ru-RU"/>
        </w:rPr>
        <w:t>соответствии</w:t>
      </w:r>
      <w:r w:rsidR="00973E83" w:rsidRPr="00C56002">
        <w:rPr>
          <w:sz w:val="28"/>
          <w:szCs w:val="28"/>
          <w:lang w:val="ru-RU"/>
        </w:rPr>
        <w:t xml:space="preserve"> </w:t>
      </w:r>
      <w:r w:rsidR="009C643E" w:rsidRPr="00C56002">
        <w:rPr>
          <w:sz w:val="28"/>
          <w:szCs w:val="28"/>
          <w:lang w:val="ru-RU"/>
        </w:rPr>
        <w:t>с</w:t>
      </w:r>
      <w:r w:rsidR="00973E83" w:rsidRPr="00C56002">
        <w:rPr>
          <w:sz w:val="28"/>
          <w:szCs w:val="28"/>
          <w:lang w:val="ru-RU"/>
        </w:rPr>
        <w:t xml:space="preserve"> </w:t>
      </w:r>
      <w:r w:rsidR="009C643E" w:rsidRPr="00C56002">
        <w:rPr>
          <w:sz w:val="28"/>
          <w:szCs w:val="28"/>
          <w:lang w:val="ru-RU"/>
        </w:rPr>
        <w:t>Решением</w:t>
      </w:r>
      <w:r w:rsidR="00973E83" w:rsidRPr="00C56002">
        <w:rPr>
          <w:sz w:val="28"/>
          <w:szCs w:val="28"/>
          <w:lang w:val="ru-RU"/>
        </w:rPr>
        <w:t xml:space="preserve"> </w:t>
      </w:r>
      <w:r w:rsidR="00A53425" w:rsidRPr="00C56002">
        <w:rPr>
          <w:sz w:val="28"/>
          <w:szCs w:val="28"/>
          <w:lang w:val="ru-RU"/>
        </w:rPr>
        <w:t>сель</w:t>
      </w:r>
      <w:r w:rsidR="009C643E" w:rsidRPr="00C56002">
        <w:rPr>
          <w:sz w:val="28"/>
          <w:szCs w:val="28"/>
          <w:lang w:val="ru-RU"/>
        </w:rPr>
        <w:t>ской</w:t>
      </w:r>
      <w:r w:rsidR="00973E83" w:rsidRPr="00C56002">
        <w:rPr>
          <w:sz w:val="28"/>
          <w:szCs w:val="28"/>
          <w:lang w:val="ru-RU"/>
        </w:rPr>
        <w:t xml:space="preserve"> </w:t>
      </w:r>
      <w:r w:rsidR="009C643E" w:rsidRPr="00C56002">
        <w:rPr>
          <w:sz w:val="28"/>
          <w:szCs w:val="28"/>
          <w:lang w:val="ru-RU"/>
        </w:rPr>
        <w:t>Думы</w:t>
      </w:r>
      <w:r w:rsidR="00973E83" w:rsidRPr="00C56002">
        <w:rPr>
          <w:sz w:val="28"/>
          <w:szCs w:val="28"/>
          <w:lang w:val="ru-RU"/>
        </w:rPr>
        <w:t xml:space="preserve"> </w:t>
      </w:r>
      <w:r w:rsidR="009C643E" w:rsidRPr="00C56002">
        <w:rPr>
          <w:sz w:val="28"/>
          <w:szCs w:val="28"/>
          <w:lang w:val="ru-RU"/>
        </w:rPr>
        <w:t>Краснодара</w:t>
      </w:r>
      <w:r w:rsidR="00973E83" w:rsidRPr="00C56002">
        <w:rPr>
          <w:sz w:val="28"/>
          <w:szCs w:val="28"/>
          <w:lang w:val="ru-RU"/>
        </w:rPr>
        <w:t xml:space="preserve"> </w:t>
      </w:r>
      <w:r w:rsidR="009C643E" w:rsidRPr="00C56002">
        <w:rPr>
          <w:sz w:val="28"/>
          <w:szCs w:val="28"/>
          <w:lang w:val="ru-RU"/>
        </w:rPr>
        <w:t>от</w:t>
      </w:r>
      <w:r w:rsidR="00973E83" w:rsidRPr="00C56002">
        <w:rPr>
          <w:sz w:val="28"/>
          <w:szCs w:val="28"/>
          <w:lang w:val="ru-RU"/>
        </w:rPr>
        <w:t xml:space="preserve"> </w:t>
      </w:r>
      <w:r w:rsidR="009C643E" w:rsidRPr="00C56002">
        <w:rPr>
          <w:sz w:val="28"/>
          <w:szCs w:val="28"/>
          <w:lang w:val="ru-RU"/>
        </w:rPr>
        <w:t>15</w:t>
      </w:r>
      <w:r w:rsidR="00973E83" w:rsidRPr="00C56002">
        <w:rPr>
          <w:sz w:val="28"/>
          <w:szCs w:val="28"/>
          <w:lang w:val="ru-RU"/>
        </w:rPr>
        <w:t xml:space="preserve"> </w:t>
      </w:r>
      <w:r w:rsidR="009C643E" w:rsidRPr="00C56002">
        <w:rPr>
          <w:sz w:val="28"/>
          <w:szCs w:val="28"/>
          <w:lang w:val="ru-RU"/>
        </w:rPr>
        <w:t>декабря</w:t>
      </w:r>
      <w:r w:rsidR="00973E83" w:rsidRPr="00C56002">
        <w:rPr>
          <w:sz w:val="28"/>
          <w:szCs w:val="28"/>
          <w:lang w:val="ru-RU"/>
        </w:rPr>
        <w:t xml:space="preserve"> </w:t>
      </w:r>
      <w:r w:rsidR="009C643E" w:rsidRPr="00C56002">
        <w:rPr>
          <w:sz w:val="28"/>
          <w:szCs w:val="28"/>
          <w:lang w:val="ru-RU"/>
        </w:rPr>
        <w:t>2005</w:t>
      </w:r>
      <w:r w:rsidR="00973E83" w:rsidRPr="00C56002">
        <w:rPr>
          <w:sz w:val="28"/>
          <w:szCs w:val="28"/>
          <w:lang w:val="ru-RU"/>
        </w:rPr>
        <w:t xml:space="preserve"> </w:t>
      </w:r>
      <w:r w:rsidR="009C643E" w:rsidRPr="00C56002">
        <w:rPr>
          <w:sz w:val="28"/>
          <w:szCs w:val="28"/>
          <w:lang w:val="ru-RU"/>
        </w:rPr>
        <w:t>г.</w:t>
      </w:r>
      <w:r w:rsidR="00973E83" w:rsidRPr="00C56002">
        <w:rPr>
          <w:sz w:val="28"/>
          <w:szCs w:val="28"/>
          <w:lang w:val="ru-RU"/>
        </w:rPr>
        <w:t xml:space="preserve"> </w:t>
      </w:r>
      <w:r w:rsidR="009C643E" w:rsidRPr="00C56002">
        <w:rPr>
          <w:sz w:val="28"/>
          <w:szCs w:val="28"/>
          <w:lang w:val="ru-RU"/>
        </w:rPr>
        <w:t>N</w:t>
      </w:r>
      <w:r w:rsidR="00973E83" w:rsidRPr="00C56002">
        <w:rPr>
          <w:sz w:val="28"/>
          <w:szCs w:val="28"/>
          <w:lang w:val="ru-RU"/>
        </w:rPr>
        <w:t xml:space="preserve"> </w:t>
      </w:r>
      <w:r w:rsidR="009C643E" w:rsidRPr="00C56002">
        <w:rPr>
          <w:sz w:val="28"/>
          <w:szCs w:val="28"/>
          <w:lang w:val="ru-RU"/>
        </w:rPr>
        <w:t>4п.</w:t>
      </w:r>
      <w:r w:rsidR="00973E83" w:rsidRPr="00C56002">
        <w:rPr>
          <w:sz w:val="28"/>
          <w:szCs w:val="28"/>
          <w:lang w:val="ru-RU"/>
        </w:rPr>
        <w:t xml:space="preserve"> </w:t>
      </w:r>
      <w:r w:rsidR="009C643E" w:rsidRPr="00C56002">
        <w:rPr>
          <w:sz w:val="28"/>
          <w:szCs w:val="28"/>
          <w:lang w:val="ru-RU"/>
        </w:rPr>
        <w:t>7.</w:t>
      </w:r>
    </w:p>
    <w:p w:rsidR="0073131A" w:rsidRPr="00C56002" w:rsidRDefault="009C643E" w:rsidP="00063DE4">
      <w:pPr>
        <w:pStyle w:val="ad"/>
        <w:numPr>
          <w:ilvl w:val="1"/>
          <w:numId w:val="22"/>
        </w:numPr>
        <w:rPr>
          <w:sz w:val="28"/>
          <w:szCs w:val="28"/>
          <w:lang w:val="ru-RU"/>
        </w:rPr>
      </w:pPr>
      <w:r w:rsidRPr="00C56002">
        <w:rPr>
          <w:rFonts w:cs="Times New Roman"/>
          <w:sz w:val="28"/>
          <w:szCs w:val="28"/>
          <w:lang w:val="ru-RU"/>
        </w:rPr>
        <w:t>При</w:t>
      </w:r>
      <w:r w:rsidR="00973E83" w:rsidRPr="00C56002">
        <w:rPr>
          <w:rFonts w:cs="Times New Roman"/>
          <w:sz w:val="28"/>
          <w:szCs w:val="28"/>
          <w:lang w:val="ru-RU"/>
        </w:rPr>
        <w:t xml:space="preserve"> </w:t>
      </w:r>
      <w:r w:rsidRPr="00C56002">
        <w:rPr>
          <w:rFonts w:cs="Times New Roman"/>
          <w:sz w:val="28"/>
          <w:szCs w:val="28"/>
          <w:lang w:val="ru-RU"/>
        </w:rPr>
        <w:t>расчете</w:t>
      </w:r>
      <w:r w:rsidR="00973E83" w:rsidRPr="00C56002">
        <w:rPr>
          <w:rFonts w:cs="Times New Roman"/>
          <w:sz w:val="28"/>
          <w:szCs w:val="28"/>
          <w:lang w:val="ru-RU"/>
        </w:rPr>
        <w:t xml:space="preserve"> </w:t>
      </w:r>
      <w:r w:rsidRPr="00C56002">
        <w:rPr>
          <w:rFonts w:cs="Times New Roman"/>
          <w:sz w:val="28"/>
          <w:szCs w:val="28"/>
          <w:lang w:val="ru-RU"/>
        </w:rPr>
        <w:t>нормативной</w:t>
      </w:r>
      <w:r w:rsidR="00973E83" w:rsidRPr="00C56002">
        <w:rPr>
          <w:rFonts w:cs="Times New Roman"/>
          <w:sz w:val="28"/>
          <w:szCs w:val="28"/>
          <w:lang w:val="ru-RU"/>
        </w:rPr>
        <w:t xml:space="preserve"> </w:t>
      </w:r>
      <w:r w:rsidRPr="00C56002">
        <w:rPr>
          <w:rFonts w:cs="Times New Roman"/>
          <w:sz w:val="28"/>
          <w:szCs w:val="28"/>
          <w:lang w:val="ru-RU"/>
        </w:rPr>
        <w:t>площади</w:t>
      </w:r>
      <w:r w:rsidR="00973E83" w:rsidRPr="00C56002">
        <w:rPr>
          <w:rFonts w:cs="Times New Roman"/>
          <w:sz w:val="28"/>
          <w:szCs w:val="28"/>
          <w:lang w:val="ru-RU"/>
        </w:rPr>
        <w:t xml:space="preserve"> </w:t>
      </w:r>
      <w:r w:rsidRPr="00C56002">
        <w:rPr>
          <w:bCs/>
          <w:sz w:val="28"/>
          <w:szCs w:val="28"/>
          <w:lang w:val="ru-RU"/>
        </w:rPr>
        <w:t>спортивно-оздоровительных</w:t>
      </w:r>
      <w:r w:rsidR="00973E83" w:rsidRPr="00C56002">
        <w:rPr>
          <w:bCs/>
          <w:sz w:val="28"/>
          <w:szCs w:val="28"/>
          <w:lang w:val="ru-RU"/>
        </w:rPr>
        <w:t xml:space="preserve"> </w:t>
      </w:r>
      <w:r w:rsidRPr="00C56002">
        <w:rPr>
          <w:bCs/>
          <w:sz w:val="28"/>
          <w:szCs w:val="28"/>
          <w:lang w:val="ru-RU"/>
        </w:rPr>
        <w:t>площадочных</w:t>
      </w:r>
      <w:r w:rsidR="00973E83" w:rsidRPr="00C56002">
        <w:rPr>
          <w:bCs/>
          <w:sz w:val="28"/>
          <w:szCs w:val="28"/>
          <w:lang w:val="ru-RU"/>
        </w:rPr>
        <w:t xml:space="preserve"> </w:t>
      </w:r>
      <w:r w:rsidRPr="00C56002">
        <w:rPr>
          <w:bCs/>
          <w:sz w:val="28"/>
          <w:szCs w:val="28"/>
          <w:lang w:val="ru-RU"/>
        </w:rPr>
        <w:t>сооружений</w:t>
      </w:r>
      <w:r w:rsidR="00973E83" w:rsidRPr="00C56002">
        <w:rPr>
          <w:bCs/>
          <w:sz w:val="28"/>
          <w:szCs w:val="28"/>
          <w:lang w:val="ru-RU"/>
        </w:rPr>
        <w:t xml:space="preserve"> </w:t>
      </w:r>
      <w:r w:rsidRPr="00C56002">
        <w:rPr>
          <w:bCs/>
          <w:sz w:val="28"/>
          <w:szCs w:val="28"/>
          <w:lang w:val="ru-RU"/>
        </w:rPr>
        <w:t>применено</w:t>
      </w:r>
      <w:r w:rsidR="00973E83" w:rsidRPr="00C56002">
        <w:rPr>
          <w:bCs/>
          <w:sz w:val="28"/>
          <w:szCs w:val="28"/>
          <w:lang w:val="ru-RU"/>
        </w:rPr>
        <w:t xml:space="preserve"> </w:t>
      </w:r>
      <w:r w:rsidRPr="00C56002">
        <w:rPr>
          <w:rFonts w:cs="Times New Roman"/>
          <w:sz w:val="28"/>
          <w:szCs w:val="28"/>
          <w:lang w:val="ru-RU"/>
        </w:rPr>
        <w:t>Распоряжение</w:t>
      </w:r>
      <w:r w:rsidR="00973E83" w:rsidRPr="00C56002">
        <w:rPr>
          <w:rFonts w:cs="Times New Roman"/>
          <w:sz w:val="28"/>
          <w:szCs w:val="28"/>
          <w:lang w:val="ru-RU"/>
        </w:rPr>
        <w:t xml:space="preserve"> </w:t>
      </w:r>
      <w:r w:rsidRPr="00C56002">
        <w:rPr>
          <w:rFonts w:cs="Times New Roman"/>
          <w:sz w:val="28"/>
          <w:szCs w:val="28"/>
          <w:lang w:val="ru-RU"/>
        </w:rPr>
        <w:t>Правительства</w:t>
      </w:r>
      <w:r w:rsidR="00973E83" w:rsidRPr="00C56002">
        <w:rPr>
          <w:rFonts w:cs="Times New Roman"/>
          <w:sz w:val="28"/>
          <w:szCs w:val="28"/>
          <w:lang w:val="ru-RU"/>
        </w:rPr>
        <w:t xml:space="preserve"> </w:t>
      </w:r>
      <w:r w:rsidRPr="00C56002">
        <w:rPr>
          <w:rFonts w:cs="Times New Roman"/>
          <w:sz w:val="28"/>
          <w:szCs w:val="28"/>
          <w:lang w:val="ru-RU"/>
        </w:rPr>
        <w:t>РФ</w:t>
      </w:r>
      <w:r w:rsidR="00973E83" w:rsidRPr="00C56002">
        <w:rPr>
          <w:rFonts w:cs="Times New Roman"/>
          <w:sz w:val="28"/>
          <w:szCs w:val="28"/>
          <w:lang w:val="ru-RU"/>
        </w:rPr>
        <w:t xml:space="preserve"> </w:t>
      </w:r>
      <w:r w:rsidRPr="00C56002">
        <w:rPr>
          <w:rFonts w:cs="Times New Roman"/>
          <w:sz w:val="28"/>
          <w:szCs w:val="28"/>
          <w:lang w:val="ru-RU"/>
        </w:rPr>
        <w:t>от</w:t>
      </w:r>
      <w:r w:rsidR="00973E83" w:rsidRPr="00C56002">
        <w:rPr>
          <w:rFonts w:cs="Times New Roman"/>
          <w:sz w:val="28"/>
          <w:szCs w:val="28"/>
          <w:lang w:val="ru-RU"/>
        </w:rPr>
        <w:t xml:space="preserve"> </w:t>
      </w:r>
      <w:r w:rsidRPr="00C56002">
        <w:rPr>
          <w:rFonts w:cs="Times New Roman"/>
          <w:sz w:val="28"/>
          <w:szCs w:val="28"/>
          <w:lang w:val="ru-RU"/>
        </w:rPr>
        <w:t>03.07.1996</w:t>
      </w:r>
      <w:r w:rsidR="00973E83" w:rsidRPr="00C56002">
        <w:rPr>
          <w:rFonts w:cs="Times New Roman"/>
          <w:sz w:val="28"/>
          <w:szCs w:val="28"/>
          <w:lang w:val="ru-RU"/>
        </w:rPr>
        <w:t xml:space="preserve"> </w:t>
      </w:r>
      <w:r w:rsidRPr="00C56002">
        <w:rPr>
          <w:rFonts w:cs="Times New Roman"/>
          <w:sz w:val="28"/>
          <w:szCs w:val="28"/>
          <w:lang w:val="ru-RU"/>
        </w:rPr>
        <w:t>N</w:t>
      </w:r>
      <w:r w:rsidR="00973E83" w:rsidRPr="00C56002">
        <w:rPr>
          <w:rFonts w:cs="Times New Roman"/>
          <w:sz w:val="28"/>
          <w:szCs w:val="28"/>
          <w:lang w:val="ru-RU"/>
        </w:rPr>
        <w:t xml:space="preserve"> </w:t>
      </w:r>
      <w:r w:rsidRPr="00C56002">
        <w:rPr>
          <w:rFonts w:cs="Times New Roman"/>
          <w:sz w:val="28"/>
          <w:szCs w:val="28"/>
          <w:lang w:val="ru-RU"/>
        </w:rPr>
        <w:t>1063-р</w:t>
      </w:r>
      <w:r w:rsidR="00973E83" w:rsidRPr="00C56002">
        <w:rPr>
          <w:rFonts w:cs="Times New Roman"/>
          <w:sz w:val="28"/>
          <w:szCs w:val="28"/>
          <w:lang w:val="ru-RU"/>
        </w:rPr>
        <w:t xml:space="preserve"> </w:t>
      </w:r>
      <w:r w:rsidRPr="00C56002">
        <w:rPr>
          <w:rFonts w:cs="Times New Roman"/>
          <w:sz w:val="28"/>
          <w:szCs w:val="28"/>
          <w:lang w:val="ru-RU"/>
        </w:rPr>
        <w:t>(ред.</w:t>
      </w:r>
      <w:r w:rsidR="00973E83" w:rsidRPr="00C56002">
        <w:rPr>
          <w:rFonts w:cs="Times New Roman"/>
          <w:sz w:val="28"/>
          <w:szCs w:val="28"/>
          <w:lang w:val="ru-RU"/>
        </w:rPr>
        <w:t xml:space="preserve"> </w:t>
      </w:r>
      <w:r w:rsidRPr="00C56002">
        <w:rPr>
          <w:rFonts w:cs="Times New Roman"/>
          <w:sz w:val="28"/>
          <w:szCs w:val="28"/>
          <w:lang w:val="ru-RU"/>
        </w:rPr>
        <w:t>от</w:t>
      </w:r>
      <w:r w:rsidR="00973E83" w:rsidRPr="00C56002">
        <w:rPr>
          <w:rFonts w:cs="Times New Roman"/>
          <w:sz w:val="28"/>
          <w:szCs w:val="28"/>
          <w:lang w:val="ru-RU"/>
        </w:rPr>
        <w:t xml:space="preserve"> </w:t>
      </w:r>
      <w:r w:rsidRPr="00C56002">
        <w:rPr>
          <w:rFonts w:cs="Times New Roman"/>
          <w:sz w:val="28"/>
          <w:szCs w:val="28"/>
          <w:lang w:val="ru-RU"/>
        </w:rPr>
        <w:t>13.07.2007)</w:t>
      </w:r>
      <w:r w:rsidR="00973E83" w:rsidRPr="00C56002">
        <w:rPr>
          <w:rFonts w:cs="Times New Roman"/>
          <w:sz w:val="28"/>
          <w:szCs w:val="28"/>
          <w:lang w:val="ru-RU"/>
        </w:rPr>
        <w:t xml:space="preserve"> </w:t>
      </w:r>
      <w:r w:rsidRPr="00C56002">
        <w:rPr>
          <w:rFonts w:cs="Times New Roman"/>
          <w:sz w:val="28"/>
          <w:szCs w:val="28"/>
          <w:lang w:val="ru-RU"/>
        </w:rPr>
        <w:t>«О</w:t>
      </w:r>
      <w:r w:rsidR="00973E83" w:rsidRPr="00C56002">
        <w:rPr>
          <w:rFonts w:cs="Times New Roman"/>
          <w:sz w:val="28"/>
          <w:szCs w:val="28"/>
          <w:lang w:val="ru-RU"/>
        </w:rPr>
        <w:t xml:space="preserve"> </w:t>
      </w:r>
      <w:r w:rsidR="00A72C69" w:rsidRPr="00C56002">
        <w:rPr>
          <w:rFonts w:cs="Times New Roman"/>
          <w:sz w:val="28"/>
          <w:szCs w:val="28"/>
          <w:lang w:val="ru-RU"/>
        </w:rPr>
        <w:t>с</w:t>
      </w:r>
      <w:r w:rsidRPr="00C56002">
        <w:rPr>
          <w:rFonts w:cs="Times New Roman"/>
          <w:sz w:val="28"/>
          <w:szCs w:val="28"/>
          <w:lang w:val="ru-RU"/>
        </w:rPr>
        <w:t>оциальных</w:t>
      </w:r>
      <w:r w:rsidR="00973E83" w:rsidRPr="00C56002">
        <w:rPr>
          <w:rFonts w:cs="Times New Roman"/>
          <w:sz w:val="28"/>
          <w:szCs w:val="28"/>
          <w:lang w:val="ru-RU"/>
        </w:rPr>
        <w:t xml:space="preserve"> </w:t>
      </w:r>
      <w:r w:rsidRPr="00C56002">
        <w:rPr>
          <w:rFonts w:cs="Times New Roman"/>
          <w:sz w:val="28"/>
          <w:szCs w:val="28"/>
          <w:lang w:val="ru-RU"/>
        </w:rPr>
        <w:t>нормативах</w:t>
      </w:r>
      <w:r w:rsidR="00973E83" w:rsidRPr="00C56002">
        <w:rPr>
          <w:rFonts w:cs="Times New Roman"/>
          <w:sz w:val="28"/>
          <w:szCs w:val="28"/>
          <w:lang w:val="ru-RU"/>
        </w:rPr>
        <w:t xml:space="preserve"> </w:t>
      </w:r>
      <w:r w:rsidRPr="00C56002">
        <w:rPr>
          <w:rFonts w:cs="Times New Roman"/>
          <w:sz w:val="28"/>
          <w:szCs w:val="28"/>
          <w:lang w:val="ru-RU"/>
        </w:rPr>
        <w:t>и</w:t>
      </w:r>
      <w:r w:rsidR="00973E83" w:rsidRPr="00C56002">
        <w:rPr>
          <w:rFonts w:cs="Times New Roman"/>
          <w:sz w:val="28"/>
          <w:szCs w:val="28"/>
          <w:lang w:val="ru-RU"/>
        </w:rPr>
        <w:t xml:space="preserve"> </w:t>
      </w:r>
      <w:r w:rsidRPr="00C56002">
        <w:rPr>
          <w:rFonts w:cs="Times New Roman"/>
          <w:sz w:val="28"/>
          <w:szCs w:val="28"/>
          <w:lang w:val="ru-RU"/>
        </w:rPr>
        <w:t>нормах».</w:t>
      </w:r>
    </w:p>
    <w:p w:rsidR="00A72C69" w:rsidRPr="00C56002" w:rsidRDefault="00A72C69" w:rsidP="00063DE4">
      <w:pPr>
        <w:pStyle w:val="ad"/>
        <w:numPr>
          <w:ilvl w:val="1"/>
          <w:numId w:val="22"/>
        </w:numPr>
        <w:rPr>
          <w:rFonts w:cs="Times New Roman"/>
          <w:sz w:val="28"/>
          <w:szCs w:val="28"/>
          <w:lang w:val="ru-RU"/>
        </w:rPr>
      </w:pPr>
      <w:r w:rsidRPr="00C56002">
        <w:rPr>
          <w:rFonts w:ascii="Arial" w:eastAsia="Times New Roman" w:hAnsi="Arial" w:cs="Arial"/>
          <w:kern w:val="0"/>
          <w:sz w:val="20"/>
          <w:szCs w:val="20"/>
          <w:lang w:val="ru-RU" w:eastAsia="ru-RU" w:bidi="ar-SA"/>
        </w:rPr>
        <w:t xml:space="preserve"> </w:t>
      </w:r>
      <w:r w:rsidRPr="00C56002">
        <w:rPr>
          <w:rFonts w:eastAsia="Times New Roman" w:cs="Times New Roman"/>
          <w:kern w:val="0"/>
          <w:sz w:val="28"/>
          <w:szCs w:val="28"/>
          <w:lang w:val="ru-RU" w:eastAsia="ru-RU" w:bidi="ar-SA"/>
        </w:rPr>
        <w:t xml:space="preserve">СНиII-II-Л, 11-70 </w:t>
      </w:r>
      <w:r w:rsidR="00B74407" w:rsidRPr="00C56002">
        <w:rPr>
          <w:rFonts w:eastAsia="Times New Roman" w:cs="Times New Roman"/>
          <w:kern w:val="0"/>
          <w:sz w:val="28"/>
          <w:szCs w:val="28"/>
          <w:lang w:val="ru-RU" w:eastAsia="ru-RU" w:bidi="ar-SA"/>
        </w:rPr>
        <w:t>« Спортивные сооружения. Нормы проектирования»</w:t>
      </w:r>
      <w:r w:rsidR="00E84291" w:rsidRPr="00C56002">
        <w:rPr>
          <w:rFonts w:eastAsia="Times New Roman" w:cs="Times New Roman"/>
          <w:kern w:val="0"/>
          <w:sz w:val="28"/>
          <w:szCs w:val="28"/>
          <w:lang w:val="ru-RU" w:eastAsia="ru-RU" w:bidi="ar-SA"/>
        </w:rPr>
        <w:t xml:space="preserve"> </w:t>
      </w:r>
      <w:r w:rsidRPr="00C56002">
        <w:rPr>
          <w:rFonts w:eastAsia="Times New Roman" w:cs="Times New Roman"/>
          <w:kern w:val="0"/>
          <w:sz w:val="28"/>
          <w:szCs w:val="28"/>
          <w:lang w:val="ru-RU" w:eastAsia="ru-RU" w:bidi="ar-SA"/>
        </w:rPr>
        <w:t>Утвержден Госстроем СССР (действующий).</w:t>
      </w:r>
    </w:p>
    <w:p w:rsidR="00A72C69" w:rsidRPr="00C56002" w:rsidRDefault="008E6E5B" w:rsidP="00063DE4">
      <w:pPr>
        <w:pStyle w:val="ad"/>
        <w:numPr>
          <w:ilvl w:val="1"/>
          <w:numId w:val="22"/>
        </w:numPr>
        <w:textAlignment w:val="auto"/>
        <w:rPr>
          <w:sz w:val="28"/>
          <w:szCs w:val="28"/>
          <w:lang w:val="ru-RU"/>
        </w:rPr>
      </w:pPr>
      <w:r w:rsidRPr="00C56002">
        <w:rPr>
          <w:sz w:val="28"/>
          <w:szCs w:val="28"/>
          <w:lang w:val="ru-RU"/>
        </w:rPr>
        <w:t>Рекомендации</w:t>
      </w:r>
      <w:r w:rsidR="00A72C69" w:rsidRPr="00C56002">
        <w:rPr>
          <w:sz w:val="28"/>
          <w:szCs w:val="28"/>
          <w:lang w:val="ru-RU"/>
        </w:rPr>
        <w:t xml:space="preserve"> по проектированию детско-юношеских спортивных школ развивающих и нетрадиционных видов спорта.</w:t>
      </w:r>
      <w:bookmarkStart w:id="36" w:name="i11306"/>
      <w:bookmarkStart w:id="37" w:name="i24212"/>
      <w:bookmarkEnd w:id="36"/>
      <w:r w:rsidR="00A72C69" w:rsidRPr="00C56002">
        <w:rPr>
          <w:sz w:val="28"/>
          <w:szCs w:val="28"/>
          <w:lang w:val="ru-RU"/>
        </w:rPr>
        <w:t xml:space="preserve"> 2004</w:t>
      </w:r>
      <w:bookmarkEnd w:id="37"/>
      <w:r w:rsidR="00A72C69" w:rsidRPr="00C56002">
        <w:rPr>
          <w:sz w:val="28"/>
          <w:szCs w:val="28"/>
          <w:lang w:val="ru-RU"/>
        </w:rPr>
        <w:t>год.</w:t>
      </w:r>
    </w:p>
    <w:p w:rsidR="00246737" w:rsidRPr="00C56002" w:rsidRDefault="009C643E" w:rsidP="00063DE4">
      <w:pPr>
        <w:pStyle w:val="ad"/>
        <w:numPr>
          <w:ilvl w:val="1"/>
          <w:numId w:val="22"/>
        </w:numPr>
        <w:ind w:left="709"/>
        <w:rPr>
          <w:sz w:val="28"/>
          <w:szCs w:val="28"/>
          <w:shd w:val="clear" w:color="auto" w:fill="FFFFFF"/>
          <w:lang w:val="ru-RU"/>
        </w:rPr>
      </w:pPr>
      <w:r w:rsidRPr="00C56002">
        <w:rPr>
          <w:sz w:val="28"/>
          <w:szCs w:val="28"/>
          <w:shd w:val="clear" w:color="auto" w:fill="FFFFFF"/>
          <w:lang w:val="ru-RU"/>
        </w:rPr>
        <w:t>Размещение</w:t>
      </w:r>
      <w:r w:rsidR="00973E83" w:rsidRPr="00C56002">
        <w:rPr>
          <w:sz w:val="28"/>
          <w:szCs w:val="28"/>
          <w:shd w:val="clear" w:color="auto" w:fill="FFFFFF"/>
          <w:lang w:val="ru-RU"/>
        </w:rPr>
        <w:t xml:space="preserve"> </w:t>
      </w:r>
      <w:r w:rsidRPr="00C56002">
        <w:rPr>
          <w:sz w:val="28"/>
          <w:szCs w:val="28"/>
          <w:shd w:val="clear" w:color="auto" w:fill="FFFFFF"/>
          <w:lang w:val="ru-RU"/>
        </w:rPr>
        <w:t>отделений</w:t>
      </w:r>
      <w:r w:rsidR="00973E83" w:rsidRPr="00C56002">
        <w:rPr>
          <w:sz w:val="28"/>
          <w:szCs w:val="28"/>
          <w:shd w:val="clear" w:color="auto" w:fill="FFFFFF"/>
          <w:lang w:val="ru-RU"/>
        </w:rPr>
        <w:t xml:space="preserve"> </w:t>
      </w:r>
      <w:r w:rsidRPr="00C56002">
        <w:rPr>
          <w:sz w:val="28"/>
          <w:szCs w:val="28"/>
          <w:shd w:val="clear" w:color="auto" w:fill="FFFFFF"/>
          <w:lang w:val="ru-RU"/>
        </w:rPr>
        <w:t>связи,</w:t>
      </w:r>
      <w:r w:rsidR="00973E83" w:rsidRPr="00C56002">
        <w:rPr>
          <w:sz w:val="28"/>
          <w:szCs w:val="28"/>
          <w:shd w:val="clear" w:color="auto" w:fill="FFFFFF"/>
          <w:lang w:val="ru-RU"/>
        </w:rPr>
        <w:t xml:space="preserve"> </w:t>
      </w:r>
      <w:r w:rsidRPr="00C56002">
        <w:rPr>
          <w:sz w:val="28"/>
          <w:szCs w:val="28"/>
          <w:shd w:val="clear" w:color="auto" w:fill="FFFFFF"/>
          <w:lang w:val="ru-RU"/>
        </w:rPr>
        <w:t>укрупненных</w:t>
      </w:r>
      <w:r w:rsidR="00973E83" w:rsidRPr="00C56002">
        <w:rPr>
          <w:sz w:val="28"/>
          <w:szCs w:val="28"/>
          <w:shd w:val="clear" w:color="auto" w:fill="FFFFFF"/>
          <w:lang w:val="ru-RU"/>
        </w:rPr>
        <w:t xml:space="preserve"> </w:t>
      </w:r>
      <w:r w:rsidRPr="00C56002">
        <w:rPr>
          <w:sz w:val="28"/>
          <w:szCs w:val="28"/>
          <w:shd w:val="clear" w:color="auto" w:fill="FFFFFF"/>
          <w:lang w:val="ru-RU"/>
        </w:rPr>
        <w:t>доставочных</w:t>
      </w:r>
      <w:r w:rsidR="00973E83" w:rsidRPr="00C56002">
        <w:rPr>
          <w:sz w:val="28"/>
          <w:szCs w:val="28"/>
          <w:shd w:val="clear" w:color="auto" w:fill="FFFFFF"/>
          <w:lang w:val="ru-RU"/>
        </w:rPr>
        <w:t xml:space="preserve"> </w:t>
      </w:r>
      <w:r w:rsidRPr="00C56002">
        <w:rPr>
          <w:sz w:val="28"/>
          <w:szCs w:val="28"/>
          <w:shd w:val="clear" w:color="auto" w:fill="FFFFFF"/>
          <w:lang w:val="ru-RU"/>
        </w:rPr>
        <w:t>отделений</w:t>
      </w:r>
      <w:r w:rsidR="00973E83" w:rsidRPr="00C56002">
        <w:rPr>
          <w:sz w:val="28"/>
          <w:szCs w:val="28"/>
          <w:shd w:val="clear" w:color="auto" w:fill="FFFFFF"/>
          <w:lang w:val="ru-RU"/>
        </w:rPr>
        <w:t xml:space="preserve"> </w:t>
      </w:r>
      <w:r w:rsidRPr="00C56002">
        <w:rPr>
          <w:sz w:val="28"/>
          <w:szCs w:val="28"/>
          <w:shd w:val="clear" w:color="auto" w:fill="FFFFFF"/>
          <w:lang w:val="ru-RU"/>
        </w:rPr>
        <w:t>связи</w:t>
      </w:r>
      <w:r w:rsidR="00973E83" w:rsidRPr="00C56002">
        <w:rPr>
          <w:sz w:val="28"/>
          <w:szCs w:val="28"/>
          <w:shd w:val="clear" w:color="auto" w:fill="FFFFFF"/>
          <w:lang w:val="ru-RU"/>
        </w:rPr>
        <w:t xml:space="preserve"> </w:t>
      </w:r>
      <w:r w:rsidRPr="00C56002">
        <w:rPr>
          <w:sz w:val="28"/>
          <w:szCs w:val="28"/>
          <w:shd w:val="clear" w:color="auto" w:fill="FFFFFF"/>
          <w:lang w:val="ru-RU"/>
        </w:rPr>
        <w:t>(УДОС),</w:t>
      </w:r>
      <w:r w:rsidR="00973E83" w:rsidRPr="00C56002">
        <w:rPr>
          <w:sz w:val="28"/>
          <w:szCs w:val="28"/>
          <w:shd w:val="clear" w:color="auto" w:fill="FFFFFF"/>
          <w:lang w:val="ru-RU"/>
        </w:rPr>
        <w:t xml:space="preserve"> </w:t>
      </w:r>
      <w:r w:rsidRPr="00C56002">
        <w:rPr>
          <w:sz w:val="28"/>
          <w:szCs w:val="28"/>
          <w:shd w:val="clear" w:color="auto" w:fill="FFFFFF"/>
          <w:lang w:val="ru-RU"/>
        </w:rPr>
        <w:t>узлов</w:t>
      </w:r>
      <w:r w:rsidR="00973E83" w:rsidRPr="00C56002">
        <w:rPr>
          <w:sz w:val="28"/>
          <w:szCs w:val="28"/>
          <w:shd w:val="clear" w:color="auto" w:fill="FFFFFF"/>
          <w:lang w:val="ru-RU"/>
        </w:rPr>
        <w:t xml:space="preserve"> </w:t>
      </w:r>
      <w:r w:rsidRPr="00C56002">
        <w:rPr>
          <w:sz w:val="28"/>
          <w:szCs w:val="28"/>
          <w:shd w:val="clear" w:color="auto" w:fill="FFFFFF"/>
          <w:lang w:val="ru-RU"/>
        </w:rPr>
        <w:t>связи,</w:t>
      </w:r>
      <w:r w:rsidR="00973E83" w:rsidRPr="00C56002">
        <w:rPr>
          <w:sz w:val="28"/>
          <w:szCs w:val="28"/>
          <w:shd w:val="clear" w:color="auto" w:fill="FFFFFF"/>
          <w:lang w:val="ru-RU"/>
        </w:rPr>
        <w:t xml:space="preserve"> </w:t>
      </w:r>
      <w:r w:rsidRPr="00C56002">
        <w:rPr>
          <w:sz w:val="28"/>
          <w:szCs w:val="28"/>
          <w:shd w:val="clear" w:color="auto" w:fill="FFFFFF"/>
          <w:lang w:val="ru-RU"/>
        </w:rPr>
        <w:t>почтамтов,</w:t>
      </w:r>
      <w:r w:rsidR="00973E83" w:rsidRPr="00C56002">
        <w:rPr>
          <w:sz w:val="28"/>
          <w:szCs w:val="28"/>
          <w:shd w:val="clear" w:color="auto" w:fill="FFFFFF"/>
          <w:lang w:val="ru-RU"/>
        </w:rPr>
        <w:t xml:space="preserve"> </w:t>
      </w:r>
      <w:r w:rsidRPr="00C56002">
        <w:rPr>
          <w:sz w:val="28"/>
          <w:szCs w:val="28"/>
          <w:shd w:val="clear" w:color="auto" w:fill="FFFFFF"/>
          <w:lang w:val="ru-RU"/>
        </w:rPr>
        <w:t>агентств</w:t>
      </w:r>
      <w:r w:rsidR="00973E83" w:rsidRPr="00C56002">
        <w:rPr>
          <w:sz w:val="28"/>
          <w:szCs w:val="28"/>
          <w:shd w:val="clear" w:color="auto" w:fill="FFFFFF"/>
          <w:lang w:val="ru-RU"/>
        </w:rPr>
        <w:t xml:space="preserve"> </w:t>
      </w:r>
      <w:r w:rsidRPr="00C56002">
        <w:rPr>
          <w:sz w:val="28"/>
          <w:szCs w:val="28"/>
          <w:shd w:val="clear" w:color="auto" w:fill="FFFFFF"/>
          <w:lang w:val="ru-RU"/>
        </w:rPr>
        <w:t>союзпечати,</w:t>
      </w:r>
      <w:r w:rsidR="00973E83" w:rsidRPr="00C56002">
        <w:rPr>
          <w:sz w:val="28"/>
          <w:szCs w:val="28"/>
          <w:shd w:val="clear" w:color="auto" w:fill="FFFFFF"/>
          <w:lang w:val="ru-RU"/>
        </w:rPr>
        <w:t xml:space="preserve"> </w:t>
      </w:r>
      <w:r w:rsidRPr="00C56002">
        <w:rPr>
          <w:sz w:val="28"/>
          <w:szCs w:val="28"/>
          <w:shd w:val="clear" w:color="auto" w:fill="FFFFFF"/>
          <w:lang w:val="ru-RU"/>
        </w:rPr>
        <w:t>телеграфов,</w:t>
      </w:r>
      <w:r w:rsidR="00973E83" w:rsidRPr="00C56002">
        <w:rPr>
          <w:sz w:val="28"/>
          <w:szCs w:val="28"/>
          <w:shd w:val="clear" w:color="auto" w:fill="FFFFFF"/>
          <w:lang w:val="ru-RU"/>
        </w:rPr>
        <w:t xml:space="preserve"> </w:t>
      </w:r>
      <w:r w:rsidRPr="00C56002">
        <w:rPr>
          <w:sz w:val="28"/>
          <w:szCs w:val="28"/>
          <w:shd w:val="clear" w:color="auto" w:fill="FFFFFF"/>
          <w:lang w:val="ru-RU"/>
        </w:rPr>
        <w:t>между</w:t>
      </w:r>
      <w:r w:rsidR="00A53425" w:rsidRPr="00C56002">
        <w:rPr>
          <w:sz w:val="28"/>
          <w:szCs w:val="28"/>
          <w:shd w:val="clear" w:color="auto" w:fill="FFFFFF"/>
          <w:lang w:val="ru-RU"/>
        </w:rPr>
        <w:t>сель</w:t>
      </w:r>
      <w:r w:rsidRPr="00C56002">
        <w:rPr>
          <w:sz w:val="28"/>
          <w:szCs w:val="28"/>
          <w:shd w:val="clear" w:color="auto" w:fill="FFFFFF"/>
          <w:lang w:val="ru-RU"/>
        </w:rPr>
        <w:t>ных,</w:t>
      </w:r>
      <w:r w:rsidR="00973E83" w:rsidRPr="00C56002">
        <w:rPr>
          <w:sz w:val="28"/>
          <w:szCs w:val="28"/>
          <w:shd w:val="clear" w:color="auto" w:fill="FFFFFF"/>
          <w:lang w:val="ru-RU"/>
        </w:rPr>
        <w:t xml:space="preserve"> </w:t>
      </w:r>
      <w:r w:rsidR="00A53425" w:rsidRPr="00C56002">
        <w:rPr>
          <w:sz w:val="28"/>
          <w:szCs w:val="28"/>
          <w:shd w:val="clear" w:color="auto" w:fill="FFFFFF"/>
          <w:lang w:val="ru-RU"/>
        </w:rPr>
        <w:t>сель</w:t>
      </w:r>
      <w:r w:rsidRPr="00C56002">
        <w:rPr>
          <w:sz w:val="28"/>
          <w:szCs w:val="28"/>
          <w:shd w:val="clear" w:color="auto" w:fill="FFFFFF"/>
          <w:lang w:val="ru-RU"/>
        </w:rPr>
        <w:t>ских</w:t>
      </w:r>
      <w:r w:rsidR="00973E83" w:rsidRPr="00C56002">
        <w:rPr>
          <w:sz w:val="28"/>
          <w:szCs w:val="28"/>
          <w:shd w:val="clear" w:color="auto" w:fill="FFFFFF"/>
          <w:lang w:val="ru-RU"/>
        </w:rPr>
        <w:t xml:space="preserve"> </w:t>
      </w:r>
      <w:r w:rsidRPr="00C56002">
        <w:rPr>
          <w:sz w:val="28"/>
          <w:szCs w:val="28"/>
          <w:shd w:val="clear" w:color="auto" w:fill="FFFFFF"/>
          <w:lang w:val="ru-RU"/>
        </w:rPr>
        <w:t>и</w:t>
      </w:r>
      <w:r w:rsidR="00973E83" w:rsidRPr="00C56002">
        <w:rPr>
          <w:sz w:val="28"/>
          <w:szCs w:val="28"/>
          <w:shd w:val="clear" w:color="auto" w:fill="FFFFFF"/>
          <w:lang w:val="ru-RU"/>
        </w:rPr>
        <w:t xml:space="preserve"> </w:t>
      </w:r>
      <w:r w:rsidRPr="00C56002">
        <w:rPr>
          <w:sz w:val="28"/>
          <w:szCs w:val="28"/>
          <w:shd w:val="clear" w:color="auto" w:fill="FFFFFF"/>
          <w:lang w:val="ru-RU"/>
        </w:rPr>
        <w:t>сельских</w:t>
      </w:r>
      <w:r w:rsidR="00973E83" w:rsidRPr="00C56002">
        <w:rPr>
          <w:sz w:val="28"/>
          <w:szCs w:val="28"/>
          <w:shd w:val="clear" w:color="auto" w:fill="FFFFFF"/>
          <w:lang w:val="ru-RU"/>
        </w:rPr>
        <w:t xml:space="preserve"> </w:t>
      </w:r>
      <w:r w:rsidRPr="00C56002">
        <w:rPr>
          <w:sz w:val="28"/>
          <w:szCs w:val="28"/>
          <w:shd w:val="clear" w:color="auto" w:fill="FFFFFF"/>
          <w:lang w:val="ru-RU"/>
        </w:rPr>
        <w:t>телефонных</w:t>
      </w:r>
      <w:r w:rsidR="00973E83" w:rsidRPr="00C56002">
        <w:rPr>
          <w:sz w:val="28"/>
          <w:szCs w:val="28"/>
          <w:shd w:val="clear" w:color="auto" w:fill="FFFFFF"/>
          <w:lang w:val="ru-RU"/>
        </w:rPr>
        <w:t xml:space="preserve"> </w:t>
      </w:r>
      <w:r w:rsidRPr="00C56002">
        <w:rPr>
          <w:sz w:val="28"/>
          <w:szCs w:val="28"/>
          <w:shd w:val="clear" w:color="auto" w:fill="FFFFFF"/>
          <w:lang w:val="ru-RU"/>
        </w:rPr>
        <w:t>станций,</w:t>
      </w:r>
      <w:r w:rsidR="00973E83" w:rsidRPr="00C56002">
        <w:rPr>
          <w:sz w:val="28"/>
          <w:szCs w:val="28"/>
          <w:shd w:val="clear" w:color="auto" w:fill="FFFFFF"/>
          <w:lang w:val="ru-RU"/>
        </w:rPr>
        <w:t xml:space="preserve"> </w:t>
      </w:r>
      <w:r w:rsidRPr="00C56002">
        <w:rPr>
          <w:sz w:val="28"/>
          <w:szCs w:val="28"/>
          <w:shd w:val="clear" w:color="auto" w:fill="FFFFFF"/>
          <w:lang w:val="ru-RU"/>
        </w:rPr>
        <w:t>станций</w:t>
      </w:r>
      <w:r w:rsidR="00973E83" w:rsidRPr="00C56002">
        <w:rPr>
          <w:sz w:val="28"/>
          <w:szCs w:val="28"/>
          <w:shd w:val="clear" w:color="auto" w:fill="FFFFFF"/>
          <w:lang w:val="ru-RU"/>
        </w:rPr>
        <w:t xml:space="preserve"> </w:t>
      </w:r>
      <w:r w:rsidRPr="00C56002">
        <w:rPr>
          <w:sz w:val="28"/>
          <w:szCs w:val="28"/>
          <w:shd w:val="clear" w:color="auto" w:fill="FFFFFF"/>
          <w:lang w:val="ru-RU"/>
        </w:rPr>
        <w:t>проводного</w:t>
      </w:r>
      <w:r w:rsidR="00973E83" w:rsidRPr="00C56002">
        <w:rPr>
          <w:sz w:val="28"/>
          <w:szCs w:val="28"/>
          <w:shd w:val="clear" w:color="auto" w:fill="FFFFFF"/>
          <w:lang w:val="ru-RU"/>
        </w:rPr>
        <w:t xml:space="preserve"> </w:t>
      </w:r>
      <w:r w:rsidRPr="00C56002">
        <w:rPr>
          <w:sz w:val="28"/>
          <w:szCs w:val="28"/>
          <w:shd w:val="clear" w:color="auto" w:fill="FFFFFF"/>
          <w:lang w:val="ru-RU"/>
        </w:rPr>
        <w:t>вещания</w:t>
      </w:r>
      <w:r w:rsidR="00973E83" w:rsidRPr="00C56002">
        <w:rPr>
          <w:sz w:val="28"/>
          <w:szCs w:val="28"/>
          <w:shd w:val="clear" w:color="auto" w:fill="FFFFFF"/>
          <w:lang w:val="ru-RU"/>
        </w:rPr>
        <w:t xml:space="preserve"> </w:t>
      </w:r>
      <w:r w:rsidRPr="00C56002">
        <w:rPr>
          <w:sz w:val="28"/>
          <w:szCs w:val="28"/>
          <w:shd w:val="clear" w:color="auto" w:fill="FFFFFF"/>
          <w:lang w:val="ru-RU"/>
        </w:rPr>
        <w:t>объектов</w:t>
      </w:r>
      <w:r w:rsidR="00973E83" w:rsidRPr="00C56002">
        <w:rPr>
          <w:sz w:val="28"/>
          <w:szCs w:val="28"/>
          <w:shd w:val="clear" w:color="auto" w:fill="FFFFFF"/>
          <w:lang w:val="ru-RU"/>
        </w:rPr>
        <w:t xml:space="preserve"> </w:t>
      </w:r>
      <w:r w:rsidRPr="00C56002">
        <w:rPr>
          <w:sz w:val="28"/>
          <w:szCs w:val="28"/>
          <w:shd w:val="clear" w:color="auto" w:fill="FFFFFF"/>
          <w:lang w:val="ru-RU"/>
        </w:rPr>
        <w:t>радиовещания</w:t>
      </w:r>
      <w:r w:rsidR="00973E83" w:rsidRPr="00C56002">
        <w:rPr>
          <w:sz w:val="28"/>
          <w:szCs w:val="28"/>
          <w:shd w:val="clear" w:color="auto" w:fill="FFFFFF"/>
          <w:lang w:val="ru-RU"/>
        </w:rPr>
        <w:t xml:space="preserve"> </w:t>
      </w:r>
      <w:r w:rsidRPr="00C56002">
        <w:rPr>
          <w:sz w:val="28"/>
          <w:szCs w:val="28"/>
          <w:shd w:val="clear" w:color="auto" w:fill="FFFFFF"/>
          <w:lang w:val="ru-RU"/>
        </w:rPr>
        <w:t>и</w:t>
      </w:r>
      <w:r w:rsidR="00973E83" w:rsidRPr="00C56002">
        <w:rPr>
          <w:sz w:val="28"/>
          <w:szCs w:val="28"/>
          <w:shd w:val="clear" w:color="auto" w:fill="FFFFFF"/>
          <w:lang w:val="ru-RU"/>
        </w:rPr>
        <w:t xml:space="preserve"> </w:t>
      </w:r>
      <w:r w:rsidRPr="00C56002">
        <w:rPr>
          <w:sz w:val="28"/>
          <w:szCs w:val="28"/>
          <w:shd w:val="clear" w:color="auto" w:fill="FFFFFF"/>
          <w:lang w:val="ru-RU"/>
        </w:rPr>
        <w:t>телевидения,</w:t>
      </w:r>
      <w:r w:rsidR="00973E83" w:rsidRPr="00C56002">
        <w:rPr>
          <w:sz w:val="28"/>
          <w:szCs w:val="28"/>
          <w:shd w:val="clear" w:color="auto" w:fill="FFFFFF"/>
          <w:lang w:val="ru-RU"/>
        </w:rPr>
        <w:t xml:space="preserve"> </w:t>
      </w:r>
      <w:r w:rsidRPr="00C56002">
        <w:rPr>
          <w:sz w:val="28"/>
          <w:szCs w:val="28"/>
          <w:shd w:val="clear" w:color="auto" w:fill="FFFFFF"/>
          <w:lang w:val="ru-RU"/>
        </w:rPr>
        <w:t>их</w:t>
      </w:r>
      <w:r w:rsidR="00973E83" w:rsidRPr="00C56002">
        <w:rPr>
          <w:sz w:val="28"/>
          <w:szCs w:val="28"/>
          <w:shd w:val="clear" w:color="auto" w:fill="FFFFFF"/>
          <w:lang w:val="ru-RU"/>
        </w:rPr>
        <w:t xml:space="preserve"> </w:t>
      </w:r>
      <w:r w:rsidRPr="00C56002">
        <w:rPr>
          <w:sz w:val="28"/>
          <w:szCs w:val="28"/>
          <w:shd w:val="clear" w:color="auto" w:fill="FFFFFF"/>
          <w:lang w:val="ru-RU"/>
        </w:rPr>
        <w:t>группы,</w:t>
      </w:r>
      <w:r w:rsidR="00973E83" w:rsidRPr="00C56002">
        <w:rPr>
          <w:sz w:val="28"/>
          <w:szCs w:val="28"/>
          <w:shd w:val="clear" w:color="auto" w:fill="FFFFFF"/>
          <w:lang w:val="ru-RU"/>
        </w:rPr>
        <w:t xml:space="preserve"> </w:t>
      </w:r>
      <w:r w:rsidRPr="00C56002">
        <w:rPr>
          <w:sz w:val="28"/>
          <w:szCs w:val="28"/>
          <w:shd w:val="clear" w:color="auto" w:fill="FFFFFF"/>
          <w:lang w:val="ru-RU"/>
        </w:rPr>
        <w:t>мощность</w:t>
      </w:r>
      <w:r w:rsidR="00973E83" w:rsidRPr="00C56002">
        <w:rPr>
          <w:sz w:val="28"/>
          <w:szCs w:val="28"/>
          <w:shd w:val="clear" w:color="auto" w:fill="FFFFFF"/>
          <w:lang w:val="ru-RU"/>
        </w:rPr>
        <w:t xml:space="preserve"> </w:t>
      </w:r>
      <w:r w:rsidRPr="00C56002">
        <w:rPr>
          <w:sz w:val="28"/>
          <w:szCs w:val="28"/>
          <w:shd w:val="clear" w:color="auto" w:fill="FFFFFF"/>
          <w:lang w:val="ru-RU"/>
        </w:rPr>
        <w:t>(вместимость)</w:t>
      </w:r>
      <w:r w:rsidR="00973E83" w:rsidRPr="00C56002">
        <w:rPr>
          <w:sz w:val="28"/>
          <w:szCs w:val="28"/>
          <w:shd w:val="clear" w:color="auto" w:fill="FFFFFF"/>
          <w:lang w:val="ru-RU"/>
        </w:rPr>
        <w:t xml:space="preserve"> </w:t>
      </w:r>
      <w:r w:rsidRPr="00C56002">
        <w:rPr>
          <w:sz w:val="28"/>
          <w:szCs w:val="28"/>
          <w:shd w:val="clear" w:color="auto" w:fill="FFFFFF"/>
          <w:lang w:val="ru-RU"/>
        </w:rPr>
        <w:t>и</w:t>
      </w:r>
      <w:r w:rsidR="00973E83" w:rsidRPr="00C56002">
        <w:rPr>
          <w:sz w:val="28"/>
          <w:szCs w:val="28"/>
          <w:shd w:val="clear" w:color="auto" w:fill="FFFFFF"/>
          <w:lang w:val="ru-RU"/>
        </w:rPr>
        <w:t xml:space="preserve"> </w:t>
      </w:r>
      <w:r w:rsidRPr="00C56002">
        <w:rPr>
          <w:sz w:val="28"/>
          <w:szCs w:val="28"/>
          <w:shd w:val="clear" w:color="auto" w:fill="FFFFFF"/>
          <w:lang w:val="ru-RU"/>
        </w:rPr>
        <w:t>размеры</w:t>
      </w:r>
      <w:r w:rsidR="00973E83" w:rsidRPr="00C56002">
        <w:rPr>
          <w:sz w:val="28"/>
          <w:szCs w:val="28"/>
          <w:shd w:val="clear" w:color="auto" w:fill="FFFFFF"/>
          <w:lang w:val="ru-RU"/>
        </w:rPr>
        <w:t xml:space="preserve"> </w:t>
      </w:r>
      <w:r w:rsidRPr="00C56002">
        <w:rPr>
          <w:sz w:val="28"/>
          <w:szCs w:val="28"/>
          <w:shd w:val="clear" w:color="auto" w:fill="FFFFFF"/>
          <w:lang w:val="ru-RU"/>
        </w:rPr>
        <w:t>необходимых</w:t>
      </w:r>
      <w:r w:rsidR="00973E83" w:rsidRPr="00C56002">
        <w:rPr>
          <w:sz w:val="28"/>
          <w:szCs w:val="28"/>
          <w:shd w:val="clear" w:color="auto" w:fill="FFFFFF"/>
          <w:lang w:val="ru-RU"/>
        </w:rPr>
        <w:t xml:space="preserve"> </w:t>
      </w:r>
      <w:r w:rsidRPr="00C56002">
        <w:rPr>
          <w:sz w:val="28"/>
          <w:szCs w:val="28"/>
          <w:shd w:val="clear" w:color="auto" w:fill="FFFFFF"/>
          <w:lang w:val="ru-RU"/>
        </w:rPr>
        <w:t>для</w:t>
      </w:r>
      <w:r w:rsidR="00973E83" w:rsidRPr="00C56002">
        <w:rPr>
          <w:sz w:val="28"/>
          <w:szCs w:val="28"/>
          <w:shd w:val="clear" w:color="auto" w:fill="FFFFFF"/>
          <w:lang w:val="ru-RU"/>
        </w:rPr>
        <w:t xml:space="preserve"> </w:t>
      </w:r>
      <w:r w:rsidRPr="00C56002">
        <w:rPr>
          <w:sz w:val="28"/>
          <w:szCs w:val="28"/>
          <w:shd w:val="clear" w:color="auto" w:fill="FFFFFF"/>
          <w:lang w:val="ru-RU"/>
        </w:rPr>
        <w:t>них</w:t>
      </w:r>
      <w:r w:rsidR="00973E83" w:rsidRPr="00C56002">
        <w:rPr>
          <w:sz w:val="28"/>
          <w:szCs w:val="28"/>
          <w:shd w:val="clear" w:color="auto" w:fill="FFFFFF"/>
          <w:lang w:val="ru-RU"/>
        </w:rPr>
        <w:t xml:space="preserve"> </w:t>
      </w:r>
      <w:r w:rsidRPr="00C56002">
        <w:rPr>
          <w:sz w:val="28"/>
          <w:szCs w:val="28"/>
          <w:shd w:val="clear" w:color="auto" w:fill="FFFFFF"/>
          <w:lang w:val="ru-RU"/>
        </w:rPr>
        <w:t>земельных</w:t>
      </w:r>
      <w:r w:rsidR="00973E83" w:rsidRPr="00C56002">
        <w:rPr>
          <w:sz w:val="28"/>
          <w:szCs w:val="28"/>
          <w:shd w:val="clear" w:color="auto" w:fill="FFFFFF"/>
          <w:lang w:val="ru-RU"/>
        </w:rPr>
        <w:t xml:space="preserve"> </w:t>
      </w:r>
      <w:r w:rsidRPr="00C56002">
        <w:rPr>
          <w:sz w:val="28"/>
          <w:szCs w:val="28"/>
          <w:shd w:val="clear" w:color="auto" w:fill="FFFFFF"/>
          <w:lang w:val="ru-RU"/>
        </w:rPr>
        <w:t>участков</w:t>
      </w:r>
      <w:r w:rsidR="00793E76" w:rsidRPr="00C56002">
        <w:rPr>
          <w:sz w:val="28"/>
          <w:szCs w:val="28"/>
          <w:shd w:val="clear" w:color="auto" w:fill="FFFFFF"/>
          <w:lang w:val="ru-RU"/>
        </w:rPr>
        <w:t xml:space="preserve"> </w:t>
      </w:r>
      <w:r w:rsidR="00973E83" w:rsidRPr="00C56002">
        <w:rPr>
          <w:sz w:val="28"/>
          <w:szCs w:val="28"/>
          <w:shd w:val="clear" w:color="auto" w:fill="FFFFFF"/>
          <w:lang w:val="ru-RU"/>
        </w:rPr>
        <w:t xml:space="preserve"> </w:t>
      </w:r>
      <w:r w:rsidRPr="00C56002">
        <w:rPr>
          <w:sz w:val="28"/>
          <w:szCs w:val="28"/>
          <w:shd w:val="clear" w:color="auto" w:fill="FFFFFF"/>
          <w:lang w:val="ru-RU"/>
        </w:rPr>
        <w:t>прин</w:t>
      </w:r>
      <w:r w:rsidR="00793E76" w:rsidRPr="00C56002">
        <w:rPr>
          <w:sz w:val="28"/>
          <w:szCs w:val="28"/>
          <w:shd w:val="clear" w:color="auto" w:fill="FFFFFF"/>
          <w:lang w:val="ru-RU"/>
        </w:rPr>
        <w:t>ято</w:t>
      </w:r>
      <w:r w:rsidR="00973E83" w:rsidRPr="00C56002">
        <w:rPr>
          <w:sz w:val="28"/>
          <w:szCs w:val="28"/>
          <w:shd w:val="clear" w:color="auto" w:fill="FFFFFF"/>
          <w:lang w:val="ru-RU"/>
        </w:rPr>
        <w:t xml:space="preserve"> </w:t>
      </w:r>
      <w:r w:rsidRPr="00C56002">
        <w:rPr>
          <w:sz w:val="28"/>
          <w:szCs w:val="28"/>
          <w:shd w:val="clear" w:color="auto" w:fill="FFFFFF"/>
          <w:lang w:val="ru-RU"/>
        </w:rPr>
        <w:t>по</w:t>
      </w:r>
      <w:r w:rsidR="00973E83" w:rsidRPr="00C56002">
        <w:rPr>
          <w:sz w:val="28"/>
          <w:szCs w:val="28"/>
          <w:shd w:val="clear" w:color="auto" w:fill="FFFFFF"/>
          <w:lang w:val="ru-RU"/>
        </w:rPr>
        <w:t xml:space="preserve"> </w:t>
      </w:r>
      <w:r w:rsidRPr="00C56002">
        <w:rPr>
          <w:sz w:val="28"/>
          <w:szCs w:val="28"/>
          <w:shd w:val="clear" w:color="auto" w:fill="FFFFFF"/>
          <w:lang w:val="ru-RU"/>
        </w:rPr>
        <w:t>Приказу</w:t>
      </w:r>
      <w:r w:rsidR="00973E83" w:rsidRPr="00C56002">
        <w:rPr>
          <w:sz w:val="28"/>
          <w:szCs w:val="28"/>
          <w:shd w:val="clear" w:color="auto" w:fill="FFFFFF"/>
          <w:lang w:val="ru-RU"/>
        </w:rPr>
        <w:t xml:space="preserve"> </w:t>
      </w:r>
      <w:r w:rsidRPr="00C56002">
        <w:rPr>
          <w:sz w:val="28"/>
          <w:szCs w:val="28"/>
          <w:shd w:val="clear" w:color="auto" w:fill="FFFFFF"/>
          <w:lang w:val="ru-RU"/>
        </w:rPr>
        <w:t>N</w:t>
      </w:r>
      <w:r w:rsidR="00973E83" w:rsidRPr="00C56002">
        <w:rPr>
          <w:sz w:val="28"/>
          <w:szCs w:val="28"/>
          <w:shd w:val="clear" w:color="auto" w:fill="FFFFFF"/>
          <w:lang w:val="ru-RU"/>
        </w:rPr>
        <w:t xml:space="preserve"> </w:t>
      </w:r>
      <w:r w:rsidRPr="00C56002">
        <w:rPr>
          <w:sz w:val="28"/>
          <w:szCs w:val="28"/>
          <w:shd w:val="clear" w:color="auto" w:fill="FFFFFF"/>
          <w:lang w:val="ru-RU"/>
        </w:rPr>
        <w:t>178</w:t>
      </w:r>
      <w:r w:rsidR="00973E83" w:rsidRPr="00C56002">
        <w:rPr>
          <w:sz w:val="28"/>
          <w:szCs w:val="28"/>
          <w:shd w:val="clear" w:color="auto" w:fill="FFFFFF"/>
          <w:lang w:val="ru-RU"/>
        </w:rPr>
        <w:t xml:space="preserve"> </w:t>
      </w:r>
      <w:r w:rsidRPr="00C56002">
        <w:rPr>
          <w:sz w:val="28"/>
          <w:szCs w:val="28"/>
          <w:shd w:val="clear" w:color="auto" w:fill="FFFFFF"/>
          <w:lang w:val="ru-RU"/>
        </w:rPr>
        <w:t>от</w:t>
      </w:r>
      <w:r w:rsidR="00973E83" w:rsidRPr="00C56002">
        <w:rPr>
          <w:sz w:val="28"/>
          <w:szCs w:val="28"/>
          <w:shd w:val="clear" w:color="auto" w:fill="FFFFFF"/>
          <w:lang w:val="ru-RU"/>
        </w:rPr>
        <w:t xml:space="preserve"> </w:t>
      </w:r>
      <w:r w:rsidRPr="00C56002">
        <w:rPr>
          <w:sz w:val="28"/>
          <w:szCs w:val="28"/>
          <w:shd w:val="clear" w:color="auto" w:fill="FFFFFF"/>
          <w:lang w:val="ru-RU"/>
        </w:rPr>
        <w:t>27</w:t>
      </w:r>
      <w:r w:rsidR="00973E83" w:rsidRPr="00C56002">
        <w:rPr>
          <w:sz w:val="28"/>
          <w:szCs w:val="28"/>
          <w:shd w:val="clear" w:color="auto" w:fill="FFFFFF"/>
          <w:lang w:val="ru-RU"/>
        </w:rPr>
        <w:t xml:space="preserve"> </w:t>
      </w:r>
      <w:r w:rsidRPr="00C56002">
        <w:rPr>
          <w:sz w:val="28"/>
          <w:szCs w:val="28"/>
          <w:shd w:val="clear" w:color="auto" w:fill="FFFFFF"/>
          <w:lang w:val="ru-RU"/>
        </w:rPr>
        <w:t>апреля</w:t>
      </w:r>
      <w:r w:rsidR="00973E83" w:rsidRPr="00C56002">
        <w:rPr>
          <w:sz w:val="28"/>
          <w:szCs w:val="28"/>
          <w:shd w:val="clear" w:color="auto" w:fill="FFFFFF"/>
          <w:lang w:val="ru-RU"/>
        </w:rPr>
        <w:t xml:space="preserve"> </w:t>
      </w:r>
      <w:r w:rsidRPr="00C56002">
        <w:rPr>
          <w:sz w:val="28"/>
          <w:szCs w:val="28"/>
          <w:shd w:val="clear" w:color="auto" w:fill="FFFFFF"/>
          <w:lang w:val="ru-RU"/>
        </w:rPr>
        <w:t>1981</w:t>
      </w:r>
      <w:r w:rsidR="00973E83" w:rsidRPr="00C56002">
        <w:rPr>
          <w:sz w:val="28"/>
          <w:szCs w:val="28"/>
          <w:shd w:val="clear" w:color="auto" w:fill="FFFFFF"/>
          <w:lang w:val="ru-RU"/>
        </w:rPr>
        <w:t xml:space="preserve"> </w:t>
      </w:r>
      <w:r w:rsidRPr="00C56002">
        <w:rPr>
          <w:sz w:val="28"/>
          <w:szCs w:val="28"/>
          <w:shd w:val="clear" w:color="auto" w:fill="FFFFFF"/>
          <w:lang w:val="ru-RU"/>
        </w:rPr>
        <w:t>года</w:t>
      </w:r>
      <w:r w:rsidR="00973E83" w:rsidRPr="00C56002">
        <w:rPr>
          <w:sz w:val="28"/>
          <w:szCs w:val="28"/>
          <w:shd w:val="clear" w:color="auto" w:fill="FFFFFF"/>
          <w:lang w:val="ru-RU"/>
        </w:rPr>
        <w:t xml:space="preserve"> </w:t>
      </w:r>
      <w:r w:rsidRPr="00C56002">
        <w:rPr>
          <w:sz w:val="28"/>
          <w:szCs w:val="28"/>
          <w:shd w:val="clear" w:color="auto" w:fill="FFFFFF"/>
          <w:lang w:val="ru-RU"/>
        </w:rPr>
        <w:t>«</w:t>
      </w:r>
      <w:r w:rsidR="00973E83" w:rsidRPr="00C56002">
        <w:rPr>
          <w:sz w:val="28"/>
          <w:szCs w:val="28"/>
          <w:shd w:val="clear" w:color="auto" w:fill="FFFFFF"/>
          <w:lang w:val="ru-RU"/>
        </w:rPr>
        <w:t xml:space="preserve"> </w:t>
      </w:r>
      <w:r w:rsidRPr="00C56002">
        <w:rPr>
          <w:sz w:val="28"/>
          <w:szCs w:val="28"/>
          <w:shd w:val="clear" w:color="auto" w:fill="FFFFFF"/>
          <w:lang w:val="ru-RU"/>
        </w:rPr>
        <w:t>О</w:t>
      </w:r>
      <w:r w:rsidR="00973E83" w:rsidRPr="00C56002">
        <w:rPr>
          <w:sz w:val="28"/>
          <w:szCs w:val="28"/>
          <w:shd w:val="clear" w:color="auto" w:fill="FFFFFF"/>
          <w:lang w:val="ru-RU"/>
        </w:rPr>
        <w:t xml:space="preserve"> </w:t>
      </w:r>
      <w:r w:rsidRPr="00C56002">
        <w:rPr>
          <w:sz w:val="28"/>
          <w:szCs w:val="28"/>
          <w:shd w:val="clear" w:color="auto" w:fill="FFFFFF"/>
          <w:lang w:val="ru-RU"/>
        </w:rPr>
        <w:t>введении</w:t>
      </w:r>
      <w:r w:rsidR="00973E83" w:rsidRPr="00C56002">
        <w:rPr>
          <w:sz w:val="28"/>
          <w:szCs w:val="28"/>
          <w:shd w:val="clear" w:color="auto" w:fill="FFFFFF"/>
          <w:lang w:val="ru-RU"/>
        </w:rPr>
        <w:t xml:space="preserve"> </w:t>
      </w:r>
      <w:r w:rsidRPr="00C56002">
        <w:rPr>
          <w:sz w:val="28"/>
          <w:szCs w:val="28"/>
          <w:shd w:val="clear" w:color="auto" w:fill="FFFFFF"/>
          <w:lang w:val="ru-RU"/>
        </w:rPr>
        <w:t>нормативов</w:t>
      </w:r>
      <w:r w:rsidR="00973E83" w:rsidRPr="00C56002">
        <w:rPr>
          <w:sz w:val="28"/>
          <w:szCs w:val="28"/>
          <w:shd w:val="clear" w:color="auto" w:fill="FFFFFF"/>
          <w:lang w:val="ru-RU"/>
        </w:rPr>
        <w:t xml:space="preserve"> </w:t>
      </w:r>
      <w:r w:rsidRPr="00C56002">
        <w:rPr>
          <w:sz w:val="28"/>
          <w:szCs w:val="28"/>
          <w:shd w:val="clear" w:color="auto" w:fill="FFFFFF"/>
          <w:lang w:val="ru-RU"/>
        </w:rPr>
        <w:t>развития</w:t>
      </w:r>
      <w:r w:rsidR="00973E83" w:rsidRPr="00C56002">
        <w:rPr>
          <w:sz w:val="28"/>
          <w:szCs w:val="28"/>
          <w:shd w:val="clear" w:color="auto" w:fill="FFFFFF"/>
          <w:lang w:val="ru-RU"/>
        </w:rPr>
        <w:t xml:space="preserve"> </w:t>
      </w:r>
      <w:r w:rsidRPr="00C56002">
        <w:rPr>
          <w:sz w:val="28"/>
          <w:szCs w:val="28"/>
          <w:shd w:val="clear" w:color="auto" w:fill="FFFFFF"/>
          <w:lang w:val="ru-RU"/>
        </w:rPr>
        <w:t>и</w:t>
      </w:r>
      <w:r w:rsidR="00973E83" w:rsidRPr="00C56002">
        <w:rPr>
          <w:sz w:val="28"/>
          <w:szCs w:val="28"/>
          <w:shd w:val="clear" w:color="auto" w:fill="FFFFFF"/>
          <w:lang w:val="ru-RU"/>
        </w:rPr>
        <w:t xml:space="preserve"> </w:t>
      </w:r>
      <w:r w:rsidRPr="00C56002">
        <w:rPr>
          <w:sz w:val="28"/>
          <w:szCs w:val="28"/>
          <w:shd w:val="clear" w:color="auto" w:fill="FFFFFF"/>
          <w:lang w:val="ru-RU"/>
        </w:rPr>
        <w:t>размещения</w:t>
      </w:r>
      <w:r w:rsidR="00973E83" w:rsidRPr="00C56002">
        <w:rPr>
          <w:sz w:val="28"/>
          <w:szCs w:val="28"/>
          <w:shd w:val="clear" w:color="auto" w:fill="FFFFFF"/>
          <w:lang w:val="ru-RU"/>
        </w:rPr>
        <w:t xml:space="preserve"> </w:t>
      </w:r>
      <w:r w:rsidRPr="00C56002">
        <w:rPr>
          <w:sz w:val="28"/>
          <w:szCs w:val="28"/>
          <w:shd w:val="clear" w:color="auto" w:fill="FFFFFF"/>
          <w:lang w:val="ru-RU"/>
        </w:rPr>
        <w:t>в</w:t>
      </w:r>
      <w:r w:rsidR="00973E83" w:rsidRPr="00C56002">
        <w:rPr>
          <w:sz w:val="28"/>
          <w:szCs w:val="28"/>
          <w:shd w:val="clear" w:color="auto" w:fill="FFFFFF"/>
          <w:lang w:val="ru-RU"/>
        </w:rPr>
        <w:t xml:space="preserve"> </w:t>
      </w:r>
      <w:r w:rsidR="008E6E5B" w:rsidRPr="00C56002">
        <w:rPr>
          <w:sz w:val="28"/>
          <w:szCs w:val="28"/>
          <w:shd w:val="clear" w:color="auto" w:fill="FFFFFF"/>
          <w:lang w:val="ru-RU"/>
        </w:rPr>
        <w:t>сел</w:t>
      </w:r>
      <w:r w:rsidRPr="00C56002">
        <w:rPr>
          <w:sz w:val="28"/>
          <w:szCs w:val="28"/>
          <w:shd w:val="clear" w:color="auto" w:fill="FFFFFF"/>
          <w:lang w:val="ru-RU"/>
        </w:rPr>
        <w:t>ах</w:t>
      </w:r>
      <w:r w:rsidR="00973E83" w:rsidRPr="00C56002">
        <w:rPr>
          <w:sz w:val="28"/>
          <w:szCs w:val="28"/>
          <w:shd w:val="clear" w:color="auto" w:fill="FFFFFF"/>
          <w:lang w:val="ru-RU"/>
        </w:rPr>
        <w:t xml:space="preserve"> </w:t>
      </w:r>
      <w:r w:rsidRPr="00C56002">
        <w:rPr>
          <w:sz w:val="28"/>
          <w:szCs w:val="28"/>
          <w:shd w:val="clear" w:color="auto" w:fill="FFFFFF"/>
          <w:lang w:val="ru-RU"/>
        </w:rPr>
        <w:t>и</w:t>
      </w:r>
      <w:r w:rsidR="00973E83" w:rsidRPr="00C56002">
        <w:rPr>
          <w:sz w:val="28"/>
          <w:szCs w:val="28"/>
          <w:shd w:val="clear" w:color="auto" w:fill="FFFFFF"/>
          <w:lang w:val="ru-RU"/>
        </w:rPr>
        <w:t xml:space="preserve"> </w:t>
      </w:r>
      <w:r w:rsidRPr="00C56002">
        <w:rPr>
          <w:sz w:val="28"/>
          <w:szCs w:val="28"/>
          <w:shd w:val="clear" w:color="auto" w:fill="FFFFFF"/>
          <w:lang w:val="ru-RU"/>
        </w:rPr>
        <w:t>сельской</w:t>
      </w:r>
      <w:r w:rsidR="00973E83" w:rsidRPr="00C56002">
        <w:rPr>
          <w:sz w:val="28"/>
          <w:szCs w:val="28"/>
          <w:shd w:val="clear" w:color="auto" w:fill="FFFFFF"/>
          <w:lang w:val="ru-RU"/>
        </w:rPr>
        <w:t xml:space="preserve"> </w:t>
      </w:r>
      <w:r w:rsidRPr="00C56002">
        <w:rPr>
          <w:sz w:val="28"/>
          <w:szCs w:val="28"/>
          <w:shd w:val="clear" w:color="auto" w:fill="FFFFFF"/>
          <w:lang w:val="ru-RU"/>
        </w:rPr>
        <w:t>местности</w:t>
      </w:r>
      <w:r w:rsidR="00973E83" w:rsidRPr="00C56002">
        <w:rPr>
          <w:sz w:val="28"/>
          <w:szCs w:val="28"/>
          <w:shd w:val="clear" w:color="auto" w:fill="FFFFFF"/>
          <w:lang w:val="ru-RU"/>
        </w:rPr>
        <w:t xml:space="preserve"> </w:t>
      </w:r>
      <w:r w:rsidRPr="00C56002">
        <w:rPr>
          <w:sz w:val="28"/>
          <w:szCs w:val="28"/>
          <w:shd w:val="clear" w:color="auto" w:fill="FFFFFF"/>
          <w:lang w:val="ru-RU"/>
        </w:rPr>
        <w:t>сети</w:t>
      </w:r>
      <w:r w:rsidR="00973E83" w:rsidRPr="00C56002">
        <w:rPr>
          <w:sz w:val="28"/>
          <w:szCs w:val="28"/>
          <w:shd w:val="clear" w:color="auto" w:fill="FFFFFF"/>
          <w:lang w:val="ru-RU"/>
        </w:rPr>
        <w:t xml:space="preserve"> </w:t>
      </w:r>
      <w:r w:rsidRPr="00C56002">
        <w:rPr>
          <w:sz w:val="28"/>
          <w:szCs w:val="28"/>
          <w:shd w:val="clear" w:color="auto" w:fill="FFFFFF"/>
          <w:lang w:val="ru-RU"/>
        </w:rPr>
        <w:t>отделений</w:t>
      </w:r>
      <w:r w:rsidR="00973E83" w:rsidRPr="00C56002">
        <w:rPr>
          <w:sz w:val="28"/>
          <w:szCs w:val="28"/>
          <w:shd w:val="clear" w:color="auto" w:fill="FFFFFF"/>
          <w:lang w:val="ru-RU"/>
        </w:rPr>
        <w:t xml:space="preserve"> </w:t>
      </w:r>
      <w:r w:rsidRPr="00C56002">
        <w:rPr>
          <w:sz w:val="28"/>
          <w:szCs w:val="28"/>
          <w:shd w:val="clear" w:color="auto" w:fill="FFFFFF"/>
          <w:lang w:val="ru-RU"/>
        </w:rPr>
        <w:t>и</w:t>
      </w:r>
      <w:r w:rsidR="00973E83" w:rsidRPr="00C56002">
        <w:rPr>
          <w:sz w:val="28"/>
          <w:szCs w:val="28"/>
          <w:shd w:val="clear" w:color="auto" w:fill="FFFFFF"/>
          <w:lang w:val="ru-RU"/>
        </w:rPr>
        <w:t xml:space="preserve"> </w:t>
      </w:r>
      <w:r w:rsidRPr="00C56002">
        <w:rPr>
          <w:sz w:val="28"/>
          <w:szCs w:val="28"/>
          <w:shd w:val="clear" w:color="auto" w:fill="FFFFFF"/>
          <w:lang w:val="ru-RU"/>
        </w:rPr>
        <w:t>пунктов</w:t>
      </w:r>
      <w:r w:rsidR="00973E83" w:rsidRPr="00C56002">
        <w:rPr>
          <w:sz w:val="28"/>
          <w:szCs w:val="28"/>
          <w:shd w:val="clear" w:color="auto" w:fill="FFFFFF"/>
          <w:lang w:val="ru-RU"/>
        </w:rPr>
        <w:t xml:space="preserve"> </w:t>
      </w:r>
      <w:r w:rsidRPr="00C56002">
        <w:rPr>
          <w:sz w:val="28"/>
          <w:szCs w:val="28"/>
          <w:shd w:val="clear" w:color="auto" w:fill="FFFFFF"/>
          <w:lang w:val="ru-RU"/>
        </w:rPr>
        <w:t>почтовой</w:t>
      </w:r>
      <w:r w:rsidR="00973E83" w:rsidRPr="00C56002">
        <w:rPr>
          <w:sz w:val="28"/>
          <w:szCs w:val="28"/>
          <w:shd w:val="clear" w:color="auto" w:fill="FFFFFF"/>
          <w:lang w:val="ru-RU"/>
        </w:rPr>
        <w:t xml:space="preserve"> </w:t>
      </w:r>
      <w:r w:rsidRPr="00C56002">
        <w:rPr>
          <w:sz w:val="28"/>
          <w:szCs w:val="28"/>
          <w:shd w:val="clear" w:color="auto" w:fill="FFFFFF"/>
          <w:lang w:val="ru-RU"/>
        </w:rPr>
        <w:t>связи</w:t>
      </w:r>
      <w:r w:rsidR="00973E83" w:rsidRPr="00C56002">
        <w:rPr>
          <w:sz w:val="28"/>
          <w:szCs w:val="28"/>
          <w:shd w:val="clear" w:color="auto" w:fill="FFFFFF"/>
          <w:lang w:val="ru-RU"/>
        </w:rPr>
        <w:t xml:space="preserve"> </w:t>
      </w:r>
      <w:r w:rsidRPr="00C56002">
        <w:rPr>
          <w:sz w:val="28"/>
          <w:szCs w:val="28"/>
          <w:shd w:val="clear" w:color="auto" w:fill="FFFFFF"/>
          <w:lang w:val="ru-RU"/>
        </w:rPr>
        <w:t>системы</w:t>
      </w:r>
      <w:r w:rsidR="00973E83" w:rsidRPr="00C56002">
        <w:rPr>
          <w:sz w:val="28"/>
          <w:szCs w:val="28"/>
          <w:shd w:val="clear" w:color="auto" w:fill="FFFFFF"/>
          <w:lang w:val="ru-RU"/>
        </w:rPr>
        <w:t xml:space="preserve"> </w:t>
      </w:r>
      <w:r w:rsidRPr="00C56002">
        <w:rPr>
          <w:sz w:val="28"/>
          <w:szCs w:val="28"/>
          <w:shd w:val="clear" w:color="auto" w:fill="FFFFFF"/>
          <w:lang w:val="ru-RU"/>
        </w:rPr>
        <w:t>Министерства</w:t>
      </w:r>
      <w:r w:rsidR="00973E83" w:rsidRPr="00C56002">
        <w:rPr>
          <w:sz w:val="28"/>
          <w:szCs w:val="28"/>
          <w:shd w:val="clear" w:color="auto" w:fill="FFFFFF"/>
          <w:lang w:val="ru-RU"/>
        </w:rPr>
        <w:t xml:space="preserve"> </w:t>
      </w:r>
      <w:r w:rsidRPr="00C56002">
        <w:rPr>
          <w:sz w:val="28"/>
          <w:szCs w:val="28"/>
          <w:shd w:val="clear" w:color="auto" w:fill="FFFFFF"/>
          <w:lang w:val="ru-RU"/>
        </w:rPr>
        <w:t>связи</w:t>
      </w:r>
      <w:r w:rsidR="00973E83" w:rsidRPr="00C56002">
        <w:rPr>
          <w:sz w:val="28"/>
          <w:szCs w:val="28"/>
          <w:shd w:val="clear" w:color="auto" w:fill="FFFFFF"/>
          <w:lang w:val="ru-RU"/>
        </w:rPr>
        <w:t xml:space="preserve"> </w:t>
      </w:r>
      <w:r w:rsidRPr="00C56002">
        <w:rPr>
          <w:sz w:val="28"/>
          <w:szCs w:val="28"/>
          <w:shd w:val="clear" w:color="auto" w:fill="FFFFFF"/>
          <w:lang w:val="ru-RU"/>
        </w:rPr>
        <w:t>СССР»</w:t>
      </w:r>
      <w:bookmarkStart w:id="38" w:name="_Toc291061944"/>
      <w:r w:rsidR="006C10DB" w:rsidRPr="00C56002">
        <w:rPr>
          <w:sz w:val="28"/>
          <w:szCs w:val="28"/>
          <w:shd w:val="clear" w:color="auto" w:fill="FFFFFF"/>
          <w:lang w:val="ru-RU"/>
        </w:rPr>
        <w:t>.</w:t>
      </w:r>
      <w:bookmarkEnd w:id="38"/>
    </w:p>
    <w:p w:rsidR="00BE5E2D" w:rsidRPr="00C56002" w:rsidRDefault="004D4F32" w:rsidP="00063DE4">
      <w:pPr>
        <w:pStyle w:val="ad"/>
        <w:numPr>
          <w:ilvl w:val="1"/>
          <w:numId w:val="22"/>
        </w:numPr>
        <w:ind w:left="709"/>
        <w:rPr>
          <w:rFonts w:cs="Times New Roman"/>
          <w:sz w:val="28"/>
          <w:szCs w:val="28"/>
          <w:shd w:val="clear" w:color="auto" w:fill="FFFFFF"/>
          <w:lang w:val="ru-RU"/>
        </w:rPr>
      </w:pPr>
      <w:r w:rsidRPr="00C56002">
        <w:rPr>
          <w:rFonts w:cs="Times New Roman"/>
          <w:sz w:val="28"/>
          <w:szCs w:val="28"/>
          <w:shd w:val="clear" w:color="auto" w:fill="FFFFFF"/>
          <w:lang w:val="ru-RU"/>
        </w:rPr>
        <w:t>ГОСТ Р 50764-95 «</w:t>
      </w:r>
      <w:r w:rsidR="00D04F11" w:rsidRPr="00C56002">
        <w:rPr>
          <w:rFonts w:cs="Times New Roman"/>
          <w:sz w:val="28"/>
          <w:szCs w:val="28"/>
          <w:shd w:val="clear" w:color="auto" w:fill="FFFFFF"/>
          <w:lang w:val="ru-RU"/>
        </w:rPr>
        <w:t xml:space="preserve"> </w:t>
      </w:r>
      <w:r w:rsidR="00793E76" w:rsidRPr="00C56002">
        <w:rPr>
          <w:rFonts w:cs="Times New Roman"/>
          <w:sz w:val="28"/>
          <w:szCs w:val="28"/>
          <w:shd w:val="clear" w:color="auto" w:fill="FFFFFF"/>
          <w:lang w:val="ru-RU"/>
        </w:rPr>
        <w:t>Услуги общественного питания. Общие требования</w:t>
      </w:r>
      <w:r w:rsidRPr="00C56002">
        <w:rPr>
          <w:rFonts w:cs="Times New Roman"/>
          <w:sz w:val="28"/>
          <w:szCs w:val="28"/>
          <w:shd w:val="clear" w:color="auto" w:fill="FFFFFF"/>
          <w:lang w:val="ru-RU"/>
        </w:rPr>
        <w:t>»</w:t>
      </w:r>
      <w:r w:rsidR="00C56002">
        <w:rPr>
          <w:rFonts w:cs="Times New Roman"/>
          <w:sz w:val="28"/>
          <w:szCs w:val="28"/>
          <w:shd w:val="clear" w:color="auto" w:fill="FFFFFF"/>
          <w:lang w:val="ru-RU"/>
        </w:rPr>
        <w:t>.</w:t>
      </w:r>
      <w:r w:rsidR="00D04F11" w:rsidRPr="00C56002">
        <w:rPr>
          <w:rFonts w:cs="Times New Roman"/>
          <w:sz w:val="28"/>
          <w:szCs w:val="28"/>
          <w:shd w:val="clear" w:color="auto" w:fill="FFFFFF"/>
          <w:lang w:val="ru-RU"/>
        </w:rPr>
        <w:t xml:space="preserve"> </w:t>
      </w:r>
    </w:p>
    <w:p w:rsidR="00D04F11" w:rsidRPr="00C56002" w:rsidRDefault="00D04F11" w:rsidP="00063DE4">
      <w:pPr>
        <w:pStyle w:val="ad"/>
        <w:numPr>
          <w:ilvl w:val="1"/>
          <w:numId w:val="22"/>
        </w:numPr>
        <w:ind w:left="709"/>
        <w:rPr>
          <w:rFonts w:cs="Times New Roman"/>
          <w:sz w:val="28"/>
          <w:szCs w:val="28"/>
          <w:lang w:val="ru-RU"/>
        </w:rPr>
      </w:pPr>
      <w:r w:rsidRPr="00C56002">
        <w:rPr>
          <w:sz w:val="28"/>
          <w:szCs w:val="28"/>
          <w:lang w:val="ru-RU"/>
        </w:rPr>
        <w:t xml:space="preserve">СНиП </w:t>
      </w:r>
      <w:r w:rsidR="004B66CA">
        <w:rPr>
          <w:sz w:val="28"/>
          <w:szCs w:val="28"/>
          <w:lang w:val="ru-RU"/>
        </w:rPr>
        <w:t>30-06-2009</w:t>
      </w:r>
      <w:r w:rsidR="004D4F32" w:rsidRPr="00C56002">
        <w:rPr>
          <w:sz w:val="28"/>
          <w:szCs w:val="28"/>
          <w:lang w:val="ru-RU"/>
        </w:rPr>
        <w:t xml:space="preserve"> « Общественные здания и сооружения»</w:t>
      </w:r>
      <w:r w:rsidR="004B66CA">
        <w:rPr>
          <w:sz w:val="28"/>
          <w:szCs w:val="28"/>
          <w:lang w:val="ru-RU"/>
        </w:rPr>
        <w:t>.</w:t>
      </w:r>
    </w:p>
    <w:p w:rsidR="00424A04" w:rsidRPr="00C56002" w:rsidRDefault="00424A04" w:rsidP="00063DE4">
      <w:pPr>
        <w:pStyle w:val="ad"/>
        <w:numPr>
          <w:ilvl w:val="1"/>
          <w:numId w:val="22"/>
        </w:numPr>
        <w:spacing w:line="276" w:lineRule="auto"/>
        <w:ind w:left="709"/>
        <w:rPr>
          <w:rFonts w:cs="Times New Roman"/>
          <w:sz w:val="28"/>
          <w:szCs w:val="28"/>
          <w:lang w:val="ru-RU"/>
        </w:rPr>
      </w:pPr>
      <w:r w:rsidRPr="00C56002">
        <w:rPr>
          <w:sz w:val="28"/>
          <w:lang w:val="ru-RU"/>
        </w:rPr>
        <w:t xml:space="preserve">ВСН-АВ-ПАС-94 </w:t>
      </w:r>
      <w:r w:rsidR="004D4F32" w:rsidRPr="00C56002">
        <w:rPr>
          <w:sz w:val="28"/>
          <w:lang w:val="ru-RU"/>
        </w:rPr>
        <w:t>«</w:t>
      </w:r>
      <w:r w:rsidRPr="00C56002">
        <w:rPr>
          <w:sz w:val="28"/>
          <w:lang w:val="ru-RU"/>
        </w:rPr>
        <w:t>Автовокзалы и пассажирские автостанции</w:t>
      </w:r>
      <w:r w:rsidR="004D4F32" w:rsidRPr="00C56002">
        <w:rPr>
          <w:sz w:val="28"/>
          <w:lang w:val="ru-RU"/>
        </w:rPr>
        <w:t>»</w:t>
      </w:r>
      <w:r w:rsidR="00C56002">
        <w:rPr>
          <w:sz w:val="28"/>
          <w:lang w:val="ru-RU"/>
        </w:rPr>
        <w:t>.</w:t>
      </w:r>
    </w:p>
    <w:sectPr w:rsidR="00424A04" w:rsidRPr="00C56002" w:rsidSect="00805005">
      <w:pgSz w:w="11907" w:h="16840" w:code="9"/>
      <w:pgMar w:top="539" w:right="708" w:bottom="902" w:left="1106" w:header="720" w:footer="26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247" w:rsidRDefault="00765247" w:rsidP="00665145">
      <w:r>
        <w:separator/>
      </w:r>
    </w:p>
  </w:endnote>
  <w:endnote w:type="continuationSeparator" w:id="1">
    <w:p w:rsidR="00765247" w:rsidRDefault="00765247" w:rsidP="006651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ヒラギノ角ゴ Pro W3">
    <w:altName w:val="Arial Unicode MS"/>
    <w:charset w:val="80"/>
    <w:family w:val="auto"/>
    <w:pitch w:val="variable"/>
    <w:sig w:usb0="00000001" w:usb1="08070000" w:usb2="01000417" w:usb3="00000000" w:csb0="00020000" w:csb1="00000000"/>
  </w:font>
  <w:font w:name="Consolas">
    <w:panose1 w:val="020B0609020204030204"/>
    <w:charset w:val="CC"/>
    <w:family w:val="modern"/>
    <w:pitch w:val="fixed"/>
    <w:sig w:usb0="E10002FF" w:usb1="4000FCFF" w:usb2="00000009" w:usb3="00000000" w:csb0="0000019F" w:csb1="00000000"/>
  </w:font>
  <w:font w:name="StarSymbol">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Helvetica, sans-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40" w:rsidRPr="00A96CA5" w:rsidRDefault="009D0E40" w:rsidP="00A96CA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247" w:rsidRDefault="00765247" w:rsidP="00665145">
      <w:r w:rsidRPr="00665145">
        <w:rPr>
          <w:color w:val="000000"/>
        </w:rPr>
        <w:ptab w:relativeTo="margin" w:alignment="center" w:leader="none"/>
      </w:r>
    </w:p>
  </w:footnote>
  <w:footnote w:type="continuationSeparator" w:id="1">
    <w:p w:rsidR="00765247" w:rsidRDefault="00765247" w:rsidP="00665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7523"/>
    </w:sdtPr>
    <w:sdtContent>
      <w:p w:rsidR="009D0E40" w:rsidRDefault="001B1A9B">
        <w:pPr>
          <w:pStyle w:val="af1"/>
          <w:jc w:val="center"/>
        </w:pPr>
        <w:fldSimple w:instr=" PAGE   \* MERGEFORMAT ">
          <w:r w:rsidR="00036947">
            <w:rPr>
              <w:noProof/>
            </w:rPr>
            <w:t>7</w:t>
          </w:r>
        </w:fldSimple>
      </w:p>
    </w:sdtContent>
  </w:sdt>
  <w:p w:rsidR="009D0E40" w:rsidRDefault="009D0E4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7522"/>
    </w:sdtPr>
    <w:sdtContent>
      <w:p w:rsidR="009D0E40" w:rsidRDefault="001B1A9B">
        <w:pPr>
          <w:pStyle w:val="af1"/>
          <w:jc w:val="center"/>
        </w:pPr>
        <w:fldSimple w:instr=" PAGE   \* MERGEFORMAT ">
          <w:r w:rsidR="00036947">
            <w:rPr>
              <w:noProof/>
            </w:rPr>
            <w:t>64</w:t>
          </w:r>
        </w:fldSimple>
      </w:p>
    </w:sdtContent>
  </w:sdt>
  <w:p w:rsidR="009D0E40" w:rsidRPr="00405CC6" w:rsidRDefault="009D0E40" w:rsidP="00405CC6">
    <w:pPr>
      <w:pStyle w:val="af1"/>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5pt;height:6.8pt" o:bullet="t">
        <v:imagedata r:id="rId1" o:title="clip_image001"/>
      </v:shape>
    </w:pict>
  </w:numPicBullet>
  <w:numPicBullet w:numPicBulletId="1">
    <w:pict>
      <v:shape id="_x0000_i1029" type="#_x0000_t75" alt="http://fcp.economy.gov.ru/img/arrow.gif" style="width:4.75pt;height:6.8pt;visibility:visible;mso-wrap-style:square" o:bullet="t">
        <v:imagedata r:id="rId2" o:title="arrow"/>
      </v:shape>
    </w:pict>
  </w:numPicBullet>
  <w:abstractNum w:abstractNumId="0">
    <w:nsid w:val="FFFFFF7E"/>
    <w:multiLevelType w:val="singleLevel"/>
    <w:tmpl w:val="25BCE64A"/>
    <w:lvl w:ilvl="0">
      <w:start w:val="1"/>
      <w:numFmt w:val="decimal"/>
      <w:pStyle w:val="4"/>
      <w:lvlText w:val="%1."/>
      <w:lvlJc w:val="left"/>
      <w:pPr>
        <w:tabs>
          <w:tab w:val="num" w:pos="926"/>
        </w:tabs>
        <w:ind w:left="926" w:hanging="360"/>
      </w:pPr>
    </w:lvl>
  </w:abstractNum>
  <w:abstractNum w:abstractNumId="1">
    <w:nsid w:val="FFFFFF82"/>
    <w:multiLevelType w:val="singleLevel"/>
    <w:tmpl w:val="0506FC6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2ABE1AD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CFF8ED76"/>
    <w:lvl w:ilvl="0">
      <w:start w:val="1"/>
      <w:numFmt w:val="decimal"/>
      <w:pStyle w:val="a"/>
      <w:lvlText w:val="%1."/>
      <w:lvlJc w:val="left"/>
      <w:pPr>
        <w:tabs>
          <w:tab w:val="num" w:pos="360"/>
        </w:tabs>
        <w:ind w:left="360" w:hanging="360"/>
      </w:pPr>
    </w:lvl>
  </w:abstractNum>
  <w:abstractNum w:abstractNumId="4">
    <w:nsid w:val="FFFFFF89"/>
    <w:multiLevelType w:val="singleLevel"/>
    <w:tmpl w:val="E97E4B5E"/>
    <w:lvl w:ilvl="0">
      <w:start w:val="1"/>
      <w:numFmt w:val="bullet"/>
      <w:pStyle w:val="a0"/>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7">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8">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9">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1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1">
    <w:nsid w:val="01106DB7"/>
    <w:multiLevelType w:val="multilevel"/>
    <w:tmpl w:val="E32CA510"/>
    <w:lvl w:ilvl="0">
      <w:start w:val="3"/>
      <w:numFmt w:val="upperRoman"/>
      <w:lvlText w:val="%1."/>
      <w:lvlJc w:val="righ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3FE6444"/>
    <w:multiLevelType w:val="hybridMultilevel"/>
    <w:tmpl w:val="ACC0DC3E"/>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4C149A"/>
    <w:multiLevelType w:val="multilevel"/>
    <w:tmpl w:val="21C4A24A"/>
    <w:styleLink w:val="a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4">
    <w:nsid w:val="06CF5636"/>
    <w:multiLevelType w:val="multilevel"/>
    <w:tmpl w:val="39E0C96A"/>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8554C5D"/>
    <w:multiLevelType w:val="hybridMultilevel"/>
    <w:tmpl w:val="A740DF72"/>
    <w:lvl w:ilvl="0" w:tplc="120CCB36">
      <w:start w:val="1"/>
      <w:numFmt w:val="bullet"/>
      <w:lvlText w:val="-"/>
      <w:lvlJc w:val="left"/>
      <w:pPr>
        <w:ind w:left="1428" w:hanging="360"/>
      </w:pPr>
      <w:rPr>
        <w:rFonts w:ascii="Times New Roman" w:hAnsi="Times New Roman" w:cs="Times New Roman" w:hint="default"/>
        <w:sz w:val="28"/>
        <w:szCs w:val="28"/>
      </w:r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97F0A2A"/>
    <w:multiLevelType w:val="hybridMultilevel"/>
    <w:tmpl w:val="41B05CE8"/>
    <w:lvl w:ilvl="0" w:tplc="E16A29D4">
      <w:start w:val="1"/>
      <w:numFmt w:val="decimal"/>
      <w:pStyle w:val="a2"/>
      <w:lvlText w:val="%1"/>
      <w:lvlJc w:val="left"/>
      <w:pPr>
        <w:tabs>
          <w:tab w:val="num" w:pos="1344"/>
        </w:tabs>
        <w:ind w:left="1344" w:hanging="360"/>
      </w:pPr>
    </w:lvl>
    <w:lvl w:ilvl="1" w:tplc="FB2A255C">
      <w:start w:val="1"/>
      <w:numFmt w:val="lowerLetter"/>
      <w:lvlText w:val="%2."/>
      <w:lvlJc w:val="left"/>
      <w:pPr>
        <w:tabs>
          <w:tab w:val="num" w:pos="1440"/>
        </w:tabs>
        <w:ind w:left="1440" w:hanging="360"/>
      </w:pPr>
    </w:lvl>
    <w:lvl w:ilvl="2" w:tplc="B094CA14">
      <w:start w:val="1"/>
      <w:numFmt w:val="lowerRoman"/>
      <w:lvlText w:val="%3."/>
      <w:lvlJc w:val="right"/>
      <w:pPr>
        <w:tabs>
          <w:tab w:val="num" w:pos="2160"/>
        </w:tabs>
        <w:ind w:left="2160" w:hanging="180"/>
      </w:pPr>
    </w:lvl>
    <w:lvl w:ilvl="3" w:tplc="0BD2DA1C">
      <w:start w:val="1"/>
      <w:numFmt w:val="decimal"/>
      <w:lvlText w:val="%4."/>
      <w:lvlJc w:val="left"/>
      <w:pPr>
        <w:tabs>
          <w:tab w:val="num" w:pos="2880"/>
        </w:tabs>
        <w:ind w:left="2880" w:hanging="360"/>
      </w:pPr>
    </w:lvl>
    <w:lvl w:ilvl="4" w:tplc="1A7097B8">
      <w:start w:val="1"/>
      <w:numFmt w:val="lowerLetter"/>
      <w:lvlText w:val="%5."/>
      <w:lvlJc w:val="left"/>
      <w:pPr>
        <w:tabs>
          <w:tab w:val="num" w:pos="3600"/>
        </w:tabs>
        <w:ind w:left="3600" w:hanging="360"/>
      </w:pPr>
    </w:lvl>
    <w:lvl w:ilvl="5" w:tplc="06764D6C">
      <w:start w:val="1"/>
      <w:numFmt w:val="lowerRoman"/>
      <w:lvlText w:val="%6."/>
      <w:lvlJc w:val="right"/>
      <w:pPr>
        <w:tabs>
          <w:tab w:val="num" w:pos="4320"/>
        </w:tabs>
        <w:ind w:left="4320" w:hanging="180"/>
      </w:pPr>
    </w:lvl>
    <w:lvl w:ilvl="6" w:tplc="B4665884">
      <w:start w:val="1"/>
      <w:numFmt w:val="decimal"/>
      <w:lvlText w:val="%7."/>
      <w:lvlJc w:val="left"/>
      <w:pPr>
        <w:tabs>
          <w:tab w:val="num" w:pos="5040"/>
        </w:tabs>
        <w:ind w:left="5040" w:hanging="360"/>
      </w:pPr>
    </w:lvl>
    <w:lvl w:ilvl="7" w:tplc="390CD0B6">
      <w:start w:val="1"/>
      <w:numFmt w:val="lowerLetter"/>
      <w:lvlText w:val="%8."/>
      <w:lvlJc w:val="left"/>
      <w:pPr>
        <w:tabs>
          <w:tab w:val="num" w:pos="5760"/>
        </w:tabs>
        <w:ind w:left="5760" w:hanging="360"/>
      </w:pPr>
    </w:lvl>
    <w:lvl w:ilvl="8" w:tplc="501CA1FC">
      <w:start w:val="1"/>
      <w:numFmt w:val="lowerRoman"/>
      <w:lvlText w:val="%9."/>
      <w:lvlJc w:val="right"/>
      <w:pPr>
        <w:tabs>
          <w:tab w:val="num" w:pos="6480"/>
        </w:tabs>
        <w:ind w:left="6480" w:hanging="180"/>
      </w:pPr>
    </w:lvl>
  </w:abstractNum>
  <w:abstractNum w:abstractNumId="17">
    <w:nsid w:val="14181921"/>
    <w:multiLevelType w:val="hybridMultilevel"/>
    <w:tmpl w:val="DCCAE7F6"/>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5C0BE2"/>
    <w:multiLevelType w:val="hybridMultilevel"/>
    <w:tmpl w:val="1B169DBC"/>
    <w:lvl w:ilvl="0" w:tplc="FD682920">
      <w:start w:val="1"/>
      <w:numFmt w:val="decimal"/>
      <w:pStyle w:val="S"/>
      <w:lvlText w:val="Таблица %1"/>
      <w:lvlJc w:val="left"/>
      <w:pPr>
        <w:tabs>
          <w:tab w:val="num" w:pos="2157"/>
        </w:tabs>
        <w:ind w:left="2157" w:hanging="35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6AF7294"/>
    <w:multiLevelType w:val="multilevel"/>
    <w:tmpl w:val="6DFCB514"/>
    <w:styleLink w:val="a3"/>
    <w:lvl w:ilvl="0">
      <w:start w:val="1"/>
      <w:numFmt w:val="decimal"/>
      <w:pStyle w:val="IG"/>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18193AE1"/>
    <w:multiLevelType w:val="multilevel"/>
    <w:tmpl w:val="A872CCB4"/>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4."/>
      <w:lvlJc w:val="left"/>
      <w:pPr>
        <w:ind w:left="0" w:firstLine="0"/>
      </w:pPr>
      <w:rPr>
        <w:rFonts w:hint="default"/>
        <w:b w:val="0"/>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1">
    <w:nsid w:val="18291F55"/>
    <w:multiLevelType w:val="hybridMultilevel"/>
    <w:tmpl w:val="2D0C6DC4"/>
    <w:lvl w:ilvl="0" w:tplc="D2E2D9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18AE0FF7"/>
    <w:multiLevelType w:val="hybridMultilevel"/>
    <w:tmpl w:val="414C7760"/>
    <w:lvl w:ilvl="0" w:tplc="120CCB36">
      <w:start w:val="1"/>
      <w:numFmt w:val="bullet"/>
      <w:lvlText w:val="-"/>
      <w:lvlJc w:val="left"/>
      <w:pPr>
        <w:ind w:left="1440" w:hanging="360"/>
      </w:pPr>
      <w:rPr>
        <w:rFonts w:ascii="Times New Roman" w:hAnsi="Times New Roman" w:cs="Times New Roman"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06D3601"/>
    <w:multiLevelType w:val="multilevel"/>
    <w:tmpl w:val="266A1F72"/>
    <w:lvl w:ilvl="0">
      <w:start w:val="1"/>
      <w:numFmt w:val="upperRoman"/>
      <w:lvlText w:val="%1."/>
      <w:lvlJc w:val="righ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2DF0B23"/>
    <w:multiLevelType w:val="multilevel"/>
    <w:tmpl w:val="58D2DBB6"/>
    <w:lvl w:ilvl="0">
      <w:numFmt w:val="bullet"/>
      <w:lvlText w:val="·"/>
      <w:lvlJc w:val="left"/>
      <w:rPr>
        <w:rFonts w:ascii="Symbol" w:hAnsi="Symbol"/>
      </w:rPr>
    </w:lvl>
    <w:lvl w:ilvl="1">
      <w:start w:val="1"/>
      <w:numFmt w:val="decimal"/>
      <w:lvlText w:val="%2"/>
      <w:lvlJc w:val="left"/>
      <w:rPr>
        <w:rFonts w:hint="default"/>
      </w:rPr>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5031EE1"/>
    <w:multiLevelType w:val="multilevel"/>
    <w:tmpl w:val="B83C6252"/>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C557F61"/>
    <w:multiLevelType w:val="hybridMultilevel"/>
    <w:tmpl w:val="6764E6CE"/>
    <w:lvl w:ilvl="0" w:tplc="DE74BD72">
      <w:start w:val="1"/>
      <w:numFmt w:val="decimal"/>
      <w:pStyle w:val="a4"/>
      <w:lvlText w:val="%1"/>
      <w:lvlJc w:val="left"/>
      <w:pPr>
        <w:tabs>
          <w:tab w:val="num" w:pos="283"/>
        </w:tabs>
        <w:ind w:left="-57"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D8C20BA"/>
    <w:multiLevelType w:val="hybridMultilevel"/>
    <w:tmpl w:val="928EC2CA"/>
    <w:lvl w:ilvl="0" w:tplc="41D600E6">
      <w:start w:val="1"/>
      <w:numFmt w:val="bullet"/>
      <w:lvlText w:val=""/>
      <w:lvlPicBulletId w:val="0"/>
      <w:lvlJc w:val="left"/>
      <w:pPr>
        <w:tabs>
          <w:tab w:val="num" w:pos="720"/>
        </w:tabs>
        <w:ind w:left="720" w:hanging="360"/>
      </w:pPr>
      <w:rPr>
        <w:rFonts w:ascii="Symbol" w:hAnsi="Symbol" w:hint="default"/>
      </w:rPr>
    </w:lvl>
    <w:lvl w:ilvl="1" w:tplc="DA1CE246">
      <w:start w:val="1"/>
      <w:numFmt w:val="decimal"/>
      <w:lvlText w:val="%2."/>
      <w:lvlJc w:val="left"/>
      <w:pPr>
        <w:tabs>
          <w:tab w:val="num" w:pos="1440"/>
        </w:tabs>
        <w:ind w:left="1440" w:hanging="360"/>
      </w:pPr>
    </w:lvl>
    <w:lvl w:ilvl="2" w:tplc="46BA9970">
      <w:start w:val="1"/>
      <w:numFmt w:val="decimal"/>
      <w:lvlText w:val="%3."/>
      <w:lvlJc w:val="left"/>
      <w:pPr>
        <w:tabs>
          <w:tab w:val="num" w:pos="2160"/>
        </w:tabs>
        <w:ind w:left="2160" w:hanging="360"/>
      </w:pPr>
    </w:lvl>
    <w:lvl w:ilvl="3" w:tplc="CDF24DAA">
      <w:start w:val="1"/>
      <w:numFmt w:val="decimal"/>
      <w:lvlText w:val="%4."/>
      <w:lvlJc w:val="left"/>
      <w:pPr>
        <w:tabs>
          <w:tab w:val="num" w:pos="2880"/>
        </w:tabs>
        <w:ind w:left="2880" w:hanging="360"/>
      </w:pPr>
    </w:lvl>
    <w:lvl w:ilvl="4" w:tplc="C6BCC0F0">
      <w:start w:val="1"/>
      <w:numFmt w:val="decimal"/>
      <w:lvlText w:val="%5."/>
      <w:lvlJc w:val="left"/>
      <w:pPr>
        <w:tabs>
          <w:tab w:val="num" w:pos="3600"/>
        </w:tabs>
        <w:ind w:left="3600" w:hanging="360"/>
      </w:pPr>
    </w:lvl>
    <w:lvl w:ilvl="5" w:tplc="738C284C">
      <w:start w:val="1"/>
      <w:numFmt w:val="decimal"/>
      <w:lvlText w:val="%6."/>
      <w:lvlJc w:val="left"/>
      <w:pPr>
        <w:tabs>
          <w:tab w:val="num" w:pos="4320"/>
        </w:tabs>
        <w:ind w:left="4320" w:hanging="360"/>
      </w:pPr>
    </w:lvl>
    <w:lvl w:ilvl="6" w:tplc="685C1758">
      <w:start w:val="1"/>
      <w:numFmt w:val="decimal"/>
      <w:lvlText w:val="%7."/>
      <w:lvlJc w:val="left"/>
      <w:pPr>
        <w:tabs>
          <w:tab w:val="num" w:pos="5040"/>
        </w:tabs>
        <w:ind w:left="5040" w:hanging="360"/>
      </w:pPr>
    </w:lvl>
    <w:lvl w:ilvl="7" w:tplc="0F0E0480">
      <w:start w:val="1"/>
      <w:numFmt w:val="decimal"/>
      <w:lvlText w:val="%8."/>
      <w:lvlJc w:val="left"/>
      <w:pPr>
        <w:tabs>
          <w:tab w:val="num" w:pos="5760"/>
        </w:tabs>
        <w:ind w:left="5760" w:hanging="360"/>
      </w:pPr>
    </w:lvl>
    <w:lvl w:ilvl="8" w:tplc="F448F058">
      <w:start w:val="1"/>
      <w:numFmt w:val="decimal"/>
      <w:lvlText w:val="%9."/>
      <w:lvlJc w:val="left"/>
      <w:pPr>
        <w:tabs>
          <w:tab w:val="num" w:pos="6480"/>
        </w:tabs>
        <w:ind w:left="6480" w:hanging="360"/>
      </w:pPr>
    </w:lvl>
  </w:abstractNum>
  <w:abstractNum w:abstractNumId="28">
    <w:nsid w:val="32577AD8"/>
    <w:multiLevelType w:val="hybridMultilevel"/>
    <w:tmpl w:val="F29E5158"/>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834DBE"/>
    <w:multiLevelType w:val="hybridMultilevel"/>
    <w:tmpl w:val="66AAE638"/>
    <w:lvl w:ilvl="0" w:tplc="120CCB36">
      <w:start w:val="1"/>
      <w:numFmt w:val="bullet"/>
      <w:lvlText w:val="-"/>
      <w:lvlJc w:val="left"/>
      <w:pPr>
        <w:ind w:left="1260" w:hanging="360"/>
      </w:pPr>
      <w:rPr>
        <w:rFonts w:ascii="Times New Roman" w:hAnsi="Times New Roman" w:cs="Times New Roman"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38345307"/>
    <w:multiLevelType w:val="multilevel"/>
    <w:tmpl w:val="073490F4"/>
    <w:lvl w:ilvl="0">
      <w:start w:val="1"/>
      <w:numFmt w:val="decimal"/>
      <w:pStyle w:val="S1"/>
      <w:lvlText w:val="%1."/>
      <w:lvlJc w:val="left"/>
      <w:pPr>
        <w:tabs>
          <w:tab w:val="num" w:pos="3960"/>
        </w:tabs>
        <w:ind w:left="39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39AC337D"/>
    <w:multiLevelType w:val="multilevel"/>
    <w:tmpl w:val="B83C6252"/>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3E7124A6"/>
    <w:multiLevelType w:val="hybridMultilevel"/>
    <w:tmpl w:val="514662E4"/>
    <w:lvl w:ilvl="0" w:tplc="120CCB36">
      <w:start w:val="1"/>
      <w:numFmt w:val="bullet"/>
      <w:lvlText w:val="-"/>
      <w:lvlJc w:val="left"/>
      <w:pPr>
        <w:ind w:left="1440" w:hanging="360"/>
      </w:pPr>
      <w:rPr>
        <w:rFonts w:ascii="Times New Roman" w:hAnsi="Times New Roman" w:cs="Times New Roman"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0C867C5"/>
    <w:multiLevelType w:val="hybridMultilevel"/>
    <w:tmpl w:val="5F9669B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41C3020"/>
    <w:multiLevelType w:val="hybridMultilevel"/>
    <w:tmpl w:val="2FD43BCE"/>
    <w:lvl w:ilvl="0" w:tplc="3E34BE8A">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51906C0"/>
    <w:multiLevelType w:val="multilevel"/>
    <w:tmpl w:val="2F867E36"/>
    <w:lvl w:ilvl="0">
      <w:start w:val="3"/>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6">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B4438C9"/>
    <w:multiLevelType w:val="multilevel"/>
    <w:tmpl w:val="46DE41E4"/>
    <w:styleLink w:val="9"/>
    <w:lvl w:ilvl="0">
      <w:start w:val="1"/>
      <w:numFmt w:val="decimal"/>
      <w:lvlText w:val="%1"/>
      <w:lvlJc w:val="left"/>
      <w:pPr>
        <w:ind w:left="0" w:firstLine="0"/>
      </w:pPr>
      <w:rPr>
        <w:rFonts w:ascii="Times New Roman" w:hAnsi="Times New Roman" w:cs="Times New Roman" w:hint="default"/>
        <w:sz w:val="28"/>
      </w:rPr>
    </w:lvl>
    <w:lvl w:ilvl="1">
      <w:start w:val="1"/>
      <w:numFmt w:val="decimal"/>
      <w:lvlText w:val="%2."/>
      <w:lvlJc w:val="left"/>
      <w:rPr>
        <w:rFonts w:ascii="Times New Roman" w:eastAsia="Times New Roman" w:hAnsi="Times New Roman" w:cs="Times New Roman"/>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E346E6D"/>
    <w:multiLevelType w:val="multilevel"/>
    <w:tmpl w:val="46DE41E4"/>
    <w:numStyleLink w:val="9"/>
  </w:abstractNum>
  <w:abstractNum w:abstractNumId="39">
    <w:nsid w:val="4E7D5F64"/>
    <w:multiLevelType w:val="hybridMultilevel"/>
    <w:tmpl w:val="A378C650"/>
    <w:lvl w:ilvl="0" w:tplc="7B78489A">
      <w:start w:val="1"/>
      <w:numFmt w:val="bullet"/>
      <w:lvlText w:val=""/>
      <w:lvlPicBulletId w:val="1"/>
      <w:lvlJc w:val="left"/>
      <w:pPr>
        <w:tabs>
          <w:tab w:val="num" w:pos="720"/>
        </w:tabs>
        <w:ind w:left="720" w:hanging="360"/>
      </w:pPr>
      <w:rPr>
        <w:rFonts w:ascii="Symbol" w:hAnsi="Symbol" w:hint="default"/>
      </w:rPr>
    </w:lvl>
    <w:lvl w:ilvl="1" w:tplc="BE6A80F8" w:tentative="1">
      <w:start w:val="1"/>
      <w:numFmt w:val="bullet"/>
      <w:lvlText w:val=""/>
      <w:lvlJc w:val="left"/>
      <w:pPr>
        <w:tabs>
          <w:tab w:val="num" w:pos="1440"/>
        </w:tabs>
        <w:ind w:left="1440" w:hanging="360"/>
      </w:pPr>
      <w:rPr>
        <w:rFonts w:ascii="Symbol" w:hAnsi="Symbol" w:hint="default"/>
      </w:rPr>
    </w:lvl>
    <w:lvl w:ilvl="2" w:tplc="30708D9A" w:tentative="1">
      <w:start w:val="1"/>
      <w:numFmt w:val="bullet"/>
      <w:lvlText w:val=""/>
      <w:lvlJc w:val="left"/>
      <w:pPr>
        <w:tabs>
          <w:tab w:val="num" w:pos="2160"/>
        </w:tabs>
        <w:ind w:left="2160" w:hanging="360"/>
      </w:pPr>
      <w:rPr>
        <w:rFonts w:ascii="Symbol" w:hAnsi="Symbol" w:hint="default"/>
      </w:rPr>
    </w:lvl>
    <w:lvl w:ilvl="3" w:tplc="E0C47FB2" w:tentative="1">
      <w:start w:val="1"/>
      <w:numFmt w:val="bullet"/>
      <w:lvlText w:val=""/>
      <w:lvlJc w:val="left"/>
      <w:pPr>
        <w:tabs>
          <w:tab w:val="num" w:pos="2880"/>
        </w:tabs>
        <w:ind w:left="2880" w:hanging="360"/>
      </w:pPr>
      <w:rPr>
        <w:rFonts w:ascii="Symbol" w:hAnsi="Symbol" w:hint="default"/>
      </w:rPr>
    </w:lvl>
    <w:lvl w:ilvl="4" w:tplc="62942D5A" w:tentative="1">
      <w:start w:val="1"/>
      <w:numFmt w:val="bullet"/>
      <w:lvlText w:val=""/>
      <w:lvlJc w:val="left"/>
      <w:pPr>
        <w:tabs>
          <w:tab w:val="num" w:pos="3600"/>
        </w:tabs>
        <w:ind w:left="3600" w:hanging="360"/>
      </w:pPr>
      <w:rPr>
        <w:rFonts w:ascii="Symbol" w:hAnsi="Symbol" w:hint="default"/>
      </w:rPr>
    </w:lvl>
    <w:lvl w:ilvl="5" w:tplc="1CB248EC" w:tentative="1">
      <w:start w:val="1"/>
      <w:numFmt w:val="bullet"/>
      <w:lvlText w:val=""/>
      <w:lvlJc w:val="left"/>
      <w:pPr>
        <w:tabs>
          <w:tab w:val="num" w:pos="4320"/>
        </w:tabs>
        <w:ind w:left="4320" w:hanging="360"/>
      </w:pPr>
      <w:rPr>
        <w:rFonts w:ascii="Symbol" w:hAnsi="Symbol" w:hint="default"/>
      </w:rPr>
    </w:lvl>
    <w:lvl w:ilvl="6" w:tplc="19F093BE" w:tentative="1">
      <w:start w:val="1"/>
      <w:numFmt w:val="bullet"/>
      <w:lvlText w:val=""/>
      <w:lvlJc w:val="left"/>
      <w:pPr>
        <w:tabs>
          <w:tab w:val="num" w:pos="5040"/>
        </w:tabs>
        <w:ind w:left="5040" w:hanging="360"/>
      </w:pPr>
      <w:rPr>
        <w:rFonts w:ascii="Symbol" w:hAnsi="Symbol" w:hint="default"/>
      </w:rPr>
    </w:lvl>
    <w:lvl w:ilvl="7" w:tplc="6FA46928" w:tentative="1">
      <w:start w:val="1"/>
      <w:numFmt w:val="bullet"/>
      <w:lvlText w:val=""/>
      <w:lvlJc w:val="left"/>
      <w:pPr>
        <w:tabs>
          <w:tab w:val="num" w:pos="5760"/>
        </w:tabs>
        <w:ind w:left="5760" w:hanging="360"/>
      </w:pPr>
      <w:rPr>
        <w:rFonts w:ascii="Symbol" w:hAnsi="Symbol" w:hint="default"/>
      </w:rPr>
    </w:lvl>
    <w:lvl w:ilvl="8" w:tplc="B4C69FBE" w:tentative="1">
      <w:start w:val="1"/>
      <w:numFmt w:val="bullet"/>
      <w:lvlText w:val=""/>
      <w:lvlJc w:val="left"/>
      <w:pPr>
        <w:tabs>
          <w:tab w:val="num" w:pos="6480"/>
        </w:tabs>
        <w:ind w:left="6480" w:hanging="360"/>
      </w:pPr>
      <w:rPr>
        <w:rFonts w:ascii="Symbol" w:hAnsi="Symbol" w:hint="default"/>
      </w:rPr>
    </w:lvl>
  </w:abstractNum>
  <w:abstractNum w:abstractNumId="40">
    <w:nsid w:val="604A5511"/>
    <w:multiLevelType w:val="hybridMultilevel"/>
    <w:tmpl w:val="D8E8FD46"/>
    <w:lvl w:ilvl="0" w:tplc="242E7718">
      <w:start w:val="2"/>
      <w:numFmt w:val="decimal"/>
      <w:lvlText w:val="%1."/>
      <w:lvlJc w:val="left"/>
      <w:pPr>
        <w:ind w:left="101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216C47"/>
    <w:multiLevelType w:val="multilevel"/>
    <w:tmpl w:val="3EC688B6"/>
    <w:lvl w:ilvl="0">
      <w:start w:val="1"/>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2">
    <w:nsid w:val="6C18321A"/>
    <w:multiLevelType w:val="hybridMultilevel"/>
    <w:tmpl w:val="7A8A677C"/>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77054A"/>
    <w:multiLevelType w:val="multilevel"/>
    <w:tmpl w:val="2E8E781A"/>
    <w:lvl w:ilvl="0">
      <w:start w:val="7"/>
      <w:numFmt w:val="upperRoman"/>
      <w:lvlText w:val="%1."/>
      <w:lvlJc w:val="righ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C510774"/>
    <w:multiLevelType w:val="hybridMultilevel"/>
    <w:tmpl w:val="D5DCD476"/>
    <w:lvl w:ilvl="0" w:tplc="FFFFFFFF">
      <w:start w:val="1"/>
      <w:numFmt w:val="bullet"/>
      <w:pStyle w:val="IG0"/>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7C7E4601"/>
    <w:multiLevelType w:val="multilevel"/>
    <w:tmpl w:val="B83C6252"/>
    <w:lvl w:ilvl="0">
      <w:numFmt w:val="bullet"/>
      <w:lvlText w:val="·"/>
      <w:lvlJc w:val="left"/>
      <w:rPr>
        <w:rFonts w:ascii="Symbol" w:hAnsi="Symbol"/>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7FCC06A1"/>
    <w:multiLevelType w:val="multilevel"/>
    <w:tmpl w:val="DB40B64E"/>
    <w:lvl w:ilvl="0">
      <w:start w:val="1"/>
      <w:numFmt w:val="decimal"/>
      <w:pStyle w:val="1"/>
      <w:lvlText w:val="%1."/>
      <w:lvlJc w:val="left"/>
      <w:pPr>
        <w:ind w:left="360" w:hanging="360"/>
      </w:pPr>
      <w:rPr>
        <w:rFonts w:ascii="Times New Roman" w:eastAsia="Times New Roman" w:hAnsi="Times New Roman" w:cs="Times New Roman" w:hint="default"/>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rFonts w:ascii="Times New Roman" w:eastAsia="Times New Roman" w:hAnsi="Times New Roman" w:cs="Times New Roman" w:hint="default"/>
          <w:sz w:val="24"/>
          <w:szCs w:val="24"/>
        </w:rPr>
      </w:lvl>
    </w:lvlOverride>
  </w:num>
  <w:num w:numId="2">
    <w:abstractNumId w:val="17"/>
  </w:num>
  <w:num w:numId="3">
    <w:abstractNumId w:val="3"/>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36"/>
  </w:num>
  <w:num w:numId="9">
    <w:abstractNumId w:val="1"/>
  </w:num>
  <w:num w:numId="10">
    <w:abstractNumId w:val="0"/>
  </w:num>
  <w:num w:numId="11">
    <w:abstractNumId w:val="19"/>
  </w:num>
  <w:num w:numId="12">
    <w:abstractNumId w:val="46"/>
  </w:num>
  <w:num w:numId="13">
    <w:abstractNumId w:val="44"/>
  </w:num>
  <w:num w:numId="14">
    <w:abstractNumId w:val="3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b w:val="0"/>
        </w:rPr>
      </w:lvl>
    </w:lvlOverride>
    <w:lvlOverride w:ilvl="4">
      <w:lvl w:ilvl="4">
        <w:numFmt w:val="decimal"/>
        <w:lvlText w:val=""/>
        <w:lvlJc w:val="left"/>
      </w:lvl>
    </w:lvlOverride>
    <w:lvlOverride w:ilvl="5">
      <w:lvl w:ilvl="5">
        <w:start w:val="1"/>
        <w:numFmt w:val="decimal"/>
        <w:lvlText w:val="%6."/>
        <w:lvlJc w:val="left"/>
        <w:rPr>
          <w:rFonts w:ascii="Times New Roman" w:hAnsi="Times New Roman" w:cs="Times New Roman" w:hint="default"/>
          <w:color w:val="auto"/>
        </w:rPr>
      </w:lvl>
    </w:lvlOverride>
  </w:num>
  <w:num w:numId="15">
    <w:abstractNumId w:val="28"/>
  </w:num>
  <w:num w:numId="16">
    <w:abstractNumId w:val="23"/>
  </w:num>
  <w:num w:numId="17">
    <w:abstractNumId w:val="42"/>
  </w:num>
  <w:num w:numId="18">
    <w:abstractNumId w:val="32"/>
  </w:num>
  <w:num w:numId="19">
    <w:abstractNumId w:val="12"/>
  </w:num>
  <w:num w:numId="20">
    <w:abstractNumId w:val="14"/>
  </w:num>
  <w:num w:numId="21">
    <w:abstractNumId w:val="29"/>
  </w:num>
  <w:num w:numId="22">
    <w:abstractNumId w:val="38"/>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8"/>
  </w:num>
  <w:num w:numId="26">
    <w:abstractNumId w:val="26"/>
  </w:num>
  <w:num w:numId="27">
    <w:abstractNumId w:val="24"/>
  </w:num>
  <w:num w:numId="28">
    <w:abstractNumId w:val="45"/>
  </w:num>
  <w:num w:numId="29">
    <w:abstractNumId w:val="25"/>
  </w:num>
  <w:num w:numId="30">
    <w:abstractNumId w:val="43"/>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0"/>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0"/>
  </w:num>
  <w:num w:numId="37">
    <w:abstractNumId w:val="39"/>
  </w:num>
  <w:num w:numId="38">
    <w:abstractNumId w:val="15"/>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4"/>
    <w:lvlOverride w:ilvl="0">
      <w:lvl w:ilvl="0">
        <w:numFmt w:val="decimal"/>
        <w:lvlText w:val=""/>
        <w:lvlJc w:val="left"/>
        <w:pPr>
          <w:ind w:left="0" w:firstLine="0"/>
        </w:pPr>
        <w:rPr>
          <w:rFonts w:ascii="Symbol" w:hAnsi="Symbol"/>
        </w:rPr>
      </w:lvl>
    </w:lvlOverride>
    <w:lvlOverride w:ilvl="1">
      <w:startOverride w:val="1"/>
      <w:lvl w:ilvl="1">
        <w:start w:val="1"/>
        <w:numFmt w:val="decimal"/>
        <w:lvlText w:val=""/>
        <w:lvlJc w:val="left"/>
        <w:pPr>
          <w:ind w:left="0" w:firstLine="0"/>
        </w:pPr>
      </w:lvl>
    </w:lvlOverride>
    <w:lvlOverride w:ilvl="2">
      <w:startOverride w:val="1"/>
      <w:lvl w:ilvl="2">
        <w:start w:val="1"/>
        <w:numFmt w:val="decimal"/>
        <w:lvlText w:val="%3."/>
        <w:lvlJc w:val="left"/>
        <w:pPr>
          <w:ind w:left="0" w:firstLine="0"/>
        </w:pPr>
        <w:rPr>
          <w:rFonts w:ascii="Times New Roman" w:eastAsia="Times New Roman" w:hAnsi="Times New Roman" w:cs="Times New Roman" w:hint="default"/>
          <w:sz w:val="24"/>
          <w:szCs w:val="24"/>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abstractNumId w:val="15"/>
  </w:num>
  <w:num w:numId="45">
    <w:abstractNumId w:val="41"/>
  </w:num>
  <w:num w:numId="46">
    <w:abstractNumId w:val="34"/>
  </w:num>
  <w:num w:numId="47">
    <w:abstractNumId w:val="3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defaultTabStop w:val="720"/>
  <w:autoHyphenation/>
  <w:drawingGridHorizontalSpacing w:val="120"/>
  <w:displayHorizontalDrawingGridEvery w:val="2"/>
  <w:characterSpacingControl w:val="doNotCompress"/>
  <w:footnotePr>
    <w:footnote w:id="0"/>
    <w:footnote w:id="1"/>
  </w:footnotePr>
  <w:endnotePr>
    <w:endnote w:id="0"/>
    <w:endnote w:id="1"/>
  </w:endnotePr>
  <w:compat/>
  <w:rsids>
    <w:rsidRoot w:val="00665145"/>
    <w:rsid w:val="0000011E"/>
    <w:rsid w:val="000005A0"/>
    <w:rsid w:val="000025AE"/>
    <w:rsid w:val="00003994"/>
    <w:rsid w:val="0000414A"/>
    <w:rsid w:val="000044D4"/>
    <w:rsid w:val="0000513B"/>
    <w:rsid w:val="000057DD"/>
    <w:rsid w:val="000071BA"/>
    <w:rsid w:val="00007B03"/>
    <w:rsid w:val="00010077"/>
    <w:rsid w:val="00010B47"/>
    <w:rsid w:val="0001258F"/>
    <w:rsid w:val="00014F74"/>
    <w:rsid w:val="00017839"/>
    <w:rsid w:val="000200C2"/>
    <w:rsid w:val="000219EE"/>
    <w:rsid w:val="0002326E"/>
    <w:rsid w:val="000254FB"/>
    <w:rsid w:val="00025AD6"/>
    <w:rsid w:val="000260CC"/>
    <w:rsid w:val="0002616C"/>
    <w:rsid w:val="00026328"/>
    <w:rsid w:val="00036947"/>
    <w:rsid w:val="00037742"/>
    <w:rsid w:val="00037D9F"/>
    <w:rsid w:val="00037F7F"/>
    <w:rsid w:val="0004244E"/>
    <w:rsid w:val="00045026"/>
    <w:rsid w:val="00045B07"/>
    <w:rsid w:val="00046639"/>
    <w:rsid w:val="00050270"/>
    <w:rsid w:val="00054078"/>
    <w:rsid w:val="00054363"/>
    <w:rsid w:val="00055413"/>
    <w:rsid w:val="0005585D"/>
    <w:rsid w:val="00057083"/>
    <w:rsid w:val="000603B2"/>
    <w:rsid w:val="00061910"/>
    <w:rsid w:val="00062A97"/>
    <w:rsid w:val="00063525"/>
    <w:rsid w:val="00063DE4"/>
    <w:rsid w:val="00064E1F"/>
    <w:rsid w:val="00065362"/>
    <w:rsid w:val="0007075D"/>
    <w:rsid w:val="00071329"/>
    <w:rsid w:val="0007175D"/>
    <w:rsid w:val="00072734"/>
    <w:rsid w:val="00074143"/>
    <w:rsid w:val="000741AB"/>
    <w:rsid w:val="0007639B"/>
    <w:rsid w:val="000773E3"/>
    <w:rsid w:val="00077F02"/>
    <w:rsid w:val="000812D5"/>
    <w:rsid w:val="000814B7"/>
    <w:rsid w:val="00082094"/>
    <w:rsid w:val="00086F24"/>
    <w:rsid w:val="00090486"/>
    <w:rsid w:val="000911EA"/>
    <w:rsid w:val="00091357"/>
    <w:rsid w:val="00092588"/>
    <w:rsid w:val="00094E52"/>
    <w:rsid w:val="000962EB"/>
    <w:rsid w:val="000A24FA"/>
    <w:rsid w:val="000A2800"/>
    <w:rsid w:val="000A4D6F"/>
    <w:rsid w:val="000A6EEB"/>
    <w:rsid w:val="000A77AF"/>
    <w:rsid w:val="000A77E1"/>
    <w:rsid w:val="000B03E4"/>
    <w:rsid w:val="000B1999"/>
    <w:rsid w:val="000B4FEA"/>
    <w:rsid w:val="000C0056"/>
    <w:rsid w:val="000C1127"/>
    <w:rsid w:val="000C1D98"/>
    <w:rsid w:val="000C1F48"/>
    <w:rsid w:val="000C1F6F"/>
    <w:rsid w:val="000C7A6F"/>
    <w:rsid w:val="000D3808"/>
    <w:rsid w:val="000D7613"/>
    <w:rsid w:val="000D793A"/>
    <w:rsid w:val="000E1F80"/>
    <w:rsid w:val="000E35D9"/>
    <w:rsid w:val="000E4F2D"/>
    <w:rsid w:val="000E4F7C"/>
    <w:rsid w:val="000E54EB"/>
    <w:rsid w:val="000E696A"/>
    <w:rsid w:val="000F03B5"/>
    <w:rsid w:val="000F05CA"/>
    <w:rsid w:val="000F45C1"/>
    <w:rsid w:val="000F703D"/>
    <w:rsid w:val="00102222"/>
    <w:rsid w:val="00103534"/>
    <w:rsid w:val="00107B4A"/>
    <w:rsid w:val="00107E10"/>
    <w:rsid w:val="00111228"/>
    <w:rsid w:val="00113E90"/>
    <w:rsid w:val="00115428"/>
    <w:rsid w:val="00116BAD"/>
    <w:rsid w:val="00121D46"/>
    <w:rsid w:val="00126D83"/>
    <w:rsid w:val="00126F57"/>
    <w:rsid w:val="0012788D"/>
    <w:rsid w:val="00130A35"/>
    <w:rsid w:val="00131CA8"/>
    <w:rsid w:val="00132D0E"/>
    <w:rsid w:val="00133005"/>
    <w:rsid w:val="00133422"/>
    <w:rsid w:val="00133643"/>
    <w:rsid w:val="00134930"/>
    <w:rsid w:val="00137706"/>
    <w:rsid w:val="001377FC"/>
    <w:rsid w:val="00137947"/>
    <w:rsid w:val="001379B6"/>
    <w:rsid w:val="00137A2D"/>
    <w:rsid w:val="001401F4"/>
    <w:rsid w:val="001414F3"/>
    <w:rsid w:val="001415CE"/>
    <w:rsid w:val="001427FA"/>
    <w:rsid w:val="00143539"/>
    <w:rsid w:val="001436BB"/>
    <w:rsid w:val="00151850"/>
    <w:rsid w:val="0015203E"/>
    <w:rsid w:val="001556A6"/>
    <w:rsid w:val="00155AB3"/>
    <w:rsid w:val="001560DB"/>
    <w:rsid w:val="001566A9"/>
    <w:rsid w:val="0015720F"/>
    <w:rsid w:val="001615E7"/>
    <w:rsid w:val="00165B8B"/>
    <w:rsid w:val="00165E79"/>
    <w:rsid w:val="00166525"/>
    <w:rsid w:val="00167951"/>
    <w:rsid w:val="00173054"/>
    <w:rsid w:val="0017420B"/>
    <w:rsid w:val="00175279"/>
    <w:rsid w:val="00175574"/>
    <w:rsid w:val="00175EAF"/>
    <w:rsid w:val="00176FE5"/>
    <w:rsid w:val="001779EF"/>
    <w:rsid w:val="00181181"/>
    <w:rsid w:val="00181572"/>
    <w:rsid w:val="001829AB"/>
    <w:rsid w:val="00184E4F"/>
    <w:rsid w:val="00185A17"/>
    <w:rsid w:val="00185E55"/>
    <w:rsid w:val="00186577"/>
    <w:rsid w:val="001903DF"/>
    <w:rsid w:val="001908C2"/>
    <w:rsid w:val="00190A12"/>
    <w:rsid w:val="00192068"/>
    <w:rsid w:val="0019277A"/>
    <w:rsid w:val="0019294A"/>
    <w:rsid w:val="0019316C"/>
    <w:rsid w:val="00194201"/>
    <w:rsid w:val="0019665A"/>
    <w:rsid w:val="00196984"/>
    <w:rsid w:val="00197BC2"/>
    <w:rsid w:val="001A0D76"/>
    <w:rsid w:val="001A1154"/>
    <w:rsid w:val="001A173D"/>
    <w:rsid w:val="001A1C5A"/>
    <w:rsid w:val="001A1F53"/>
    <w:rsid w:val="001A20D2"/>
    <w:rsid w:val="001A26A2"/>
    <w:rsid w:val="001A284E"/>
    <w:rsid w:val="001A4B05"/>
    <w:rsid w:val="001A658B"/>
    <w:rsid w:val="001A6FBA"/>
    <w:rsid w:val="001A747D"/>
    <w:rsid w:val="001A7B4D"/>
    <w:rsid w:val="001B15D5"/>
    <w:rsid w:val="001B1A9B"/>
    <w:rsid w:val="001B2400"/>
    <w:rsid w:val="001B399C"/>
    <w:rsid w:val="001B4F34"/>
    <w:rsid w:val="001B554F"/>
    <w:rsid w:val="001B5C40"/>
    <w:rsid w:val="001B6A5F"/>
    <w:rsid w:val="001B7D78"/>
    <w:rsid w:val="001C006B"/>
    <w:rsid w:val="001C2915"/>
    <w:rsid w:val="001C2F0B"/>
    <w:rsid w:val="001C58A6"/>
    <w:rsid w:val="001C5E56"/>
    <w:rsid w:val="001C6986"/>
    <w:rsid w:val="001C7291"/>
    <w:rsid w:val="001D2414"/>
    <w:rsid w:val="001D2F8C"/>
    <w:rsid w:val="001D300C"/>
    <w:rsid w:val="001D37F9"/>
    <w:rsid w:val="001D3D10"/>
    <w:rsid w:val="001D4976"/>
    <w:rsid w:val="001D542C"/>
    <w:rsid w:val="001D568F"/>
    <w:rsid w:val="001D69CF"/>
    <w:rsid w:val="001E114A"/>
    <w:rsid w:val="001E274F"/>
    <w:rsid w:val="001E6C1C"/>
    <w:rsid w:val="001F0A09"/>
    <w:rsid w:val="001F0B8F"/>
    <w:rsid w:val="001F2B3E"/>
    <w:rsid w:val="001F3847"/>
    <w:rsid w:val="001F47DA"/>
    <w:rsid w:val="00200615"/>
    <w:rsid w:val="00202BC4"/>
    <w:rsid w:val="00204567"/>
    <w:rsid w:val="00204758"/>
    <w:rsid w:val="00205E83"/>
    <w:rsid w:val="002063D9"/>
    <w:rsid w:val="00206590"/>
    <w:rsid w:val="00206784"/>
    <w:rsid w:val="0020724F"/>
    <w:rsid w:val="00207338"/>
    <w:rsid w:val="00207E53"/>
    <w:rsid w:val="002128DF"/>
    <w:rsid w:val="00213C0B"/>
    <w:rsid w:val="00214A5F"/>
    <w:rsid w:val="002175A5"/>
    <w:rsid w:val="00220E9D"/>
    <w:rsid w:val="00221E32"/>
    <w:rsid w:val="00225551"/>
    <w:rsid w:val="002275FA"/>
    <w:rsid w:val="002279D0"/>
    <w:rsid w:val="00227AA9"/>
    <w:rsid w:val="00230309"/>
    <w:rsid w:val="002330CD"/>
    <w:rsid w:val="00233F2F"/>
    <w:rsid w:val="002360B7"/>
    <w:rsid w:val="00236874"/>
    <w:rsid w:val="00237204"/>
    <w:rsid w:val="00237624"/>
    <w:rsid w:val="00237743"/>
    <w:rsid w:val="0024045D"/>
    <w:rsid w:val="0024243D"/>
    <w:rsid w:val="00242DE0"/>
    <w:rsid w:val="00244651"/>
    <w:rsid w:val="002450CA"/>
    <w:rsid w:val="00246737"/>
    <w:rsid w:val="00247217"/>
    <w:rsid w:val="0025127A"/>
    <w:rsid w:val="002553C7"/>
    <w:rsid w:val="002633B3"/>
    <w:rsid w:val="00263DF3"/>
    <w:rsid w:val="00264877"/>
    <w:rsid w:val="0026540D"/>
    <w:rsid w:val="00265CC2"/>
    <w:rsid w:val="00266288"/>
    <w:rsid w:val="0026657F"/>
    <w:rsid w:val="00270713"/>
    <w:rsid w:val="00273BD5"/>
    <w:rsid w:val="00273E12"/>
    <w:rsid w:val="00276079"/>
    <w:rsid w:val="00281119"/>
    <w:rsid w:val="002820E6"/>
    <w:rsid w:val="00282E90"/>
    <w:rsid w:val="0028369A"/>
    <w:rsid w:val="00283A4C"/>
    <w:rsid w:val="00291555"/>
    <w:rsid w:val="00291DB8"/>
    <w:rsid w:val="00292B27"/>
    <w:rsid w:val="00292FBC"/>
    <w:rsid w:val="0029620F"/>
    <w:rsid w:val="00296F94"/>
    <w:rsid w:val="00296FAA"/>
    <w:rsid w:val="002977B7"/>
    <w:rsid w:val="002A0605"/>
    <w:rsid w:val="002A31FB"/>
    <w:rsid w:val="002A3897"/>
    <w:rsid w:val="002A645E"/>
    <w:rsid w:val="002B1D57"/>
    <w:rsid w:val="002B1FAF"/>
    <w:rsid w:val="002B346C"/>
    <w:rsid w:val="002B39AD"/>
    <w:rsid w:val="002B3C81"/>
    <w:rsid w:val="002B4B2D"/>
    <w:rsid w:val="002B5197"/>
    <w:rsid w:val="002B549C"/>
    <w:rsid w:val="002B79CB"/>
    <w:rsid w:val="002B7AFE"/>
    <w:rsid w:val="002B7DA2"/>
    <w:rsid w:val="002C0068"/>
    <w:rsid w:val="002C055C"/>
    <w:rsid w:val="002C3C86"/>
    <w:rsid w:val="002C4C31"/>
    <w:rsid w:val="002C6415"/>
    <w:rsid w:val="002C67B1"/>
    <w:rsid w:val="002C77D1"/>
    <w:rsid w:val="002C7EFD"/>
    <w:rsid w:val="002D06A6"/>
    <w:rsid w:val="002D11F2"/>
    <w:rsid w:val="002D18BA"/>
    <w:rsid w:val="002D2937"/>
    <w:rsid w:val="002D487A"/>
    <w:rsid w:val="002D58BD"/>
    <w:rsid w:val="002D6791"/>
    <w:rsid w:val="002D76C0"/>
    <w:rsid w:val="002D7F4F"/>
    <w:rsid w:val="002E0082"/>
    <w:rsid w:val="002E2971"/>
    <w:rsid w:val="002E3F72"/>
    <w:rsid w:val="002E4A17"/>
    <w:rsid w:val="002E5754"/>
    <w:rsid w:val="002E6136"/>
    <w:rsid w:val="002E7A17"/>
    <w:rsid w:val="002F175B"/>
    <w:rsid w:val="002F2BAF"/>
    <w:rsid w:val="002F4426"/>
    <w:rsid w:val="002F580F"/>
    <w:rsid w:val="002F599D"/>
    <w:rsid w:val="003008CC"/>
    <w:rsid w:val="00301797"/>
    <w:rsid w:val="00302AF6"/>
    <w:rsid w:val="00302EAD"/>
    <w:rsid w:val="003031F8"/>
    <w:rsid w:val="00304A1B"/>
    <w:rsid w:val="00304BE2"/>
    <w:rsid w:val="003077B8"/>
    <w:rsid w:val="003104DE"/>
    <w:rsid w:val="003113D0"/>
    <w:rsid w:val="00312342"/>
    <w:rsid w:val="0031295F"/>
    <w:rsid w:val="00313335"/>
    <w:rsid w:val="00313B90"/>
    <w:rsid w:val="0031490D"/>
    <w:rsid w:val="00315F5F"/>
    <w:rsid w:val="00320970"/>
    <w:rsid w:val="00321870"/>
    <w:rsid w:val="003240F2"/>
    <w:rsid w:val="00324302"/>
    <w:rsid w:val="00327BA9"/>
    <w:rsid w:val="00331AD2"/>
    <w:rsid w:val="0033326D"/>
    <w:rsid w:val="00334005"/>
    <w:rsid w:val="00334B25"/>
    <w:rsid w:val="0033743C"/>
    <w:rsid w:val="00337CB8"/>
    <w:rsid w:val="00340663"/>
    <w:rsid w:val="00340EFD"/>
    <w:rsid w:val="00341E01"/>
    <w:rsid w:val="0034253F"/>
    <w:rsid w:val="00343401"/>
    <w:rsid w:val="0034447C"/>
    <w:rsid w:val="00344D4A"/>
    <w:rsid w:val="00344F7A"/>
    <w:rsid w:val="0034500C"/>
    <w:rsid w:val="0034698A"/>
    <w:rsid w:val="00347A25"/>
    <w:rsid w:val="0035352A"/>
    <w:rsid w:val="00355244"/>
    <w:rsid w:val="0035544A"/>
    <w:rsid w:val="00355DA7"/>
    <w:rsid w:val="003569EE"/>
    <w:rsid w:val="00357425"/>
    <w:rsid w:val="00361F7E"/>
    <w:rsid w:val="003621BA"/>
    <w:rsid w:val="003631A5"/>
    <w:rsid w:val="00363AA3"/>
    <w:rsid w:val="0037074A"/>
    <w:rsid w:val="00371466"/>
    <w:rsid w:val="0037249B"/>
    <w:rsid w:val="00372760"/>
    <w:rsid w:val="00375BA6"/>
    <w:rsid w:val="00380BAD"/>
    <w:rsid w:val="00381BF8"/>
    <w:rsid w:val="00382129"/>
    <w:rsid w:val="00383926"/>
    <w:rsid w:val="00383938"/>
    <w:rsid w:val="00385C5A"/>
    <w:rsid w:val="00386F74"/>
    <w:rsid w:val="0039184C"/>
    <w:rsid w:val="0039332B"/>
    <w:rsid w:val="00397641"/>
    <w:rsid w:val="00397C11"/>
    <w:rsid w:val="00397E5E"/>
    <w:rsid w:val="003A0066"/>
    <w:rsid w:val="003A011E"/>
    <w:rsid w:val="003A0576"/>
    <w:rsid w:val="003A0FC1"/>
    <w:rsid w:val="003A2D65"/>
    <w:rsid w:val="003A3087"/>
    <w:rsid w:val="003A32FC"/>
    <w:rsid w:val="003A5014"/>
    <w:rsid w:val="003A501B"/>
    <w:rsid w:val="003A6095"/>
    <w:rsid w:val="003A7494"/>
    <w:rsid w:val="003A767B"/>
    <w:rsid w:val="003A7E71"/>
    <w:rsid w:val="003B09B5"/>
    <w:rsid w:val="003B0C93"/>
    <w:rsid w:val="003B5A4A"/>
    <w:rsid w:val="003C0891"/>
    <w:rsid w:val="003C0CDB"/>
    <w:rsid w:val="003C33BE"/>
    <w:rsid w:val="003C553E"/>
    <w:rsid w:val="003C618B"/>
    <w:rsid w:val="003D183F"/>
    <w:rsid w:val="003D58AB"/>
    <w:rsid w:val="003D6785"/>
    <w:rsid w:val="003E06E5"/>
    <w:rsid w:val="003E0DA2"/>
    <w:rsid w:val="003E1F49"/>
    <w:rsid w:val="003E2B62"/>
    <w:rsid w:val="003E3974"/>
    <w:rsid w:val="003E3B97"/>
    <w:rsid w:val="003E4150"/>
    <w:rsid w:val="003E4E11"/>
    <w:rsid w:val="003E60E5"/>
    <w:rsid w:val="003E7D4D"/>
    <w:rsid w:val="003F0970"/>
    <w:rsid w:val="003F42D7"/>
    <w:rsid w:val="003F487B"/>
    <w:rsid w:val="003F5375"/>
    <w:rsid w:val="003F59D7"/>
    <w:rsid w:val="003F5F11"/>
    <w:rsid w:val="003F6195"/>
    <w:rsid w:val="003F637C"/>
    <w:rsid w:val="003F664A"/>
    <w:rsid w:val="0040033B"/>
    <w:rsid w:val="00400BAA"/>
    <w:rsid w:val="004016C8"/>
    <w:rsid w:val="00403217"/>
    <w:rsid w:val="00403479"/>
    <w:rsid w:val="00404BE1"/>
    <w:rsid w:val="0040565B"/>
    <w:rsid w:val="00405CC6"/>
    <w:rsid w:val="0040733A"/>
    <w:rsid w:val="00410FB6"/>
    <w:rsid w:val="00411365"/>
    <w:rsid w:val="0041510A"/>
    <w:rsid w:val="00415140"/>
    <w:rsid w:val="00415E06"/>
    <w:rsid w:val="00416153"/>
    <w:rsid w:val="0041707A"/>
    <w:rsid w:val="00420BFA"/>
    <w:rsid w:val="00420ED9"/>
    <w:rsid w:val="0042362D"/>
    <w:rsid w:val="00423C66"/>
    <w:rsid w:val="00423D3E"/>
    <w:rsid w:val="00423ED6"/>
    <w:rsid w:val="00424A04"/>
    <w:rsid w:val="00426408"/>
    <w:rsid w:val="004266B3"/>
    <w:rsid w:val="0043008D"/>
    <w:rsid w:val="00431439"/>
    <w:rsid w:val="00431CCF"/>
    <w:rsid w:val="00432078"/>
    <w:rsid w:val="00433DD3"/>
    <w:rsid w:val="00433E50"/>
    <w:rsid w:val="00434271"/>
    <w:rsid w:val="00435177"/>
    <w:rsid w:val="004368E8"/>
    <w:rsid w:val="00436A9F"/>
    <w:rsid w:val="0044241B"/>
    <w:rsid w:val="00442763"/>
    <w:rsid w:val="00442971"/>
    <w:rsid w:val="0044310B"/>
    <w:rsid w:val="00443443"/>
    <w:rsid w:val="00444A10"/>
    <w:rsid w:val="00445014"/>
    <w:rsid w:val="00447D69"/>
    <w:rsid w:val="00451448"/>
    <w:rsid w:val="00452483"/>
    <w:rsid w:val="00452D99"/>
    <w:rsid w:val="00453F3C"/>
    <w:rsid w:val="00454484"/>
    <w:rsid w:val="00455D96"/>
    <w:rsid w:val="004601CD"/>
    <w:rsid w:val="004618B2"/>
    <w:rsid w:val="004638C6"/>
    <w:rsid w:val="00463964"/>
    <w:rsid w:val="00463B02"/>
    <w:rsid w:val="00464D83"/>
    <w:rsid w:val="00464F38"/>
    <w:rsid w:val="004658D4"/>
    <w:rsid w:val="00465C59"/>
    <w:rsid w:val="004665BE"/>
    <w:rsid w:val="0046721C"/>
    <w:rsid w:val="00470A06"/>
    <w:rsid w:val="00470F9D"/>
    <w:rsid w:val="00471017"/>
    <w:rsid w:val="00471E98"/>
    <w:rsid w:val="00472AB6"/>
    <w:rsid w:val="004735ED"/>
    <w:rsid w:val="00475E6C"/>
    <w:rsid w:val="00480772"/>
    <w:rsid w:val="004836C7"/>
    <w:rsid w:val="00484BEA"/>
    <w:rsid w:val="004875D6"/>
    <w:rsid w:val="00491B60"/>
    <w:rsid w:val="00491D46"/>
    <w:rsid w:val="00493346"/>
    <w:rsid w:val="00493F0A"/>
    <w:rsid w:val="00494B03"/>
    <w:rsid w:val="0049587E"/>
    <w:rsid w:val="004964AE"/>
    <w:rsid w:val="00496739"/>
    <w:rsid w:val="004A232F"/>
    <w:rsid w:val="004A3FE3"/>
    <w:rsid w:val="004A4A7A"/>
    <w:rsid w:val="004A4E00"/>
    <w:rsid w:val="004A5352"/>
    <w:rsid w:val="004A59FB"/>
    <w:rsid w:val="004A6864"/>
    <w:rsid w:val="004A6DFF"/>
    <w:rsid w:val="004A702B"/>
    <w:rsid w:val="004A770A"/>
    <w:rsid w:val="004B1FD1"/>
    <w:rsid w:val="004B4297"/>
    <w:rsid w:val="004B4B27"/>
    <w:rsid w:val="004B66CA"/>
    <w:rsid w:val="004B6848"/>
    <w:rsid w:val="004C0127"/>
    <w:rsid w:val="004C0585"/>
    <w:rsid w:val="004C3DDB"/>
    <w:rsid w:val="004C52E1"/>
    <w:rsid w:val="004C6A32"/>
    <w:rsid w:val="004D0E3C"/>
    <w:rsid w:val="004D227E"/>
    <w:rsid w:val="004D2460"/>
    <w:rsid w:val="004D34A6"/>
    <w:rsid w:val="004D413B"/>
    <w:rsid w:val="004D4F32"/>
    <w:rsid w:val="004D542C"/>
    <w:rsid w:val="004D5690"/>
    <w:rsid w:val="004D6536"/>
    <w:rsid w:val="004D6728"/>
    <w:rsid w:val="004D7095"/>
    <w:rsid w:val="004E05BC"/>
    <w:rsid w:val="004E5F12"/>
    <w:rsid w:val="004E619E"/>
    <w:rsid w:val="004E6733"/>
    <w:rsid w:val="004E69F6"/>
    <w:rsid w:val="004E6F4B"/>
    <w:rsid w:val="004E7C84"/>
    <w:rsid w:val="004F028A"/>
    <w:rsid w:val="004F09AE"/>
    <w:rsid w:val="004F208C"/>
    <w:rsid w:val="004F2345"/>
    <w:rsid w:val="004F5045"/>
    <w:rsid w:val="00503720"/>
    <w:rsid w:val="005038BA"/>
    <w:rsid w:val="00504D5D"/>
    <w:rsid w:val="005065E0"/>
    <w:rsid w:val="00512BC0"/>
    <w:rsid w:val="00513625"/>
    <w:rsid w:val="00513DA3"/>
    <w:rsid w:val="00515307"/>
    <w:rsid w:val="005168D3"/>
    <w:rsid w:val="00516C93"/>
    <w:rsid w:val="00517965"/>
    <w:rsid w:val="00520FA3"/>
    <w:rsid w:val="00522446"/>
    <w:rsid w:val="00523149"/>
    <w:rsid w:val="00523294"/>
    <w:rsid w:val="00524299"/>
    <w:rsid w:val="00524FD1"/>
    <w:rsid w:val="0052666C"/>
    <w:rsid w:val="00532222"/>
    <w:rsid w:val="00533BF0"/>
    <w:rsid w:val="00533FA2"/>
    <w:rsid w:val="00534B7F"/>
    <w:rsid w:val="00537795"/>
    <w:rsid w:val="00542B7C"/>
    <w:rsid w:val="005438BE"/>
    <w:rsid w:val="00544E1F"/>
    <w:rsid w:val="005457E6"/>
    <w:rsid w:val="00546734"/>
    <w:rsid w:val="00547369"/>
    <w:rsid w:val="00550D10"/>
    <w:rsid w:val="00552807"/>
    <w:rsid w:val="00554788"/>
    <w:rsid w:val="00562470"/>
    <w:rsid w:val="005626C2"/>
    <w:rsid w:val="00563113"/>
    <w:rsid w:val="0056423B"/>
    <w:rsid w:val="005669C6"/>
    <w:rsid w:val="005705EB"/>
    <w:rsid w:val="00574384"/>
    <w:rsid w:val="005747FB"/>
    <w:rsid w:val="00574EF4"/>
    <w:rsid w:val="0057586F"/>
    <w:rsid w:val="00576960"/>
    <w:rsid w:val="00576EB4"/>
    <w:rsid w:val="00577B95"/>
    <w:rsid w:val="005818D4"/>
    <w:rsid w:val="00583A20"/>
    <w:rsid w:val="005855B2"/>
    <w:rsid w:val="00585BDA"/>
    <w:rsid w:val="005863A1"/>
    <w:rsid w:val="005929E7"/>
    <w:rsid w:val="0059342F"/>
    <w:rsid w:val="00593582"/>
    <w:rsid w:val="0059372C"/>
    <w:rsid w:val="0059487A"/>
    <w:rsid w:val="00595F98"/>
    <w:rsid w:val="005967E6"/>
    <w:rsid w:val="005A074D"/>
    <w:rsid w:val="005A1705"/>
    <w:rsid w:val="005A34B9"/>
    <w:rsid w:val="005A3D29"/>
    <w:rsid w:val="005A4523"/>
    <w:rsid w:val="005A553D"/>
    <w:rsid w:val="005B367C"/>
    <w:rsid w:val="005B392F"/>
    <w:rsid w:val="005B4B01"/>
    <w:rsid w:val="005B6808"/>
    <w:rsid w:val="005B75A3"/>
    <w:rsid w:val="005B77FC"/>
    <w:rsid w:val="005B7AD1"/>
    <w:rsid w:val="005C03B5"/>
    <w:rsid w:val="005C0FD7"/>
    <w:rsid w:val="005C258F"/>
    <w:rsid w:val="005C625A"/>
    <w:rsid w:val="005C6919"/>
    <w:rsid w:val="005D0D19"/>
    <w:rsid w:val="005D2A4B"/>
    <w:rsid w:val="005D2F20"/>
    <w:rsid w:val="005D3EE1"/>
    <w:rsid w:val="005D5977"/>
    <w:rsid w:val="005D6A8B"/>
    <w:rsid w:val="005E41BA"/>
    <w:rsid w:val="005E6177"/>
    <w:rsid w:val="005E6DD8"/>
    <w:rsid w:val="005F3C16"/>
    <w:rsid w:val="005F4196"/>
    <w:rsid w:val="005F431B"/>
    <w:rsid w:val="005F7094"/>
    <w:rsid w:val="00601277"/>
    <w:rsid w:val="0060196D"/>
    <w:rsid w:val="006020A0"/>
    <w:rsid w:val="00602F6D"/>
    <w:rsid w:val="0060364B"/>
    <w:rsid w:val="00603707"/>
    <w:rsid w:val="00605DDB"/>
    <w:rsid w:val="0061325A"/>
    <w:rsid w:val="00617882"/>
    <w:rsid w:val="00617900"/>
    <w:rsid w:val="00620951"/>
    <w:rsid w:val="00620D25"/>
    <w:rsid w:val="00623922"/>
    <w:rsid w:val="00632264"/>
    <w:rsid w:val="00632C1A"/>
    <w:rsid w:val="00634E1F"/>
    <w:rsid w:val="006350C1"/>
    <w:rsid w:val="0063619E"/>
    <w:rsid w:val="006366A6"/>
    <w:rsid w:val="0064066D"/>
    <w:rsid w:val="00640C56"/>
    <w:rsid w:val="00641E87"/>
    <w:rsid w:val="00642231"/>
    <w:rsid w:val="00642540"/>
    <w:rsid w:val="0065032D"/>
    <w:rsid w:val="00650607"/>
    <w:rsid w:val="00652901"/>
    <w:rsid w:val="00653892"/>
    <w:rsid w:val="00653F9F"/>
    <w:rsid w:val="00654CBE"/>
    <w:rsid w:val="00656F78"/>
    <w:rsid w:val="00657706"/>
    <w:rsid w:val="00657B53"/>
    <w:rsid w:val="00661DF6"/>
    <w:rsid w:val="00663D53"/>
    <w:rsid w:val="00665145"/>
    <w:rsid w:val="0066636E"/>
    <w:rsid w:val="00666BB0"/>
    <w:rsid w:val="00670CE6"/>
    <w:rsid w:val="00671B86"/>
    <w:rsid w:val="00673F66"/>
    <w:rsid w:val="00674D81"/>
    <w:rsid w:val="006812DC"/>
    <w:rsid w:val="00682362"/>
    <w:rsid w:val="00683747"/>
    <w:rsid w:val="00684197"/>
    <w:rsid w:val="006905F0"/>
    <w:rsid w:val="00694547"/>
    <w:rsid w:val="00696BCB"/>
    <w:rsid w:val="0069718E"/>
    <w:rsid w:val="0069729C"/>
    <w:rsid w:val="006A2851"/>
    <w:rsid w:val="006A5F0C"/>
    <w:rsid w:val="006A6C59"/>
    <w:rsid w:val="006B28DA"/>
    <w:rsid w:val="006B3CE5"/>
    <w:rsid w:val="006C10DB"/>
    <w:rsid w:val="006C2CBC"/>
    <w:rsid w:val="006C370E"/>
    <w:rsid w:val="006C3EC8"/>
    <w:rsid w:val="006C43BE"/>
    <w:rsid w:val="006C4ACF"/>
    <w:rsid w:val="006C656C"/>
    <w:rsid w:val="006C720E"/>
    <w:rsid w:val="006C7363"/>
    <w:rsid w:val="006D0CC8"/>
    <w:rsid w:val="006D1DAF"/>
    <w:rsid w:val="006D22E1"/>
    <w:rsid w:val="006D2B9B"/>
    <w:rsid w:val="006D32D7"/>
    <w:rsid w:val="006D52C4"/>
    <w:rsid w:val="006D5582"/>
    <w:rsid w:val="006D605A"/>
    <w:rsid w:val="006D6B83"/>
    <w:rsid w:val="006D6ED1"/>
    <w:rsid w:val="006D787F"/>
    <w:rsid w:val="006E1CA2"/>
    <w:rsid w:val="006E24AB"/>
    <w:rsid w:val="006E41C9"/>
    <w:rsid w:val="006E4844"/>
    <w:rsid w:val="006E566C"/>
    <w:rsid w:val="006E77F7"/>
    <w:rsid w:val="006F1E5B"/>
    <w:rsid w:val="006F2921"/>
    <w:rsid w:val="006F2EA2"/>
    <w:rsid w:val="006F45BE"/>
    <w:rsid w:val="006F6096"/>
    <w:rsid w:val="006F6D56"/>
    <w:rsid w:val="0070057A"/>
    <w:rsid w:val="0070142D"/>
    <w:rsid w:val="00701B57"/>
    <w:rsid w:val="007022C2"/>
    <w:rsid w:val="00703E8B"/>
    <w:rsid w:val="007054B7"/>
    <w:rsid w:val="00705B3C"/>
    <w:rsid w:val="00705E96"/>
    <w:rsid w:val="00707C2A"/>
    <w:rsid w:val="007138E6"/>
    <w:rsid w:val="007144C1"/>
    <w:rsid w:val="00714A88"/>
    <w:rsid w:val="00715358"/>
    <w:rsid w:val="0071547D"/>
    <w:rsid w:val="00715A89"/>
    <w:rsid w:val="007163C6"/>
    <w:rsid w:val="00717912"/>
    <w:rsid w:val="00717CDF"/>
    <w:rsid w:val="0072041E"/>
    <w:rsid w:val="007212C2"/>
    <w:rsid w:val="00724D6E"/>
    <w:rsid w:val="0072543F"/>
    <w:rsid w:val="007269A8"/>
    <w:rsid w:val="007278E1"/>
    <w:rsid w:val="0073131A"/>
    <w:rsid w:val="00731D68"/>
    <w:rsid w:val="00733818"/>
    <w:rsid w:val="00735D26"/>
    <w:rsid w:val="00737A5B"/>
    <w:rsid w:val="007405FF"/>
    <w:rsid w:val="00741597"/>
    <w:rsid w:val="00746E06"/>
    <w:rsid w:val="00750AC5"/>
    <w:rsid w:val="007537C1"/>
    <w:rsid w:val="007565BB"/>
    <w:rsid w:val="00760560"/>
    <w:rsid w:val="00761292"/>
    <w:rsid w:val="007614AD"/>
    <w:rsid w:val="00762444"/>
    <w:rsid w:val="007643C6"/>
    <w:rsid w:val="00764ED7"/>
    <w:rsid w:val="00765247"/>
    <w:rsid w:val="00765FC2"/>
    <w:rsid w:val="00767208"/>
    <w:rsid w:val="0076776D"/>
    <w:rsid w:val="007718E7"/>
    <w:rsid w:val="0077204E"/>
    <w:rsid w:val="00773DC7"/>
    <w:rsid w:val="00773EF8"/>
    <w:rsid w:val="00773F0C"/>
    <w:rsid w:val="00774789"/>
    <w:rsid w:val="007760BD"/>
    <w:rsid w:val="00780445"/>
    <w:rsid w:val="0078075D"/>
    <w:rsid w:val="00782456"/>
    <w:rsid w:val="00782E0D"/>
    <w:rsid w:val="0078656E"/>
    <w:rsid w:val="00786FA7"/>
    <w:rsid w:val="00790449"/>
    <w:rsid w:val="00790EFC"/>
    <w:rsid w:val="00792966"/>
    <w:rsid w:val="00793E76"/>
    <w:rsid w:val="00797024"/>
    <w:rsid w:val="007A0D78"/>
    <w:rsid w:val="007A1958"/>
    <w:rsid w:val="007A22EE"/>
    <w:rsid w:val="007A247E"/>
    <w:rsid w:val="007A2AED"/>
    <w:rsid w:val="007A2C0C"/>
    <w:rsid w:val="007A4751"/>
    <w:rsid w:val="007A4D39"/>
    <w:rsid w:val="007A5107"/>
    <w:rsid w:val="007A578E"/>
    <w:rsid w:val="007A6BE5"/>
    <w:rsid w:val="007A74CE"/>
    <w:rsid w:val="007A76B6"/>
    <w:rsid w:val="007A7DC8"/>
    <w:rsid w:val="007B01A4"/>
    <w:rsid w:val="007B2259"/>
    <w:rsid w:val="007B23F1"/>
    <w:rsid w:val="007B24EA"/>
    <w:rsid w:val="007B30AB"/>
    <w:rsid w:val="007B55D2"/>
    <w:rsid w:val="007B5E67"/>
    <w:rsid w:val="007B7ED8"/>
    <w:rsid w:val="007C0C28"/>
    <w:rsid w:val="007C25CF"/>
    <w:rsid w:val="007C27B6"/>
    <w:rsid w:val="007C2BF3"/>
    <w:rsid w:val="007C2F6F"/>
    <w:rsid w:val="007C66B7"/>
    <w:rsid w:val="007C7575"/>
    <w:rsid w:val="007D118A"/>
    <w:rsid w:val="007D1AF4"/>
    <w:rsid w:val="007D247B"/>
    <w:rsid w:val="007D2627"/>
    <w:rsid w:val="007D29F2"/>
    <w:rsid w:val="007D55EA"/>
    <w:rsid w:val="007D653C"/>
    <w:rsid w:val="007E15B1"/>
    <w:rsid w:val="007E1FFB"/>
    <w:rsid w:val="007E21CF"/>
    <w:rsid w:val="007E2BB4"/>
    <w:rsid w:val="007E34A6"/>
    <w:rsid w:val="007E363C"/>
    <w:rsid w:val="007F045C"/>
    <w:rsid w:val="007F059A"/>
    <w:rsid w:val="007F560B"/>
    <w:rsid w:val="007F76A0"/>
    <w:rsid w:val="00800A9B"/>
    <w:rsid w:val="00802E4B"/>
    <w:rsid w:val="0080445E"/>
    <w:rsid w:val="00804610"/>
    <w:rsid w:val="00805005"/>
    <w:rsid w:val="00806AB3"/>
    <w:rsid w:val="00806F1A"/>
    <w:rsid w:val="0080793A"/>
    <w:rsid w:val="00810541"/>
    <w:rsid w:val="00810CE8"/>
    <w:rsid w:val="008139A3"/>
    <w:rsid w:val="008164D8"/>
    <w:rsid w:val="00816758"/>
    <w:rsid w:val="00822294"/>
    <w:rsid w:val="00822C5E"/>
    <w:rsid w:val="00823C0B"/>
    <w:rsid w:val="0082510C"/>
    <w:rsid w:val="00830FEA"/>
    <w:rsid w:val="0083334B"/>
    <w:rsid w:val="0083336F"/>
    <w:rsid w:val="008344A5"/>
    <w:rsid w:val="008356DA"/>
    <w:rsid w:val="00836768"/>
    <w:rsid w:val="008376FF"/>
    <w:rsid w:val="00841B64"/>
    <w:rsid w:val="00847B0F"/>
    <w:rsid w:val="00850041"/>
    <w:rsid w:val="00850DDD"/>
    <w:rsid w:val="008515E9"/>
    <w:rsid w:val="008517B1"/>
    <w:rsid w:val="00851E9A"/>
    <w:rsid w:val="0085509B"/>
    <w:rsid w:val="00863091"/>
    <w:rsid w:val="008639DE"/>
    <w:rsid w:val="00863FBD"/>
    <w:rsid w:val="008640B5"/>
    <w:rsid w:val="00864A36"/>
    <w:rsid w:val="00865A48"/>
    <w:rsid w:val="00867E3D"/>
    <w:rsid w:val="00870986"/>
    <w:rsid w:val="00871E9D"/>
    <w:rsid w:val="008755F6"/>
    <w:rsid w:val="00875DDB"/>
    <w:rsid w:val="008777B1"/>
    <w:rsid w:val="008808C4"/>
    <w:rsid w:val="00880C73"/>
    <w:rsid w:val="00881D2A"/>
    <w:rsid w:val="00883B56"/>
    <w:rsid w:val="008848C0"/>
    <w:rsid w:val="00886053"/>
    <w:rsid w:val="008864D8"/>
    <w:rsid w:val="00886678"/>
    <w:rsid w:val="00890A5A"/>
    <w:rsid w:val="00891722"/>
    <w:rsid w:val="00892F74"/>
    <w:rsid w:val="00893216"/>
    <w:rsid w:val="0089499D"/>
    <w:rsid w:val="00895FF9"/>
    <w:rsid w:val="008963E8"/>
    <w:rsid w:val="00896A17"/>
    <w:rsid w:val="00896AA7"/>
    <w:rsid w:val="008A08CE"/>
    <w:rsid w:val="008A427D"/>
    <w:rsid w:val="008A428C"/>
    <w:rsid w:val="008A5DC9"/>
    <w:rsid w:val="008B18A3"/>
    <w:rsid w:val="008B2F31"/>
    <w:rsid w:val="008B3B6E"/>
    <w:rsid w:val="008B53F6"/>
    <w:rsid w:val="008B5DF4"/>
    <w:rsid w:val="008B63EE"/>
    <w:rsid w:val="008B7310"/>
    <w:rsid w:val="008C3FA9"/>
    <w:rsid w:val="008C42E7"/>
    <w:rsid w:val="008C54EF"/>
    <w:rsid w:val="008C6316"/>
    <w:rsid w:val="008C7B34"/>
    <w:rsid w:val="008D0C79"/>
    <w:rsid w:val="008D2220"/>
    <w:rsid w:val="008D440E"/>
    <w:rsid w:val="008D5818"/>
    <w:rsid w:val="008D5CF4"/>
    <w:rsid w:val="008D5D13"/>
    <w:rsid w:val="008D6C17"/>
    <w:rsid w:val="008D7198"/>
    <w:rsid w:val="008E152B"/>
    <w:rsid w:val="008E2125"/>
    <w:rsid w:val="008E25D4"/>
    <w:rsid w:val="008E3BF2"/>
    <w:rsid w:val="008E60D0"/>
    <w:rsid w:val="008E65AF"/>
    <w:rsid w:val="008E685E"/>
    <w:rsid w:val="008E6E5B"/>
    <w:rsid w:val="008F0720"/>
    <w:rsid w:val="008F0CC6"/>
    <w:rsid w:val="008F2092"/>
    <w:rsid w:val="008F2B87"/>
    <w:rsid w:val="008F3B73"/>
    <w:rsid w:val="008F3DCF"/>
    <w:rsid w:val="008F4643"/>
    <w:rsid w:val="008F66C8"/>
    <w:rsid w:val="008F6972"/>
    <w:rsid w:val="008F7A79"/>
    <w:rsid w:val="00900E02"/>
    <w:rsid w:val="00901CCD"/>
    <w:rsid w:val="00903E91"/>
    <w:rsid w:val="00904C0F"/>
    <w:rsid w:val="00905BAE"/>
    <w:rsid w:val="00906F34"/>
    <w:rsid w:val="009078BF"/>
    <w:rsid w:val="00910F1B"/>
    <w:rsid w:val="00910F57"/>
    <w:rsid w:val="0091131B"/>
    <w:rsid w:val="00912AF2"/>
    <w:rsid w:val="00914311"/>
    <w:rsid w:val="0091574A"/>
    <w:rsid w:val="00917592"/>
    <w:rsid w:val="009235F8"/>
    <w:rsid w:val="00923C7C"/>
    <w:rsid w:val="00924BFD"/>
    <w:rsid w:val="00930A6C"/>
    <w:rsid w:val="00931DC2"/>
    <w:rsid w:val="00933415"/>
    <w:rsid w:val="00934053"/>
    <w:rsid w:val="00935449"/>
    <w:rsid w:val="00935AE0"/>
    <w:rsid w:val="00935D89"/>
    <w:rsid w:val="009360E0"/>
    <w:rsid w:val="0093621C"/>
    <w:rsid w:val="00936604"/>
    <w:rsid w:val="00940318"/>
    <w:rsid w:val="00940F48"/>
    <w:rsid w:val="00940FAF"/>
    <w:rsid w:val="0094325B"/>
    <w:rsid w:val="00944DA1"/>
    <w:rsid w:val="00950B19"/>
    <w:rsid w:val="00951BFF"/>
    <w:rsid w:val="009521BB"/>
    <w:rsid w:val="00953FA5"/>
    <w:rsid w:val="00954260"/>
    <w:rsid w:val="009555B0"/>
    <w:rsid w:val="00961CC1"/>
    <w:rsid w:val="009636D1"/>
    <w:rsid w:val="00964DA1"/>
    <w:rsid w:val="00965C0E"/>
    <w:rsid w:val="009671CB"/>
    <w:rsid w:val="00967746"/>
    <w:rsid w:val="00973E83"/>
    <w:rsid w:val="009761DF"/>
    <w:rsid w:val="009774C0"/>
    <w:rsid w:val="00977927"/>
    <w:rsid w:val="0098039E"/>
    <w:rsid w:val="00982A8F"/>
    <w:rsid w:val="00983043"/>
    <w:rsid w:val="009844BB"/>
    <w:rsid w:val="00986CF4"/>
    <w:rsid w:val="00990EEE"/>
    <w:rsid w:val="00990FE0"/>
    <w:rsid w:val="00994D36"/>
    <w:rsid w:val="009A2900"/>
    <w:rsid w:val="009A311A"/>
    <w:rsid w:val="009A35A0"/>
    <w:rsid w:val="009A3B6C"/>
    <w:rsid w:val="009A505F"/>
    <w:rsid w:val="009A56FB"/>
    <w:rsid w:val="009A5BFE"/>
    <w:rsid w:val="009A68DD"/>
    <w:rsid w:val="009B0256"/>
    <w:rsid w:val="009B094F"/>
    <w:rsid w:val="009B0F13"/>
    <w:rsid w:val="009B12F2"/>
    <w:rsid w:val="009B1D53"/>
    <w:rsid w:val="009B45ED"/>
    <w:rsid w:val="009B4B4F"/>
    <w:rsid w:val="009C2106"/>
    <w:rsid w:val="009C351C"/>
    <w:rsid w:val="009C4C8B"/>
    <w:rsid w:val="009C643E"/>
    <w:rsid w:val="009C75FE"/>
    <w:rsid w:val="009D0E40"/>
    <w:rsid w:val="009D1D2E"/>
    <w:rsid w:val="009D20EA"/>
    <w:rsid w:val="009D22AF"/>
    <w:rsid w:val="009D485E"/>
    <w:rsid w:val="009D532A"/>
    <w:rsid w:val="009E0845"/>
    <w:rsid w:val="009E14C0"/>
    <w:rsid w:val="009E1664"/>
    <w:rsid w:val="009E2C53"/>
    <w:rsid w:val="009E3E6B"/>
    <w:rsid w:val="009F07A8"/>
    <w:rsid w:val="009F15B1"/>
    <w:rsid w:val="009F2116"/>
    <w:rsid w:val="009F218E"/>
    <w:rsid w:val="009F67D4"/>
    <w:rsid w:val="009F79AF"/>
    <w:rsid w:val="009F7C92"/>
    <w:rsid w:val="00A00C11"/>
    <w:rsid w:val="00A00E2C"/>
    <w:rsid w:val="00A01F41"/>
    <w:rsid w:val="00A04D3B"/>
    <w:rsid w:val="00A0539F"/>
    <w:rsid w:val="00A05D53"/>
    <w:rsid w:val="00A07352"/>
    <w:rsid w:val="00A0747B"/>
    <w:rsid w:val="00A07BA4"/>
    <w:rsid w:val="00A1158C"/>
    <w:rsid w:val="00A11B73"/>
    <w:rsid w:val="00A12070"/>
    <w:rsid w:val="00A12A1B"/>
    <w:rsid w:val="00A14217"/>
    <w:rsid w:val="00A146FA"/>
    <w:rsid w:val="00A15888"/>
    <w:rsid w:val="00A163D6"/>
    <w:rsid w:val="00A163E4"/>
    <w:rsid w:val="00A17CAF"/>
    <w:rsid w:val="00A20681"/>
    <w:rsid w:val="00A21878"/>
    <w:rsid w:val="00A2264C"/>
    <w:rsid w:val="00A259B7"/>
    <w:rsid w:val="00A265B5"/>
    <w:rsid w:val="00A26874"/>
    <w:rsid w:val="00A26D11"/>
    <w:rsid w:val="00A33EE0"/>
    <w:rsid w:val="00A35546"/>
    <w:rsid w:val="00A3708E"/>
    <w:rsid w:val="00A40560"/>
    <w:rsid w:val="00A40777"/>
    <w:rsid w:val="00A43040"/>
    <w:rsid w:val="00A4382E"/>
    <w:rsid w:val="00A43FA0"/>
    <w:rsid w:val="00A52294"/>
    <w:rsid w:val="00A52B49"/>
    <w:rsid w:val="00A53425"/>
    <w:rsid w:val="00A577C1"/>
    <w:rsid w:val="00A57883"/>
    <w:rsid w:val="00A607C9"/>
    <w:rsid w:val="00A617B7"/>
    <w:rsid w:val="00A62A96"/>
    <w:rsid w:val="00A6357E"/>
    <w:rsid w:val="00A65DD4"/>
    <w:rsid w:val="00A67681"/>
    <w:rsid w:val="00A67F32"/>
    <w:rsid w:val="00A7135F"/>
    <w:rsid w:val="00A716E8"/>
    <w:rsid w:val="00A71D55"/>
    <w:rsid w:val="00A72C69"/>
    <w:rsid w:val="00A73165"/>
    <w:rsid w:val="00A73FB8"/>
    <w:rsid w:val="00A74C8B"/>
    <w:rsid w:val="00A7761E"/>
    <w:rsid w:val="00A77AA2"/>
    <w:rsid w:val="00A81007"/>
    <w:rsid w:val="00A81BDD"/>
    <w:rsid w:val="00A83835"/>
    <w:rsid w:val="00A847B8"/>
    <w:rsid w:val="00A8749F"/>
    <w:rsid w:val="00A90354"/>
    <w:rsid w:val="00A91A9B"/>
    <w:rsid w:val="00A91E30"/>
    <w:rsid w:val="00A92455"/>
    <w:rsid w:val="00A9301E"/>
    <w:rsid w:val="00A947DB"/>
    <w:rsid w:val="00A94DDC"/>
    <w:rsid w:val="00A96B39"/>
    <w:rsid w:val="00A96CA5"/>
    <w:rsid w:val="00A97545"/>
    <w:rsid w:val="00AA053B"/>
    <w:rsid w:val="00AA06D3"/>
    <w:rsid w:val="00AA15DD"/>
    <w:rsid w:val="00AA176B"/>
    <w:rsid w:val="00AA3BCC"/>
    <w:rsid w:val="00AA4700"/>
    <w:rsid w:val="00AA6E5F"/>
    <w:rsid w:val="00AB1A7A"/>
    <w:rsid w:val="00AB4676"/>
    <w:rsid w:val="00AB72BD"/>
    <w:rsid w:val="00AC0549"/>
    <w:rsid w:val="00AC1D4F"/>
    <w:rsid w:val="00AC4FC1"/>
    <w:rsid w:val="00AD0637"/>
    <w:rsid w:val="00AD0C7F"/>
    <w:rsid w:val="00AD31C0"/>
    <w:rsid w:val="00AD40A8"/>
    <w:rsid w:val="00AD42D0"/>
    <w:rsid w:val="00AD43BA"/>
    <w:rsid w:val="00AD4774"/>
    <w:rsid w:val="00AE0F49"/>
    <w:rsid w:val="00AE1A66"/>
    <w:rsid w:val="00AE235E"/>
    <w:rsid w:val="00AE57D3"/>
    <w:rsid w:val="00AE63EA"/>
    <w:rsid w:val="00AE6F86"/>
    <w:rsid w:val="00AF11CF"/>
    <w:rsid w:val="00AF148C"/>
    <w:rsid w:val="00AF187C"/>
    <w:rsid w:val="00AF2C5F"/>
    <w:rsid w:val="00AF3200"/>
    <w:rsid w:val="00AF5749"/>
    <w:rsid w:val="00AF72F8"/>
    <w:rsid w:val="00B0020C"/>
    <w:rsid w:val="00B0133F"/>
    <w:rsid w:val="00B01A95"/>
    <w:rsid w:val="00B04F63"/>
    <w:rsid w:val="00B05DB5"/>
    <w:rsid w:val="00B06E33"/>
    <w:rsid w:val="00B10250"/>
    <w:rsid w:val="00B11D3E"/>
    <w:rsid w:val="00B13279"/>
    <w:rsid w:val="00B167DC"/>
    <w:rsid w:val="00B16FD3"/>
    <w:rsid w:val="00B17470"/>
    <w:rsid w:val="00B2306F"/>
    <w:rsid w:val="00B23192"/>
    <w:rsid w:val="00B241C3"/>
    <w:rsid w:val="00B242CE"/>
    <w:rsid w:val="00B25680"/>
    <w:rsid w:val="00B260AF"/>
    <w:rsid w:val="00B261CD"/>
    <w:rsid w:val="00B311BE"/>
    <w:rsid w:val="00B32D28"/>
    <w:rsid w:val="00B337A3"/>
    <w:rsid w:val="00B33A44"/>
    <w:rsid w:val="00B35503"/>
    <w:rsid w:val="00B370AB"/>
    <w:rsid w:val="00B42B5E"/>
    <w:rsid w:val="00B42D2C"/>
    <w:rsid w:val="00B44B93"/>
    <w:rsid w:val="00B50052"/>
    <w:rsid w:val="00B505D9"/>
    <w:rsid w:val="00B51D63"/>
    <w:rsid w:val="00B5366B"/>
    <w:rsid w:val="00B54B65"/>
    <w:rsid w:val="00B565D8"/>
    <w:rsid w:val="00B57617"/>
    <w:rsid w:val="00B60EDC"/>
    <w:rsid w:val="00B60FC1"/>
    <w:rsid w:val="00B6208B"/>
    <w:rsid w:val="00B62537"/>
    <w:rsid w:val="00B62D5A"/>
    <w:rsid w:val="00B62DAE"/>
    <w:rsid w:val="00B63BAF"/>
    <w:rsid w:val="00B63F9E"/>
    <w:rsid w:val="00B701A6"/>
    <w:rsid w:val="00B70ED7"/>
    <w:rsid w:val="00B74407"/>
    <w:rsid w:val="00B750B6"/>
    <w:rsid w:val="00B7663E"/>
    <w:rsid w:val="00B76B8A"/>
    <w:rsid w:val="00B76F32"/>
    <w:rsid w:val="00B77DF0"/>
    <w:rsid w:val="00B8239E"/>
    <w:rsid w:val="00B914A5"/>
    <w:rsid w:val="00B91C2A"/>
    <w:rsid w:val="00B9237F"/>
    <w:rsid w:val="00B94F98"/>
    <w:rsid w:val="00B95F37"/>
    <w:rsid w:val="00BA40EE"/>
    <w:rsid w:val="00BA4372"/>
    <w:rsid w:val="00BA4625"/>
    <w:rsid w:val="00BA5831"/>
    <w:rsid w:val="00BA6CC8"/>
    <w:rsid w:val="00BB42BB"/>
    <w:rsid w:val="00BB49A5"/>
    <w:rsid w:val="00BB5A3D"/>
    <w:rsid w:val="00BB735D"/>
    <w:rsid w:val="00BC0D54"/>
    <w:rsid w:val="00BC1E31"/>
    <w:rsid w:val="00BC366D"/>
    <w:rsid w:val="00BC396D"/>
    <w:rsid w:val="00BC51A5"/>
    <w:rsid w:val="00BC5733"/>
    <w:rsid w:val="00BC7BE4"/>
    <w:rsid w:val="00BD047F"/>
    <w:rsid w:val="00BD0A88"/>
    <w:rsid w:val="00BD184F"/>
    <w:rsid w:val="00BD33F9"/>
    <w:rsid w:val="00BD4022"/>
    <w:rsid w:val="00BD4BA5"/>
    <w:rsid w:val="00BD5482"/>
    <w:rsid w:val="00BD712D"/>
    <w:rsid w:val="00BD78F4"/>
    <w:rsid w:val="00BE0908"/>
    <w:rsid w:val="00BE0B8A"/>
    <w:rsid w:val="00BE0E36"/>
    <w:rsid w:val="00BE1CF9"/>
    <w:rsid w:val="00BE1F55"/>
    <w:rsid w:val="00BE2DF5"/>
    <w:rsid w:val="00BE3CE7"/>
    <w:rsid w:val="00BE5A14"/>
    <w:rsid w:val="00BE5E2D"/>
    <w:rsid w:val="00BE6DF5"/>
    <w:rsid w:val="00BF1CAB"/>
    <w:rsid w:val="00BF3C08"/>
    <w:rsid w:val="00BF41FE"/>
    <w:rsid w:val="00BF4757"/>
    <w:rsid w:val="00BF5F19"/>
    <w:rsid w:val="00BF6A2F"/>
    <w:rsid w:val="00C00931"/>
    <w:rsid w:val="00C00A5F"/>
    <w:rsid w:val="00C00B33"/>
    <w:rsid w:val="00C036F7"/>
    <w:rsid w:val="00C03C3C"/>
    <w:rsid w:val="00C041B7"/>
    <w:rsid w:val="00C0543C"/>
    <w:rsid w:val="00C05764"/>
    <w:rsid w:val="00C0655C"/>
    <w:rsid w:val="00C06E8C"/>
    <w:rsid w:val="00C10280"/>
    <w:rsid w:val="00C114F8"/>
    <w:rsid w:val="00C1352F"/>
    <w:rsid w:val="00C16833"/>
    <w:rsid w:val="00C172EA"/>
    <w:rsid w:val="00C17BF5"/>
    <w:rsid w:val="00C207F9"/>
    <w:rsid w:val="00C20BE3"/>
    <w:rsid w:val="00C21500"/>
    <w:rsid w:val="00C22451"/>
    <w:rsid w:val="00C23649"/>
    <w:rsid w:val="00C245E9"/>
    <w:rsid w:val="00C2576C"/>
    <w:rsid w:val="00C26107"/>
    <w:rsid w:val="00C315FE"/>
    <w:rsid w:val="00C31A5A"/>
    <w:rsid w:val="00C31A5D"/>
    <w:rsid w:val="00C31E2C"/>
    <w:rsid w:val="00C32EA6"/>
    <w:rsid w:val="00C33DFD"/>
    <w:rsid w:val="00C405A4"/>
    <w:rsid w:val="00C41420"/>
    <w:rsid w:val="00C41E2E"/>
    <w:rsid w:val="00C44F77"/>
    <w:rsid w:val="00C46892"/>
    <w:rsid w:val="00C47AD1"/>
    <w:rsid w:val="00C51E38"/>
    <w:rsid w:val="00C52EC4"/>
    <w:rsid w:val="00C531E7"/>
    <w:rsid w:val="00C53363"/>
    <w:rsid w:val="00C54AD2"/>
    <w:rsid w:val="00C56002"/>
    <w:rsid w:val="00C56184"/>
    <w:rsid w:val="00C57F41"/>
    <w:rsid w:val="00C60C9E"/>
    <w:rsid w:val="00C626C9"/>
    <w:rsid w:val="00C65614"/>
    <w:rsid w:val="00C65652"/>
    <w:rsid w:val="00C656D0"/>
    <w:rsid w:val="00C67D2F"/>
    <w:rsid w:val="00C73550"/>
    <w:rsid w:val="00C739D8"/>
    <w:rsid w:val="00C755B1"/>
    <w:rsid w:val="00C75AC6"/>
    <w:rsid w:val="00C765C1"/>
    <w:rsid w:val="00C813A1"/>
    <w:rsid w:val="00C81AE7"/>
    <w:rsid w:val="00C820C7"/>
    <w:rsid w:val="00C85681"/>
    <w:rsid w:val="00C92126"/>
    <w:rsid w:val="00C92BEC"/>
    <w:rsid w:val="00C92D36"/>
    <w:rsid w:val="00C947C9"/>
    <w:rsid w:val="00C949CC"/>
    <w:rsid w:val="00C973AD"/>
    <w:rsid w:val="00CA2677"/>
    <w:rsid w:val="00CA29CC"/>
    <w:rsid w:val="00CA67C7"/>
    <w:rsid w:val="00CA78E1"/>
    <w:rsid w:val="00CA7A0C"/>
    <w:rsid w:val="00CB437A"/>
    <w:rsid w:val="00CB48F0"/>
    <w:rsid w:val="00CB5A79"/>
    <w:rsid w:val="00CB5F6B"/>
    <w:rsid w:val="00CC09D8"/>
    <w:rsid w:val="00CC2D6F"/>
    <w:rsid w:val="00CC357B"/>
    <w:rsid w:val="00CC7B2D"/>
    <w:rsid w:val="00CD0B41"/>
    <w:rsid w:val="00CD0CE4"/>
    <w:rsid w:val="00CD7B12"/>
    <w:rsid w:val="00CE1B68"/>
    <w:rsid w:val="00CE1CC9"/>
    <w:rsid w:val="00CE2085"/>
    <w:rsid w:val="00CE34F6"/>
    <w:rsid w:val="00CE35D7"/>
    <w:rsid w:val="00CE3AF2"/>
    <w:rsid w:val="00CE43FE"/>
    <w:rsid w:val="00CE5364"/>
    <w:rsid w:val="00CE5A97"/>
    <w:rsid w:val="00CF1039"/>
    <w:rsid w:val="00CF11A3"/>
    <w:rsid w:val="00CF21D6"/>
    <w:rsid w:val="00CF63C5"/>
    <w:rsid w:val="00D01AE1"/>
    <w:rsid w:val="00D04F11"/>
    <w:rsid w:val="00D07FB3"/>
    <w:rsid w:val="00D10CC8"/>
    <w:rsid w:val="00D10E02"/>
    <w:rsid w:val="00D10E41"/>
    <w:rsid w:val="00D13494"/>
    <w:rsid w:val="00D15DBE"/>
    <w:rsid w:val="00D17FBD"/>
    <w:rsid w:val="00D20065"/>
    <w:rsid w:val="00D212B6"/>
    <w:rsid w:val="00D21E39"/>
    <w:rsid w:val="00D23646"/>
    <w:rsid w:val="00D23998"/>
    <w:rsid w:val="00D249DF"/>
    <w:rsid w:val="00D25A5A"/>
    <w:rsid w:val="00D26FB0"/>
    <w:rsid w:val="00D27204"/>
    <w:rsid w:val="00D27A69"/>
    <w:rsid w:val="00D3353C"/>
    <w:rsid w:val="00D35DB2"/>
    <w:rsid w:val="00D4222A"/>
    <w:rsid w:val="00D43D9A"/>
    <w:rsid w:val="00D443EC"/>
    <w:rsid w:val="00D4450E"/>
    <w:rsid w:val="00D472FA"/>
    <w:rsid w:val="00D5361F"/>
    <w:rsid w:val="00D575F0"/>
    <w:rsid w:val="00D60703"/>
    <w:rsid w:val="00D613E0"/>
    <w:rsid w:val="00D63A79"/>
    <w:rsid w:val="00D64052"/>
    <w:rsid w:val="00D6542C"/>
    <w:rsid w:val="00D6562D"/>
    <w:rsid w:val="00D664BF"/>
    <w:rsid w:val="00D67575"/>
    <w:rsid w:val="00D70F6F"/>
    <w:rsid w:val="00D7159E"/>
    <w:rsid w:val="00D71D02"/>
    <w:rsid w:val="00D725A5"/>
    <w:rsid w:val="00D7413D"/>
    <w:rsid w:val="00D75714"/>
    <w:rsid w:val="00D7577A"/>
    <w:rsid w:val="00D75897"/>
    <w:rsid w:val="00D75AE3"/>
    <w:rsid w:val="00D773F2"/>
    <w:rsid w:val="00D811BC"/>
    <w:rsid w:val="00D811FD"/>
    <w:rsid w:val="00D8145E"/>
    <w:rsid w:val="00D8154E"/>
    <w:rsid w:val="00D8176A"/>
    <w:rsid w:val="00D8293D"/>
    <w:rsid w:val="00D8390C"/>
    <w:rsid w:val="00D83F64"/>
    <w:rsid w:val="00D84793"/>
    <w:rsid w:val="00D8522E"/>
    <w:rsid w:val="00D85953"/>
    <w:rsid w:val="00D864BF"/>
    <w:rsid w:val="00D91351"/>
    <w:rsid w:val="00D979AF"/>
    <w:rsid w:val="00DA0843"/>
    <w:rsid w:val="00DA1FBF"/>
    <w:rsid w:val="00DA4ADF"/>
    <w:rsid w:val="00DA5741"/>
    <w:rsid w:val="00DA7C76"/>
    <w:rsid w:val="00DB003D"/>
    <w:rsid w:val="00DB42C4"/>
    <w:rsid w:val="00DB43DD"/>
    <w:rsid w:val="00DB538D"/>
    <w:rsid w:val="00DB6E1A"/>
    <w:rsid w:val="00DC1196"/>
    <w:rsid w:val="00DC44D1"/>
    <w:rsid w:val="00DC5C26"/>
    <w:rsid w:val="00DC7696"/>
    <w:rsid w:val="00DD03CC"/>
    <w:rsid w:val="00DD117F"/>
    <w:rsid w:val="00DD2855"/>
    <w:rsid w:val="00DD3221"/>
    <w:rsid w:val="00DD5FD6"/>
    <w:rsid w:val="00DE2FE1"/>
    <w:rsid w:val="00DE34B5"/>
    <w:rsid w:val="00DE352F"/>
    <w:rsid w:val="00DE370C"/>
    <w:rsid w:val="00DE4194"/>
    <w:rsid w:val="00DE5AE3"/>
    <w:rsid w:val="00DE6DF5"/>
    <w:rsid w:val="00DF124E"/>
    <w:rsid w:val="00DF187B"/>
    <w:rsid w:val="00DF1A3D"/>
    <w:rsid w:val="00DF2334"/>
    <w:rsid w:val="00DF2B12"/>
    <w:rsid w:val="00DF4078"/>
    <w:rsid w:val="00DF60C8"/>
    <w:rsid w:val="00DF6394"/>
    <w:rsid w:val="00DF6426"/>
    <w:rsid w:val="00DF64A8"/>
    <w:rsid w:val="00DF7350"/>
    <w:rsid w:val="00DF75A7"/>
    <w:rsid w:val="00DF7F74"/>
    <w:rsid w:val="00E01259"/>
    <w:rsid w:val="00E021FD"/>
    <w:rsid w:val="00E061DB"/>
    <w:rsid w:val="00E0735A"/>
    <w:rsid w:val="00E075E2"/>
    <w:rsid w:val="00E07FBF"/>
    <w:rsid w:val="00E102A9"/>
    <w:rsid w:val="00E10ED7"/>
    <w:rsid w:val="00E12238"/>
    <w:rsid w:val="00E13F69"/>
    <w:rsid w:val="00E14F27"/>
    <w:rsid w:val="00E20044"/>
    <w:rsid w:val="00E20B56"/>
    <w:rsid w:val="00E21FA1"/>
    <w:rsid w:val="00E23C4F"/>
    <w:rsid w:val="00E246DD"/>
    <w:rsid w:val="00E26123"/>
    <w:rsid w:val="00E27007"/>
    <w:rsid w:val="00E317D6"/>
    <w:rsid w:val="00E31A85"/>
    <w:rsid w:val="00E329FE"/>
    <w:rsid w:val="00E33397"/>
    <w:rsid w:val="00E33F52"/>
    <w:rsid w:val="00E34311"/>
    <w:rsid w:val="00E35E12"/>
    <w:rsid w:val="00E3627C"/>
    <w:rsid w:val="00E36430"/>
    <w:rsid w:val="00E36505"/>
    <w:rsid w:val="00E367C7"/>
    <w:rsid w:val="00E41F1F"/>
    <w:rsid w:val="00E42519"/>
    <w:rsid w:val="00E43A38"/>
    <w:rsid w:val="00E461B7"/>
    <w:rsid w:val="00E4642B"/>
    <w:rsid w:val="00E4653E"/>
    <w:rsid w:val="00E46D3C"/>
    <w:rsid w:val="00E474D2"/>
    <w:rsid w:val="00E507B3"/>
    <w:rsid w:val="00E5104B"/>
    <w:rsid w:val="00E51B52"/>
    <w:rsid w:val="00E52839"/>
    <w:rsid w:val="00E55333"/>
    <w:rsid w:val="00E5583A"/>
    <w:rsid w:val="00E572B4"/>
    <w:rsid w:val="00E62736"/>
    <w:rsid w:val="00E63084"/>
    <w:rsid w:val="00E6466F"/>
    <w:rsid w:val="00E670AC"/>
    <w:rsid w:val="00E6761C"/>
    <w:rsid w:val="00E678C0"/>
    <w:rsid w:val="00E73BB4"/>
    <w:rsid w:val="00E77191"/>
    <w:rsid w:val="00E77F76"/>
    <w:rsid w:val="00E8080B"/>
    <w:rsid w:val="00E80F1B"/>
    <w:rsid w:val="00E84291"/>
    <w:rsid w:val="00E84B13"/>
    <w:rsid w:val="00E87191"/>
    <w:rsid w:val="00E8790E"/>
    <w:rsid w:val="00E90707"/>
    <w:rsid w:val="00E934EF"/>
    <w:rsid w:val="00E9643C"/>
    <w:rsid w:val="00E97698"/>
    <w:rsid w:val="00EA1D5F"/>
    <w:rsid w:val="00EA1F97"/>
    <w:rsid w:val="00EA47A7"/>
    <w:rsid w:val="00EA513F"/>
    <w:rsid w:val="00EA7007"/>
    <w:rsid w:val="00EB07CA"/>
    <w:rsid w:val="00EB07E6"/>
    <w:rsid w:val="00EB0A9C"/>
    <w:rsid w:val="00EB0E1C"/>
    <w:rsid w:val="00EB1832"/>
    <w:rsid w:val="00EB41CF"/>
    <w:rsid w:val="00EC0A46"/>
    <w:rsid w:val="00EC1B38"/>
    <w:rsid w:val="00EC2904"/>
    <w:rsid w:val="00EC2C3C"/>
    <w:rsid w:val="00EC4B80"/>
    <w:rsid w:val="00EC5EE6"/>
    <w:rsid w:val="00EC6F81"/>
    <w:rsid w:val="00ED023C"/>
    <w:rsid w:val="00ED2524"/>
    <w:rsid w:val="00ED2AF0"/>
    <w:rsid w:val="00ED57B5"/>
    <w:rsid w:val="00ED6526"/>
    <w:rsid w:val="00ED6EEF"/>
    <w:rsid w:val="00ED7F92"/>
    <w:rsid w:val="00EE0E77"/>
    <w:rsid w:val="00EE1256"/>
    <w:rsid w:val="00EE185B"/>
    <w:rsid w:val="00EE1D39"/>
    <w:rsid w:val="00EE286C"/>
    <w:rsid w:val="00EE3082"/>
    <w:rsid w:val="00EE5CC8"/>
    <w:rsid w:val="00EE657E"/>
    <w:rsid w:val="00EE6620"/>
    <w:rsid w:val="00EF2B68"/>
    <w:rsid w:val="00EF4156"/>
    <w:rsid w:val="00EF5968"/>
    <w:rsid w:val="00EF6199"/>
    <w:rsid w:val="00EF6439"/>
    <w:rsid w:val="00F0042C"/>
    <w:rsid w:val="00F00507"/>
    <w:rsid w:val="00F020FF"/>
    <w:rsid w:val="00F02F74"/>
    <w:rsid w:val="00F030D8"/>
    <w:rsid w:val="00F03425"/>
    <w:rsid w:val="00F060E4"/>
    <w:rsid w:val="00F12865"/>
    <w:rsid w:val="00F16C36"/>
    <w:rsid w:val="00F16C64"/>
    <w:rsid w:val="00F17AF7"/>
    <w:rsid w:val="00F20F51"/>
    <w:rsid w:val="00F2311B"/>
    <w:rsid w:val="00F24543"/>
    <w:rsid w:val="00F305D6"/>
    <w:rsid w:val="00F31182"/>
    <w:rsid w:val="00F32297"/>
    <w:rsid w:val="00F322A8"/>
    <w:rsid w:val="00F349BB"/>
    <w:rsid w:val="00F35307"/>
    <w:rsid w:val="00F360A3"/>
    <w:rsid w:val="00F37336"/>
    <w:rsid w:val="00F43E02"/>
    <w:rsid w:val="00F44531"/>
    <w:rsid w:val="00F45274"/>
    <w:rsid w:val="00F454D9"/>
    <w:rsid w:val="00F47031"/>
    <w:rsid w:val="00F470F4"/>
    <w:rsid w:val="00F503CA"/>
    <w:rsid w:val="00F52044"/>
    <w:rsid w:val="00F529C5"/>
    <w:rsid w:val="00F52A7E"/>
    <w:rsid w:val="00F52CC9"/>
    <w:rsid w:val="00F6113F"/>
    <w:rsid w:val="00F6207B"/>
    <w:rsid w:val="00F63A53"/>
    <w:rsid w:val="00F659CD"/>
    <w:rsid w:val="00F66A40"/>
    <w:rsid w:val="00F71212"/>
    <w:rsid w:val="00F71994"/>
    <w:rsid w:val="00F71E76"/>
    <w:rsid w:val="00F750F9"/>
    <w:rsid w:val="00F755BA"/>
    <w:rsid w:val="00F7568A"/>
    <w:rsid w:val="00F760FD"/>
    <w:rsid w:val="00F81F4A"/>
    <w:rsid w:val="00F82ED2"/>
    <w:rsid w:val="00F8389B"/>
    <w:rsid w:val="00F83C8A"/>
    <w:rsid w:val="00F83E97"/>
    <w:rsid w:val="00F84B13"/>
    <w:rsid w:val="00F857B1"/>
    <w:rsid w:val="00F87C24"/>
    <w:rsid w:val="00F96290"/>
    <w:rsid w:val="00F965E0"/>
    <w:rsid w:val="00F96731"/>
    <w:rsid w:val="00F972AD"/>
    <w:rsid w:val="00FA0A02"/>
    <w:rsid w:val="00FA1A07"/>
    <w:rsid w:val="00FA22F7"/>
    <w:rsid w:val="00FA2766"/>
    <w:rsid w:val="00FA38DE"/>
    <w:rsid w:val="00FA5240"/>
    <w:rsid w:val="00FA5762"/>
    <w:rsid w:val="00FA76B5"/>
    <w:rsid w:val="00FA7A01"/>
    <w:rsid w:val="00FB330D"/>
    <w:rsid w:val="00FB4822"/>
    <w:rsid w:val="00FB6BA1"/>
    <w:rsid w:val="00FC0018"/>
    <w:rsid w:val="00FC012E"/>
    <w:rsid w:val="00FC23A6"/>
    <w:rsid w:val="00FC26E0"/>
    <w:rsid w:val="00FC2B60"/>
    <w:rsid w:val="00FC30F6"/>
    <w:rsid w:val="00FC3562"/>
    <w:rsid w:val="00FC4A73"/>
    <w:rsid w:val="00FC5807"/>
    <w:rsid w:val="00FC7660"/>
    <w:rsid w:val="00FC78DB"/>
    <w:rsid w:val="00FD242D"/>
    <w:rsid w:val="00FD377C"/>
    <w:rsid w:val="00FD3DB6"/>
    <w:rsid w:val="00FD4C91"/>
    <w:rsid w:val="00FD4FDB"/>
    <w:rsid w:val="00FE11D9"/>
    <w:rsid w:val="00FE1CC9"/>
    <w:rsid w:val="00FE2A84"/>
    <w:rsid w:val="00FE3AF2"/>
    <w:rsid w:val="00FE55C5"/>
    <w:rsid w:val="00FE778E"/>
    <w:rsid w:val="00FF0FA5"/>
    <w:rsid w:val="00FF1A38"/>
    <w:rsid w:val="00FF33D5"/>
    <w:rsid w:val="00FF51DA"/>
    <w:rsid w:val="00FF6364"/>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Table Simple 1" w:uiPriority="0"/>
    <w:lsdException w:name="Table Simple 2" w:uiPriority="0"/>
    <w:lsdException w:name="Table Classic 1" w:uiPriority="0"/>
    <w:lsdException w:name="Table Classic 2" w:uiPriority="0"/>
    <w:lsdException w:name="Table Columns 2" w:uiPriority="0"/>
    <w:lsdException w:name="Table Columns 3" w:uiPriority="0"/>
    <w:lsdException w:name="Table Columns 4" w:uiPriority="0"/>
    <w:lsdException w:name="Table Columns 5" w:uiPriority="0"/>
    <w:lsdException w:name="Table Grid 5" w:uiPriority="0"/>
    <w:lsdException w:name="Table List 1" w:uiPriority="0"/>
    <w:lsdException w:name="Table List 2"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278E1"/>
  </w:style>
  <w:style w:type="paragraph" w:styleId="10">
    <w:name w:val="heading 1"/>
    <w:aliases w:val="1 порядок,Заголовок 1 Знак Знак,Заголовок 1 Знак Знак Знак"/>
    <w:basedOn w:val="a5"/>
    <w:link w:val="11"/>
    <w:uiPriority w:val="9"/>
    <w:qFormat/>
    <w:rsid w:val="00CE2085"/>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val="ru-RU" w:eastAsia="ru-RU" w:bidi="ar-SA"/>
    </w:rPr>
  </w:style>
  <w:style w:type="paragraph" w:styleId="20">
    <w:name w:val="heading 2"/>
    <w:basedOn w:val="a5"/>
    <w:next w:val="a5"/>
    <w:link w:val="21"/>
    <w:unhideWhenUsed/>
    <w:qFormat/>
    <w:rsid w:val="001779EF"/>
    <w:pPr>
      <w:keepNext/>
      <w:keepLines/>
      <w:spacing w:before="200"/>
      <w:outlineLvl w:val="1"/>
    </w:pPr>
    <w:rPr>
      <w:rFonts w:asciiTheme="majorHAnsi" w:eastAsiaTheme="majorEastAsia" w:hAnsiTheme="majorHAnsi" w:cstheme="majorBidi"/>
      <w:b/>
      <w:bCs/>
      <w:color w:val="F07F09" w:themeColor="accent1"/>
      <w:sz w:val="26"/>
      <w:szCs w:val="26"/>
    </w:rPr>
  </w:style>
  <w:style w:type="paragraph" w:styleId="30">
    <w:name w:val="heading 3"/>
    <w:aliases w:val="4 порядок"/>
    <w:basedOn w:val="a5"/>
    <w:next w:val="a5"/>
    <w:link w:val="31"/>
    <w:unhideWhenUsed/>
    <w:qFormat/>
    <w:rsid w:val="001779EF"/>
    <w:pPr>
      <w:tabs>
        <w:tab w:val="num" w:pos="2127"/>
      </w:tabs>
      <w:suppressAutoHyphens w:val="0"/>
      <w:autoSpaceDN/>
      <w:adjustRightInd w:val="0"/>
      <w:spacing w:before="240" w:after="120" w:line="240" w:lineRule="atLeast"/>
      <w:ind w:left="2127" w:hanging="1134"/>
      <w:jc w:val="both"/>
      <w:textAlignment w:val="auto"/>
      <w:outlineLvl w:val="2"/>
    </w:pPr>
    <w:rPr>
      <w:rFonts w:ascii="Arial" w:eastAsia="Microsoft YaHei" w:hAnsi="Arial" w:cs="Times New Roman"/>
      <w:b/>
      <w:spacing w:val="-10"/>
      <w:kern w:val="28"/>
      <w:sz w:val="22"/>
      <w:szCs w:val="22"/>
      <w:lang w:val="ru-RU" w:eastAsia="en-US" w:bidi="ar-SA"/>
    </w:rPr>
  </w:style>
  <w:style w:type="paragraph" w:styleId="40">
    <w:name w:val="heading 4"/>
    <w:aliases w:val="Рекомендация"/>
    <w:basedOn w:val="a5"/>
    <w:next w:val="a5"/>
    <w:link w:val="41"/>
    <w:unhideWhenUsed/>
    <w:qFormat/>
    <w:rsid w:val="001779EF"/>
    <w:pPr>
      <w:keepNext/>
      <w:keepLines/>
      <w:tabs>
        <w:tab w:val="num" w:pos="2595"/>
      </w:tabs>
      <w:suppressAutoHyphens w:val="0"/>
      <w:autoSpaceDN/>
      <w:adjustRightInd w:val="0"/>
      <w:spacing w:before="240" w:after="120" w:line="240" w:lineRule="atLeast"/>
      <w:ind w:left="2595" w:hanging="1418"/>
      <w:jc w:val="both"/>
      <w:textAlignment w:val="auto"/>
      <w:outlineLvl w:val="3"/>
    </w:pPr>
    <w:rPr>
      <w:rFonts w:ascii="Arial" w:eastAsia="Microsoft YaHei" w:hAnsi="Arial" w:cs="Times New Roman"/>
      <w:b/>
      <w:i/>
      <w:spacing w:val="-4"/>
      <w:kern w:val="28"/>
      <w:sz w:val="22"/>
      <w:szCs w:val="22"/>
      <w:lang w:val="ru-RU" w:eastAsia="en-US" w:bidi="ar-SA"/>
    </w:rPr>
  </w:style>
  <w:style w:type="paragraph" w:styleId="5">
    <w:name w:val="heading 5"/>
    <w:basedOn w:val="a5"/>
    <w:next w:val="a5"/>
    <w:link w:val="50"/>
    <w:unhideWhenUsed/>
    <w:qFormat/>
    <w:rsid w:val="001779EF"/>
    <w:pPr>
      <w:suppressAutoHyphens w:val="0"/>
      <w:autoSpaceDN/>
      <w:adjustRightInd w:val="0"/>
      <w:spacing w:before="120" w:after="120"/>
      <w:ind w:firstLine="567"/>
      <w:jc w:val="both"/>
      <w:textAlignment w:val="auto"/>
      <w:outlineLvl w:val="4"/>
    </w:pPr>
    <w:rPr>
      <w:rFonts w:ascii="Arial" w:eastAsia="Microsoft YaHei" w:hAnsi="Arial" w:cs="Times New Roman"/>
      <w:spacing w:val="-5"/>
      <w:kern w:val="0"/>
      <w:sz w:val="22"/>
      <w:szCs w:val="22"/>
      <w:lang w:val="ru-RU" w:eastAsia="en-US" w:bidi="ar-SA"/>
    </w:rPr>
  </w:style>
  <w:style w:type="paragraph" w:styleId="6">
    <w:name w:val="heading 6"/>
    <w:aliases w:val="Заголовок налогов"/>
    <w:basedOn w:val="a5"/>
    <w:next w:val="a5"/>
    <w:link w:val="60"/>
    <w:unhideWhenUsed/>
    <w:qFormat/>
    <w:rsid w:val="001779EF"/>
    <w:pPr>
      <w:keepNext/>
      <w:keepLines/>
      <w:suppressAutoHyphens w:val="0"/>
      <w:autoSpaceDN/>
      <w:adjustRightInd w:val="0"/>
      <w:spacing w:before="140" w:after="120" w:line="220" w:lineRule="atLeast"/>
      <w:ind w:firstLine="567"/>
      <w:jc w:val="both"/>
      <w:textAlignment w:val="auto"/>
      <w:outlineLvl w:val="5"/>
    </w:pPr>
    <w:rPr>
      <w:rFonts w:ascii="Arial" w:eastAsia="Microsoft YaHei" w:hAnsi="Arial" w:cs="Times New Roman"/>
      <w:b/>
      <w:i/>
      <w:spacing w:val="-4"/>
      <w:kern w:val="28"/>
      <w:sz w:val="22"/>
      <w:szCs w:val="28"/>
      <w:lang w:val="ru-RU" w:eastAsia="en-US" w:bidi="ar-SA"/>
    </w:rPr>
  </w:style>
  <w:style w:type="paragraph" w:styleId="7">
    <w:name w:val="heading 7"/>
    <w:basedOn w:val="a5"/>
    <w:next w:val="a5"/>
    <w:link w:val="70"/>
    <w:unhideWhenUsed/>
    <w:qFormat/>
    <w:rsid w:val="001779E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nhideWhenUsed/>
    <w:qFormat/>
    <w:rsid w:val="001779EF"/>
    <w:pPr>
      <w:keepNext/>
      <w:keepLines/>
      <w:suppressAutoHyphens w:val="0"/>
      <w:autoSpaceDN/>
      <w:adjustRightInd w:val="0"/>
      <w:spacing w:before="200"/>
      <w:ind w:firstLine="567"/>
      <w:jc w:val="both"/>
      <w:textAlignment w:val="auto"/>
      <w:outlineLvl w:val="7"/>
    </w:pPr>
    <w:rPr>
      <w:rFonts w:ascii="Cambria" w:eastAsia="Times New Roman" w:hAnsi="Cambria" w:cs="Times New Roman"/>
      <w:color w:val="404040"/>
      <w:spacing w:val="-5"/>
      <w:kern w:val="0"/>
      <w:sz w:val="20"/>
      <w:szCs w:val="20"/>
      <w:lang w:val="ru-RU" w:eastAsia="en-US" w:bidi="ar-SA"/>
    </w:rPr>
  </w:style>
  <w:style w:type="paragraph" w:styleId="90">
    <w:name w:val="heading 9"/>
    <w:basedOn w:val="a5"/>
    <w:next w:val="a5"/>
    <w:link w:val="91"/>
    <w:uiPriority w:val="9"/>
    <w:unhideWhenUsed/>
    <w:qFormat/>
    <w:rsid w:val="001779EF"/>
    <w:pPr>
      <w:keepNext/>
      <w:keepLines/>
      <w:suppressAutoHyphens w:val="0"/>
      <w:autoSpaceDN/>
      <w:adjustRightInd w:val="0"/>
      <w:spacing w:before="200"/>
      <w:ind w:firstLine="567"/>
      <w:jc w:val="both"/>
      <w:textAlignment w:val="auto"/>
      <w:outlineLvl w:val="8"/>
    </w:pPr>
    <w:rPr>
      <w:rFonts w:ascii="Cambria" w:eastAsia="Times New Roman" w:hAnsi="Cambria" w:cs="Times New Roman"/>
      <w:i/>
      <w:iCs/>
      <w:color w:val="404040"/>
      <w:spacing w:val="-5"/>
      <w:kern w:val="0"/>
      <w:sz w:val="20"/>
      <w:szCs w:val="20"/>
      <w:lang w:val="ru-RU" w:eastAsia="en-US" w:bidi="ar-SA"/>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Standard">
    <w:name w:val="Standard"/>
    <w:rsid w:val="00665145"/>
  </w:style>
  <w:style w:type="paragraph" w:customStyle="1" w:styleId="Heading">
    <w:name w:val="Heading"/>
    <w:basedOn w:val="Standard"/>
    <w:next w:val="Textbody"/>
    <w:rsid w:val="00665145"/>
    <w:pPr>
      <w:keepNext/>
      <w:spacing w:before="240" w:after="120"/>
    </w:pPr>
    <w:rPr>
      <w:rFonts w:ascii="Arial" w:hAnsi="Arial"/>
      <w:sz w:val="28"/>
      <w:szCs w:val="28"/>
    </w:rPr>
  </w:style>
  <w:style w:type="paragraph" w:customStyle="1" w:styleId="Textbody">
    <w:name w:val="Text body"/>
    <w:basedOn w:val="Standard"/>
    <w:rsid w:val="00665145"/>
    <w:pPr>
      <w:spacing w:after="120"/>
    </w:pPr>
  </w:style>
  <w:style w:type="paragraph" w:styleId="a9">
    <w:name w:val="List"/>
    <w:basedOn w:val="Textbody"/>
    <w:link w:val="aa"/>
    <w:rsid w:val="00665145"/>
  </w:style>
  <w:style w:type="paragraph" w:customStyle="1" w:styleId="12">
    <w:name w:val="Название объекта1"/>
    <w:basedOn w:val="Standard"/>
    <w:rsid w:val="00665145"/>
    <w:pPr>
      <w:suppressLineNumbers/>
      <w:spacing w:before="120" w:after="120"/>
    </w:pPr>
    <w:rPr>
      <w:i/>
      <w:iCs/>
    </w:rPr>
  </w:style>
  <w:style w:type="paragraph" w:customStyle="1" w:styleId="Index">
    <w:name w:val="Index"/>
    <w:basedOn w:val="Standard"/>
    <w:rsid w:val="00665145"/>
    <w:pPr>
      <w:suppressLineNumbers/>
    </w:pPr>
  </w:style>
  <w:style w:type="paragraph" w:customStyle="1" w:styleId="Default">
    <w:name w:val="Default"/>
    <w:rsid w:val="00665145"/>
    <w:rPr>
      <w:color w:val="000000"/>
    </w:rPr>
  </w:style>
  <w:style w:type="paragraph" w:customStyle="1" w:styleId="TableContents">
    <w:name w:val="Table Contents"/>
    <w:basedOn w:val="Standard"/>
    <w:rsid w:val="00665145"/>
    <w:pPr>
      <w:suppressLineNumbers/>
    </w:pPr>
  </w:style>
  <w:style w:type="paragraph" w:customStyle="1" w:styleId="TableHeading">
    <w:name w:val="Table Heading"/>
    <w:basedOn w:val="TableContents"/>
    <w:rsid w:val="00665145"/>
    <w:pPr>
      <w:jc w:val="center"/>
    </w:pPr>
    <w:rPr>
      <w:b/>
      <w:bCs/>
    </w:rPr>
  </w:style>
  <w:style w:type="character" w:customStyle="1" w:styleId="ListLabel1">
    <w:name w:val="ListLabel 1"/>
    <w:rsid w:val="00665145"/>
    <w:rPr>
      <w:rFonts w:ascii="Times New Roman" w:hAnsi="Times New Roman"/>
    </w:rPr>
  </w:style>
  <w:style w:type="character" w:customStyle="1" w:styleId="Internetlink">
    <w:name w:val="Internet link"/>
    <w:rsid w:val="00665145"/>
    <w:rPr>
      <w:color w:val="000080"/>
      <w:u w:val="single"/>
    </w:rPr>
  </w:style>
  <w:style w:type="numbering" w:customStyle="1" w:styleId="WWNum1">
    <w:name w:val="WWNum1"/>
    <w:basedOn w:val="a8"/>
    <w:rsid w:val="00665145"/>
    <w:pPr>
      <w:numPr>
        <w:numId w:val="20"/>
      </w:numPr>
    </w:pPr>
  </w:style>
  <w:style w:type="paragraph" w:styleId="ab">
    <w:name w:val="Normal (Web)"/>
    <w:aliases w:val="Обычный (Web),Обычный (веб)3"/>
    <w:basedOn w:val="a5"/>
    <w:link w:val="ac"/>
    <w:uiPriority w:val="99"/>
    <w:unhideWhenUsed/>
    <w:qFormat/>
    <w:rsid w:val="00800A9B"/>
    <w:pPr>
      <w:widowControl/>
      <w:suppressAutoHyphens w:val="0"/>
      <w:autoSpaceDN/>
      <w:spacing w:before="100" w:beforeAutospacing="1" w:after="119"/>
      <w:textAlignment w:val="auto"/>
    </w:pPr>
    <w:rPr>
      <w:rFonts w:eastAsia="Times New Roman" w:cs="Times New Roman"/>
      <w:kern w:val="0"/>
      <w:lang w:val="ru-RU" w:eastAsia="ru-RU" w:bidi="ar-SA"/>
    </w:rPr>
  </w:style>
  <w:style w:type="character" w:customStyle="1" w:styleId="11">
    <w:name w:val="Заголовок 1 Знак"/>
    <w:aliases w:val="1 порядок Знак,Заголовок 1 Знак Знак Знак1,Заголовок 1 Знак Знак Знак Знак"/>
    <w:basedOn w:val="a6"/>
    <w:link w:val="10"/>
    <w:uiPriority w:val="9"/>
    <w:rsid w:val="00CE2085"/>
    <w:rPr>
      <w:rFonts w:eastAsia="Times New Roman" w:cs="Times New Roman"/>
      <w:b/>
      <w:bCs/>
      <w:kern w:val="36"/>
      <w:sz w:val="48"/>
      <w:szCs w:val="48"/>
      <w:lang w:val="ru-RU" w:eastAsia="ru-RU" w:bidi="ar-SA"/>
    </w:rPr>
  </w:style>
  <w:style w:type="paragraph" w:styleId="ad">
    <w:name w:val="List Paragraph"/>
    <w:basedOn w:val="a5"/>
    <w:link w:val="ae"/>
    <w:uiPriority w:val="34"/>
    <w:qFormat/>
    <w:rsid w:val="00CE2085"/>
    <w:pPr>
      <w:ind w:left="720"/>
      <w:contextualSpacing/>
    </w:pPr>
  </w:style>
  <w:style w:type="paragraph" w:styleId="1">
    <w:name w:val="toc 1"/>
    <w:aliases w:val="фр"/>
    <w:basedOn w:val="a5"/>
    <w:next w:val="a5"/>
    <w:autoRedefine/>
    <w:uiPriority w:val="39"/>
    <w:qFormat/>
    <w:rsid w:val="00165B8B"/>
    <w:pPr>
      <w:widowControl/>
      <w:numPr>
        <w:numId w:val="12"/>
      </w:numPr>
      <w:tabs>
        <w:tab w:val="left" w:pos="426"/>
        <w:tab w:val="left" w:pos="1100"/>
        <w:tab w:val="right" w:leader="dot" w:pos="10065"/>
      </w:tabs>
      <w:suppressAutoHyphens w:val="0"/>
      <w:autoSpaceDN/>
      <w:spacing w:before="240" w:after="120"/>
      <w:textAlignment w:val="auto"/>
    </w:pPr>
    <w:rPr>
      <w:rFonts w:eastAsia="Times New Roman" w:cs="Times New Roman"/>
      <w:kern w:val="0"/>
      <w:sz w:val="28"/>
      <w:szCs w:val="28"/>
      <w:lang w:val="ru-RU" w:eastAsia="ru-RU" w:bidi="ar-SA"/>
    </w:rPr>
  </w:style>
  <w:style w:type="character" w:customStyle="1" w:styleId="ae">
    <w:name w:val="Абзац списка Знак"/>
    <w:basedOn w:val="a6"/>
    <w:link w:val="ad"/>
    <w:uiPriority w:val="34"/>
    <w:locked/>
    <w:rsid w:val="009B12F2"/>
  </w:style>
  <w:style w:type="paragraph" w:customStyle="1" w:styleId="S0">
    <w:name w:val="S_Обычный"/>
    <w:basedOn w:val="Standard"/>
    <w:link w:val="S5"/>
    <w:qFormat/>
    <w:rsid w:val="009B12F2"/>
    <w:pPr>
      <w:ind w:firstLine="709"/>
    </w:pPr>
    <w:rPr>
      <w:rFonts w:eastAsia="Lucida Sans Unicode" w:cs="Mangal"/>
      <w:lang w:val="ru-RU" w:eastAsia="zh-CN" w:bidi="hi-IN"/>
    </w:rPr>
  </w:style>
  <w:style w:type="paragraph" w:customStyle="1" w:styleId="af">
    <w:name w:val="Заголовок без нумерации"/>
    <w:basedOn w:val="10"/>
    <w:link w:val="af0"/>
    <w:qFormat/>
    <w:rsid w:val="009B12F2"/>
    <w:pPr>
      <w:pBdr>
        <w:bottom w:val="thinThickSmallGap" w:sz="12" w:space="1" w:color="943634"/>
      </w:pBdr>
      <w:spacing w:before="0" w:beforeAutospacing="0" w:after="0" w:afterAutospacing="0" w:line="300" w:lineRule="atLeast"/>
      <w:jc w:val="center"/>
    </w:pPr>
    <w:rPr>
      <w:rFonts w:ascii="Cambria" w:hAnsi="Cambria"/>
      <w:bCs w:val="0"/>
      <w:caps/>
      <w:snapToGrid w:val="0"/>
      <w:spacing w:val="20"/>
      <w:kern w:val="0"/>
      <w:sz w:val="28"/>
      <w:szCs w:val="28"/>
      <w:lang w:eastAsia="en-US" w:bidi="en-US"/>
    </w:rPr>
  </w:style>
  <w:style w:type="character" w:customStyle="1" w:styleId="af0">
    <w:name w:val="Заголовок без нумерации Знак"/>
    <w:link w:val="af"/>
    <w:rsid w:val="009B12F2"/>
    <w:rPr>
      <w:rFonts w:ascii="Cambria" w:eastAsia="Times New Roman" w:hAnsi="Cambria" w:cs="Times New Roman"/>
      <w:b/>
      <w:caps/>
      <w:snapToGrid w:val="0"/>
      <w:spacing w:val="20"/>
      <w:kern w:val="0"/>
      <w:sz w:val="28"/>
      <w:szCs w:val="28"/>
      <w:lang w:val="ru-RU" w:eastAsia="en-US" w:bidi="en-US"/>
    </w:rPr>
  </w:style>
  <w:style w:type="character" w:customStyle="1" w:styleId="S5">
    <w:name w:val="S_Обычный Знак"/>
    <w:basedOn w:val="a6"/>
    <w:link w:val="S0"/>
    <w:rsid w:val="009B12F2"/>
    <w:rPr>
      <w:rFonts w:eastAsia="Lucida Sans Unicode" w:cs="Mangal"/>
      <w:lang w:val="ru-RU" w:eastAsia="zh-CN" w:bidi="hi-IN"/>
    </w:rPr>
  </w:style>
  <w:style w:type="paragraph" w:styleId="af1">
    <w:name w:val="header"/>
    <w:basedOn w:val="a5"/>
    <w:link w:val="af2"/>
    <w:uiPriority w:val="99"/>
    <w:unhideWhenUsed/>
    <w:rsid w:val="009B12F2"/>
    <w:pPr>
      <w:tabs>
        <w:tab w:val="center" w:pos="4677"/>
        <w:tab w:val="right" w:pos="9355"/>
      </w:tabs>
    </w:pPr>
  </w:style>
  <w:style w:type="character" w:customStyle="1" w:styleId="af2">
    <w:name w:val="Верхний колонтитул Знак"/>
    <w:basedOn w:val="a6"/>
    <w:link w:val="af1"/>
    <w:uiPriority w:val="99"/>
    <w:rsid w:val="009B12F2"/>
  </w:style>
  <w:style w:type="paragraph" w:styleId="af3">
    <w:name w:val="footer"/>
    <w:aliases w:val="Знак1, Знак"/>
    <w:basedOn w:val="a5"/>
    <w:link w:val="af4"/>
    <w:uiPriority w:val="99"/>
    <w:unhideWhenUsed/>
    <w:rsid w:val="009B12F2"/>
    <w:pPr>
      <w:tabs>
        <w:tab w:val="center" w:pos="4677"/>
        <w:tab w:val="right" w:pos="9355"/>
      </w:tabs>
    </w:pPr>
  </w:style>
  <w:style w:type="character" w:customStyle="1" w:styleId="af4">
    <w:name w:val="Нижний колонтитул Знак"/>
    <w:aliases w:val="Знак1 Знак, Знак Знак"/>
    <w:basedOn w:val="a6"/>
    <w:link w:val="af3"/>
    <w:uiPriority w:val="99"/>
    <w:rsid w:val="009B12F2"/>
  </w:style>
  <w:style w:type="paragraph" w:styleId="af5">
    <w:name w:val="Balloon Text"/>
    <w:basedOn w:val="a5"/>
    <w:link w:val="af6"/>
    <w:unhideWhenUsed/>
    <w:rsid w:val="009B12F2"/>
    <w:rPr>
      <w:rFonts w:ascii="Tahoma" w:hAnsi="Tahoma"/>
      <w:sz w:val="16"/>
      <w:szCs w:val="16"/>
    </w:rPr>
  </w:style>
  <w:style w:type="character" w:customStyle="1" w:styleId="af6">
    <w:name w:val="Текст выноски Знак"/>
    <w:basedOn w:val="a6"/>
    <w:link w:val="af5"/>
    <w:rsid w:val="009B12F2"/>
    <w:rPr>
      <w:rFonts w:ascii="Tahoma" w:hAnsi="Tahoma"/>
      <w:sz w:val="16"/>
      <w:szCs w:val="16"/>
    </w:rPr>
  </w:style>
  <w:style w:type="character" w:customStyle="1" w:styleId="21">
    <w:name w:val="Заголовок 2 Знак"/>
    <w:basedOn w:val="a6"/>
    <w:link w:val="20"/>
    <w:rsid w:val="001779EF"/>
    <w:rPr>
      <w:rFonts w:asciiTheme="majorHAnsi" w:eastAsiaTheme="majorEastAsia" w:hAnsiTheme="majorHAnsi" w:cstheme="majorBidi"/>
      <w:b/>
      <w:bCs/>
      <w:color w:val="F07F09" w:themeColor="accent1"/>
      <w:sz w:val="26"/>
      <w:szCs w:val="26"/>
    </w:rPr>
  </w:style>
  <w:style w:type="character" w:customStyle="1" w:styleId="70">
    <w:name w:val="Заголовок 7 Знак"/>
    <w:basedOn w:val="a6"/>
    <w:link w:val="7"/>
    <w:rsid w:val="001779EF"/>
    <w:rPr>
      <w:rFonts w:asciiTheme="majorHAnsi" w:eastAsiaTheme="majorEastAsia" w:hAnsiTheme="majorHAnsi" w:cstheme="majorBidi"/>
      <w:i/>
      <w:iCs/>
      <w:color w:val="404040" w:themeColor="text1" w:themeTint="BF"/>
    </w:rPr>
  </w:style>
  <w:style w:type="character" w:customStyle="1" w:styleId="31">
    <w:name w:val="Заголовок 3 Знак"/>
    <w:aliases w:val="4 порядок Знак"/>
    <w:basedOn w:val="a6"/>
    <w:link w:val="30"/>
    <w:rsid w:val="001779EF"/>
    <w:rPr>
      <w:rFonts w:ascii="Arial" w:eastAsia="Microsoft YaHei" w:hAnsi="Arial" w:cs="Times New Roman"/>
      <w:b/>
      <w:spacing w:val="-10"/>
      <w:kern w:val="28"/>
      <w:sz w:val="22"/>
      <w:szCs w:val="22"/>
      <w:lang w:val="ru-RU" w:eastAsia="en-US" w:bidi="ar-SA"/>
    </w:rPr>
  </w:style>
  <w:style w:type="character" w:customStyle="1" w:styleId="41">
    <w:name w:val="Заголовок 4 Знак"/>
    <w:aliases w:val="Рекомендация Знак"/>
    <w:basedOn w:val="a6"/>
    <w:link w:val="40"/>
    <w:rsid w:val="001779EF"/>
    <w:rPr>
      <w:rFonts w:ascii="Arial" w:eastAsia="Microsoft YaHei" w:hAnsi="Arial" w:cs="Times New Roman"/>
      <w:b/>
      <w:i/>
      <w:spacing w:val="-4"/>
      <w:kern w:val="28"/>
      <w:sz w:val="22"/>
      <w:szCs w:val="22"/>
      <w:lang w:val="ru-RU" w:eastAsia="en-US" w:bidi="ar-SA"/>
    </w:rPr>
  </w:style>
  <w:style w:type="character" w:customStyle="1" w:styleId="50">
    <w:name w:val="Заголовок 5 Знак"/>
    <w:basedOn w:val="a6"/>
    <w:link w:val="5"/>
    <w:rsid w:val="001779EF"/>
    <w:rPr>
      <w:rFonts w:ascii="Arial" w:eastAsia="Microsoft YaHei" w:hAnsi="Arial" w:cs="Times New Roman"/>
      <w:spacing w:val="-5"/>
      <w:kern w:val="0"/>
      <w:sz w:val="22"/>
      <w:szCs w:val="22"/>
      <w:lang w:val="ru-RU" w:eastAsia="en-US" w:bidi="ar-SA"/>
    </w:rPr>
  </w:style>
  <w:style w:type="character" w:customStyle="1" w:styleId="60">
    <w:name w:val="Заголовок 6 Знак"/>
    <w:aliases w:val="Заголовок налогов Знак"/>
    <w:basedOn w:val="a6"/>
    <w:link w:val="6"/>
    <w:rsid w:val="001779EF"/>
    <w:rPr>
      <w:rFonts w:ascii="Arial" w:eastAsia="Microsoft YaHei" w:hAnsi="Arial" w:cs="Times New Roman"/>
      <w:b/>
      <w:i/>
      <w:spacing w:val="-4"/>
      <w:kern w:val="28"/>
      <w:sz w:val="22"/>
      <w:szCs w:val="28"/>
      <w:lang w:val="ru-RU" w:eastAsia="en-US" w:bidi="ar-SA"/>
    </w:rPr>
  </w:style>
  <w:style w:type="character" w:customStyle="1" w:styleId="80">
    <w:name w:val="Заголовок 8 Знак"/>
    <w:basedOn w:val="a6"/>
    <w:link w:val="8"/>
    <w:rsid w:val="001779EF"/>
    <w:rPr>
      <w:rFonts w:ascii="Cambria" w:eastAsia="Times New Roman" w:hAnsi="Cambria" w:cs="Times New Roman"/>
      <w:color w:val="404040"/>
      <w:spacing w:val="-5"/>
      <w:kern w:val="0"/>
      <w:sz w:val="20"/>
      <w:szCs w:val="20"/>
      <w:lang w:val="ru-RU" w:eastAsia="en-US" w:bidi="ar-SA"/>
    </w:rPr>
  </w:style>
  <w:style w:type="character" w:customStyle="1" w:styleId="91">
    <w:name w:val="Заголовок 9 Знак"/>
    <w:basedOn w:val="a6"/>
    <w:link w:val="90"/>
    <w:uiPriority w:val="9"/>
    <w:rsid w:val="001779EF"/>
    <w:rPr>
      <w:rFonts w:ascii="Cambria" w:eastAsia="Times New Roman" w:hAnsi="Cambria" w:cs="Times New Roman"/>
      <w:i/>
      <w:iCs/>
      <w:color w:val="404040"/>
      <w:spacing w:val="-5"/>
      <w:kern w:val="0"/>
      <w:sz w:val="20"/>
      <w:szCs w:val="20"/>
      <w:lang w:val="ru-RU" w:eastAsia="en-US" w:bidi="ar-SA"/>
    </w:rPr>
  </w:style>
  <w:style w:type="paragraph" w:styleId="32">
    <w:name w:val="toc 3"/>
    <w:basedOn w:val="a5"/>
    <w:next w:val="a5"/>
    <w:autoRedefine/>
    <w:uiPriority w:val="39"/>
    <w:rsid w:val="001779EF"/>
    <w:pPr>
      <w:widowControl/>
      <w:tabs>
        <w:tab w:val="left" w:pos="851"/>
        <w:tab w:val="right" w:leader="dot" w:pos="9968"/>
      </w:tabs>
      <w:suppressAutoHyphens w:val="0"/>
      <w:autoSpaceDN/>
      <w:ind w:left="480"/>
      <w:textAlignment w:val="auto"/>
    </w:pPr>
    <w:rPr>
      <w:rFonts w:eastAsia="Times New Roman" w:cs="Times New Roman"/>
      <w:kern w:val="0"/>
      <w:lang w:val="ru-RU" w:eastAsia="ru-RU" w:bidi="ar-SA"/>
    </w:rPr>
  </w:style>
  <w:style w:type="character" w:styleId="af7">
    <w:name w:val="Hyperlink"/>
    <w:uiPriority w:val="99"/>
    <w:rsid w:val="001779EF"/>
    <w:rPr>
      <w:color w:val="0000FF"/>
      <w:u w:val="single"/>
    </w:rPr>
  </w:style>
  <w:style w:type="character" w:styleId="af8">
    <w:name w:val="FollowedHyperlink"/>
    <w:basedOn w:val="a6"/>
    <w:unhideWhenUsed/>
    <w:rsid w:val="001779EF"/>
    <w:rPr>
      <w:color w:val="800080"/>
      <w:u w:val="single"/>
    </w:rPr>
  </w:style>
  <w:style w:type="character" w:styleId="af9">
    <w:name w:val="Emphasis"/>
    <w:qFormat/>
    <w:rsid w:val="001779EF"/>
    <w:rPr>
      <w:rFonts w:ascii="Arial Black" w:hAnsi="Arial Black" w:hint="default"/>
      <w:i w:val="0"/>
      <w:iCs w:val="0"/>
      <w:spacing w:val="-4"/>
      <w:sz w:val="18"/>
    </w:rPr>
  </w:style>
  <w:style w:type="paragraph" w:styleId="HTML">
    <w:name w:val="HTML Preformatted"/>
    <w:basedOn w:val="a5"/>
    <w:link w:val="HTML0"/>
    <w:semiHidden/>
    <w:unhideWhenUsed/>
    <w:rsid w:val="0017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425"/>
      <w:textAlignment w:val="auto"/>
    </w:pPr>
    <w:rPr>
      <w:rFonts w:ascii="Courier New" w:eastAsia="Times New Roman" w:hAnsi="Courier New" w:cs="Times New Roman"/>
      <w:kern w:val="0"/>
      <w:sz w:val="20"/>
      <w:szCs w:val="20"/>
      <w:lang w:val="ru-RU" w:eastAsia="ru-RU" w:bidi="ar-SA"/>
    </w:rPr>
  </w:style>
  <w:style w:type="character" w:customStyle="1" w:styleId="HTML0">
    <w:name w:val="Стандартный HTML Знак"/>
    <w:basedOn w:val="a6"/>
    <w:link w:val="HTML"/>
    <w:semiHidden/>
    <w:rsid w:val="001779EF"/>
    <w:rPr>
      <w:rFonts w:ascii="Courier New" w:eastAsia="Times New Roman" w:hAnsi="Courier New" w:cs="Times New Roman"/>
      <w:kern w:val="0"/>
      <w:sz w:val="20"/>
      <w:szCs w:val="20"/>
      <w:lang w:val="ru-RU" w:eastAsia="ru-RU" w:bidi="ar-SA"/>
    </w:rPr>
  </w:style>
  <w:style w:type="character" w:customStyle="1" w:styleId="afa">
    <w:name w:val="Текст сноски Знак"/>
    <w:basedOn w:val="a6"/>
    <w:link w:val="afb"/>
    <w:locked/>
    <w:rsid w:val="001779EF"/>
    <w:rPr>
      <w:rFonts w:ascii="Arial" w:eastAsia="Microsoft YaHei" w:hAnsi="Arial" w:cs="Arial"/>
      <w:spacing w:val="-5"/>
    </w:rPr>
  </w:style>
  <w:style w:type="character" w:customStyle="1" w:styleId="afc">
    <w:name w:val="Текст примечания Знак"/>
    <w:basedOn w:val="a6"/>
    <w:link w:val="afd"/>
    <w:semiHidden/>
    <w:locked/>
    <w:rsid w:val="001779EF"/>
    <w:rPr>
      <w:rFonts w:ascii="Arial" w:eastAsia="Microsoft YaHei" w:hAnsi="Arial" w:cs="Arial"/>
      <w:spacing w:val="-5"/>
    </w:rPr>
  </w:style>
  <w:style w:type="character" w:customStyle="1" w:styleId="13">
    <w:name w:val="Нижний колонтитул Знак1"/>
    <w:aliases w:val="Знак1 Знак1"/>
    <w:basedOn w:val="a6"/>
    <w:uiPriority w:val="99"/>
    <w:semiHidden/>
    <w:rsid w:val="001779EF"/>
    <w:rPr>
      <w:sz w:val="22"/>
      <w:szCs w:val="22"/>
      <w:lang w:eastAsia="en-US"/>
    </w:rPr>
  </w:style>
  <w:style w:type="paragraph" w:styleId="14">
    <w:name w:val="index 1"/>
    <w:basedOn w:val="a5"/>
    <w:next w:val="a5"/>
    <w:autoRedefine/>
    <w:semiHidden/>
    <w:unhideWhenUsed/>
    <w:rsid w:val="001779EF"/>
    <w:pPr>
      <w:suppressAutoHyphens w:val="0"/>
      <w:autoSpaceDN/>
      <w:adjustRightInd w:val="0"/>
      <w:ind w:left="220" w:hanging="220"/>
      <w:jc w:val="both"/>
      <w:textAlignment w:val="auto"/>
    </w:pPr>
    <w:rPr>
      <w:rFonts w:ascii="Arial" w:eastAsia="Microsoft YaHei" w:hAnsi="Arial" w:cs="Times New Roman"/>
      <w:spacing w:val="-5"/>
      <w:kern w:val="0"/>
      <w:sz w:val="22"/>
      <w:szCs w:val="22"/>
      <w:lang w:val="ru-RU" w:eastAsia="en-US" w:bidi="ar-SA"/>
    </w:rPr>
  </w:style>
  <w:style w:type="character" w:customStyle="1" w:styleId="afe">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6"/>
    <w:link w:val="aff"/>
    <w:locked/>
    <w:rsid w:val="001779EF"/>
    <w:rPr>
      <w:rFonts w:ascii="Arial" w:eastAsia="Microsoft YaHei" w:hAnsi="Arial" w:cs="Arial"/>
      <w:b/>
      <w:bCs/>
      <w:color w:val="4F81BD"/>
      <w:spacing w:val="-5"/>
      <w:sz w:val="18"/>
      <w:szCs w:val="18"/>
    </w:rPr>
  </w:style>
  <w:style w:type="paragraph" w:styleId="aff">
    <w:name w:val="caption"/>
    <w:aliases w:val="Таблица - Название объекта,!! Object Novogor !!,Знак,Caption Char,Caption Char1 Char1 Char Char,Caption Char Char2 Char1 Char Char,Caption Char Char Char Char Char1 Char1 Char Char1 Char,Caption Char Char Char1 Char Char Char,диаграммы"/>
    <w:basedOn w:val="a5"/>
    <w:next w:val="a5"/>
    <w:link w:val="afe"/>
    <w:unhideWhenUsed/>
    <w:qFormat/>
    <w:rsid w:val="001779EF"/>
    <w:pPr>
      <w:suppressAutoHyphens w:val="0"/>
      <w:autoSpaceDN/>
      <w:adjustRightInd w:val="0"/>
      <w:spacing w:before="120" w:after="200"/>
      <w:ind w:firstLine="567"/>
      <w:jc w:val="both"/>
      <w:textAlignment w:val="auto"/>
    </w:pPr>
    <w:rPr>
      <w:rFonts w:ascii="Arial" w:eastAsia="Microsoft YaHei" w:hAnsi="Arial" w:cs="Arial"/>
      <w:b/>
      <w:bCs/>
      <w:color w:val="4F81BD"/>
      <w:spacing w:val="-5"/>
      <w:sz w:val="18"/>
      <w:szCs w:val="18"/>
    </w:rPr>
  </w:style>
  <w:style w:type="character" w:customStyle="1" w:styleId="aff0">
    <w:name w:val="Текст концевой сноски Знак"/>
    <w:basedOn w:val="a6"/>
    <w:link w:val="aff1"/>
    <w:semiHidden/>
    <w:locked/>
    <w:rsid w:val="001779EF"/>
    <w:rPr>
      <w:rFonts w:ascii="Arial" w:eastAsia="Microsoft YaHei" w:hAnsi="Arial" w:cs="Arial"/>
      <w:spacing w:val="-5"/>
    </w:rPr>
  </w:style>
  <w:style w:type="paragraph" w:styleId="aff2">
    <w:name w:val="table of authorities"/>
    <w:basedOn w:val="a5"/>
    <w:next w:val="a5"/>
    <w:semiHidden/>
    <w:unhideWhenUsed/>
    <w:rsid w:val="001779EF"/>
    <w:pPr>
      <w:suppressAutoHyphens w:val="0"/>
      <w:autoSpaceDN/>
      <w:adjustRightInd w:val="0"/>
      <w:spacing w:before="120"/>
      <w:ind w:left="220" w:hanging="220"/>
      <w:jc w:val="both"/>
      <w:textAlignment w:val="auto"/>
    </w:pPr>
    <w:rPr>
      <w:rFonts w:ascii="Arial" w:eastAsia="Microsoft YaHei" w:hAnsi="Arial" w:cs="Times New Roman"/>
      <w:spacing w:val="-5"/>
      <w:kern w:val="0"/>
      <w:sz w:val="22"/>
      <w:szCs w:val="22"/>
      <w:lang w:val="ru-RU" w:eastAsia="en-US" w:bidi="ar-SA"/>
    </w:rPr>
  </w:style>
  <w:style w:type="character" w:customStyle="1" w:styleId="aa">
    <w:name w:val="Список Знак"/>
    <w:basedOn w:val="a6"/>
    <w:link w:val="a9"/>
    <w:locked/>
    <w:rsid w:val="001779EF"/>
  </w:style>
  <w:style w:type="character" w:customStyle="1" w:styleId="aff3">
    <w:name w:val="Маркированный список Знак"/>
    <w:link w:val="a0"/>
    <w:semiHidden/>
    <w:locked/>
    <w:rsid w:val="001779EF"/>
    <w:rPr>
      <w:rFonts w:ascii="Arial" w:eastAsia="Microsoft YaHei" w:hAnsi="Arial"/>
      <w:spacing w:val="-5"/>
      <w:lang w:eastAsia="en-US"/>
    </w:rPr>
  </w:style>
  <w:style w:type="character" w:customStyle="1" w:styleId="22">
    <w:name w:val="Список 2 Знак"/>
    <w:basedOn w:val="aa"/>
    <w:link w:val="23"/>
    <w:semiHidden/>
    <w:locked/>
    <w:rsid w:val="001779EF"/>
    <w:rPr>
      <w:rFonts w:ascii="Arial" w:eastAsia="Microsoft YaHei" w:hAnsi="Arial" w:cs="Arial"/>
      <w:spacing w:val="-5"/>
      <w:kern w:val="0"/>
      <w:sz w:val="20"/>
      <w:szCs w:val="20"/>
      <w:lang w:val="ru-RU" w:eastAsia="ru-RU" w:bidi="ar-SA"/>
    </w:rPr>
  </w:style>
  <w:style w:type="paragraph" w:styleId="a0">
    <w:name w:val="List Bullet"/>
    <w:basedOn w:val="a5"/>
    <w:link w:val="aff3"/>
    <w:semiHidden/>
    <w:unhideWhenUsed/>
    <w:rsid w:val="001779EF"/>
    <w:pPr>
      <w:numPr>
        <w:numId w:val="4"/>
      </w:numPr>
      <w:suppressAutoHyphens w:val="0"/>
      <w:autoSpaceDN/>
      <w:adjustRightInd w:val="0"/>
      <w:spacing w:before="120" w:after="120"/>
      <w:contextualSpacing/>
      <w:jc w:val="both"/>
      <w:textAlignment w:val="auto"/>
    </w:pPr>
    <w:rPr>
      <w:rFonts w:ascii="Arial" w:eastAsia="Microsoft YaHei" w:hAnsi="Arial"/>
      <w:spacing w:val="-5"/>
      <w:lang w:eastAsia="en-US"/>
    </w:rPr>
  </w:style>
  <w:style w:type="character" w:customStyle="1" w:styleId="24">
    <w:name w:val="Маркированный список 2 Знак"/>
    <w:link w:val="2"/>
    <w:locked/>
    <w:rsid w:val="001779EF"/>
    <w:rPr>
      <w:rFonts w:ascii="Arial" w:eastAsia="Microsoft YaHei" w:hAnsi="Arial"/>
      <w:spacing w:val="-5"/>
      <w:lang w:eastAsia="en-US"/>
    </w:rPr>
  </w:style>
  <w:style w:type="paragraph" w:styleId="a">
    <w:name w:val="List Number"/>
    <w:basedOn w:val="a5"/>
    <w:semiHidden/>
    <w:unhideWhenUsed/>
    <w:rsid w:val="001779EF"/>
    <w:pPr>
      <w:numPr>
        <w:numId w:val="3"/>
      </w:numPr>
      <w:suppressAutoHyphens w:val="0"/>
      <w:autoSpaceDN/>
      <w:adjustRightInd w:val="0"/>
      <w:spacing w:before="120" w:after="120"/>
      <w:contextualSpacing/>
      <w:jc w:val="both"/>
      <w:textAlignment w:val="auto"/>
    </w:pPr>
    <w:rPr>
      <w:rFonts w:ascii="Arial" w:eastAsia="Microsoft YaHei" w:hAnsi="Arial" w:cs="Times New Roman"/>
      <w:spacing w:val="-5"/>
      <w:kern w:val="0"/>
      <w:sz w:val="22"/>
      <w:szCs w:val="22"/>
      <w:lang w:val="ru-RU" w:eastAsia="en-US" w:bidi="ar-SA"/>
    </w:rPr>
  </w:style>
  <w:style w:type="character" w:customStyle="1" w:styleId="aff4">
    <w:name w:val="Название Знак"/>
    <w:basedOn w:val="a6"/>
    <w:link w:val="aff5"/>
    <w:locked/>
    <w:rsid w:val="001779EF"/>
    <w:rPr>
      <w:rFonts w:ascii="Arial" w:eastAsia="Microsoft YaHei" w:hAnsi="Arial" w:cs="Arial"/>
      <w:b/>
      <w:caps/>
      <w:spacing w:val="-30"/>
      <w:kern w:val="28"/>
      <w:sz w:val="32"/>
      <w:szCs w:val="28"/>
    </w:rPr>
  </w:style>
  <w:style w:type="character" w:customStyle="1" w:styleId="15">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bt Знак"/>
    <w:link w:val="aff6"/>
    <w:locked/>
    <w:rsid w:val="001779EF"/>
    <w:rPr>
      <w:rFonts w:ascii="Arial" w:hAnsi="Arial" w:cs="Arial"/>
      <w:spacing w:val="-5"/>
    </w:rPr>
  </w:style>
  <w:style w:type="paragraph" w:styleId="aff6">
    <w:name w:val="Body Text"/>
    <w:aliases w:val="TabelTekst,text,Body Text2,Char,Body Text2 Char Char Char Char Char Char Char Char Char,Main text,Body Text Char2 Char,Body Text Char1 Char Char,Body Text Char Char Char Char,TabelTekst Char Char Char Char,bt"/>
    <w:basedOn w:val="a5"/>
    <w:link w:val="15"/>
    <w:unhideWhenUsed/>
    <w:rsid w:val="001779EF"/>
    <w:pPr>
      <w:widowControl/>
      <w:suppressAutoHyphens w:val="0"/>
      <w:autoSpaceDN/>
      <w:spacing w:before="120" w:after="120" w:line="360" w:lineRule="auto"/>
      <w:ind w:firstLine="567"/>
      <w:jc w:val="both"/>
      <w:textAlignment w:val="auto"/>
    </w:pPr>
    <w:rPr>
      <w:rFonts w:ascii="Arial" w:hAnsi="Arial" w:cs="Arial"/>
      <w:spacing w:val="-5"/>
    </w:rPr>
  </w:style>
  <w:style w:type="character" w:customStyle="1" w:styleId="aff7">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6"/>
    <w:rsid w:val="001779EF"/>
  </w:style>
  <w:style w:type="character" w:customStyle="1" w:styleId="aff8">
    <w:name w:val="Основной текст с отступом Знак"/>
    <w:basedOn w:val="a6"/>
    <w:link w:val="aff9"/>
    <w:locked/>
    <w:rsid w:val="001779EF"/>
    <w:rPr>
      <w:rFonts w:ascii="Arial" w:hAnsi="Arial" w:cs="Arial"/>
      <w:spacing w:val="-5"/>
    </w:rPr>
  </w:style>
  <w:style w:type="paragraph" w:styleId="affa">
    <w:name w:val="List Continue"/>
    <w:basedOn w:val="a5"/>
    <w:semiHidden/>
    <w:unhideWhenUsed/>
    <w:rsid w:val="001779EF"/>
    <w:pPr>
      <w:suppressAutoHyphens w:val="0"/>
      <w:autoSpaceDN/>
      <w:adjustRightInd w:val="0"/>
      <w:spacing w:before="120" w:after="120"/>
      <w:ind w:left="283" w:firstLine="567"/>
      <w:contextualSpacing/>
      <w:jc w:val="both"/>
      <w:textAlignment w:val="auto"/>
    </w:pPr>
    <w:rPr>
      <w:rFonts w:ascii="Arial" w:eastAsia="Microsoft YaHei" w:hAnsi="Arial" w:cs="Times New Roman"/>
      <w:spacing w:val="-5"/>
      <w:kern w:val="0"/>
      <w:sz w:val="22"/>
      <w:szCs w:val="22"/>
      <w:lang w:val="ru-RU" w:eastAsia="en-US" w:bidi="ar-SA"/>
    </w:rPr>
  </w:style>
  <w:style w:type="character" w:customStyle="1" w:styleId="affb">
    <w:name w:val="Шапка Знак"/>
    <w:basedOn w:val="a6"/>
    <w:link w:val="affc"/>
    <w:semiHidden/>
    <w:locked/>
    <w:rsid w:val="001779EF"/>
    <w:rPr>
      <w:rFonts w:ascii="Arial" w:hAnsi="Arial" w:cs="Arial"/>
      <w:shd w:val="pct20" w:color="auto" w:fill="auto"/>
    </w:rPr>
  </w:style>
  <w:style w:type="paragraph" w:styleId="aff5">
    <w:name w:val="Title"/>
    <w:basedOn w:val="a5"/>
    <w:next w:val="a5"/>
    <w:link w:val="aff4"/>
    <w:qFormat/>
    <w:rsid w:val="001779EF"/>
    <w:pPr>
      <w:pBdr>
        <w:bottom w:val="single" w:sz="8" w:space="4" w:color="4F81BD"/>
      </w:pBdr>
      <w:suppressAutoHyphens w:val="0"/>
      <w:autoSpaceDN/>
      <w:adjustRightInd w:val="0"/>
      <w:spacing w:after="300"/>
      <w:ind w:firstLine="567"/>
      <w:contextualSpacing/>
      <w:jc w:val="both"/>
      <w:textAlignment w:val="auto"/>
    </w:pPr>
    <w:rPr>
      <w:rFonts w:ascii="Arial" w:eastAsia="Microsoft YaHei" w:hAnsi="Arial" w:cs="Arial"/>
      <w:b/>
      <w:caps/>
      <w:spacing w:val="-30"/>
      <w:kern w:val="28"/>
      <w:sz w:val="32"/>
      <w:szCs w:val="28"/>
    </w:rPr>
  </w:style>
  <w:style w:type="character" w:customStyle="1" w:styleId="16">
    <w:name w:val="Название Знак1"/>
    <w:basedOn w:val="a6"/>
    <w:uiPriority w:val="10"/>
    <w:rsid w:val="001779EF"/>
    <w:rPr>
      <w:rFonts w:asciiTheme="majorHAnsi" w:eastAsiaTheme="majorEastAsia" w:hAnsiTheme="majorHAnsi" w:cstheme="majorBidi"/>
      <w:color w:val="252525" w:themeColor="text2" w:themeShade="BF"/>
      <w:spacing w:val="5"/>
      <w:kern w:val="28"/>
      <w:sz w:val="52"/>
      <w:szCs w:val="52"/>
    </w:rPr>
  </w:style>
  <w:style w:type="character" w:customStyle="1" w:styleId="affd">
    <w:name w:val="Подзаголовок Знак"/>
    <w:basedOn w:val="a6"/>
    <w:link w:val="affe"/>
    <w:locked/>
    <w:rsid w:val="001779EF"/>
    <w:rPr>
      <w:rFonts w:ascii="Arial" w:hAnsi="Arial" w:cs="Arial"/>
      <w:b/>
      <w:spacing w:val="-16"/>
      <w:kern w:val="28"/>
      <w:sz w:val="32"/>
      <w:szCs w:val="28"/>
    </w:rPr>
  </w:style>
  <w:style w:type="character" w:customStyle="1" w:styleId="25">
    <w:name w:val="Основной текст 2 Знак"/>
    <w:basedOn w:val="a6"/>
    <w:link w:val="26"/>
    <w:locked/>
    <w:rsid w:val="001779EF"/>
    <w:rPr>
      <w:rFonts w:ascii="Calibri" w:eastAsia="Calibri" w:hAnsi="Calibri" w:cs="Times New Roman"/>
      <w:kern w:val="0"/>
      <w:sz w:val="20"/>
      <w:szCs w:val="20"/>
      <w:lang w:val="ru-RU" w:eastAsia="ru-RU" w:bidi="ar-SA"/>
    </w:rPr>
  </w:style>
  <w:style w:type="character" w:customStyle="1" w:styleId="33">
    <w:name w:val="Основной текст 3 Знак"/>
    <w:basedOn w:val="a6"/>
    <w:link w:val="34"/>
    <w:locked/>
    <w:rsid w:val="001779EF"/>
    <w:rPr>
      <w:sz w:val="16"/>
      <w:szCs w:val="16"/>
    </w:rPr>
  </w:style>
  <w:style w:type="character" w:customStyle="1" w:styleId="27">
    <w:name w:val="Основной текст с отступом 2 Знак"/>
    <w:basedOn w:val="a6"/>
    <w:link w:val="28"/>
    <w:locked/>
    <w:rsid w:val="001779EF"/>
    <w:rPr>
      <w:rFonts w:ascii="Calibri" w:eastAsia="Calibri" w:hAnsi="Calibri" w:cs="Times New Roman"/>
      <w:kern w:val="0"/>
      <w:sz w:val="20"/>
      <w:szCs w:val="20"/>
      <w:lang w:val="ru-RU" w:eastAsia="ru-RU" w:bidi="ar-SA"/>
    </w:rPr>
  </w:style>
  <w:style w:type="character" w:customStyle="1" w:styleId="35">
    <w:name w:val="Основной текст с отступом 3 Знак"/>
    <w:basedOn w:val="a6"/>
    <w:link w:val="36"/>
    <w:locked/>
    <w:rsid w:val="001779EF"/>
    <w:rPr>
      <w:color w:val="444444"/>
    </w:rPr>
  </w:style>
  <w:style w:type="character" w:customStyle="1" w:styleId="afff">
    <w:name w:val="Схема документа Знак"/>
    <w:basedOn w:val="a6"/>
    <w:link w:val="afff0"/>
    <w:locked/>
    <w:rsid w:val="001779EF"/>
    <w:rPr>
      <w:rFonts w:ascii="Tahoma" w:eastAsia="Microsoft YaHei" w:hAnsi="Tahoma"/>
      <w:spacing w:val="-5"/>
    </w:rPr>
  </w:style>
  <w:style w:type="character" w:customStyle="1" w:styleId="afff1">
    <w:name w:val="Текст Знак"/>
    <w:basedOn w:val="a6"/>
    <w:link w:val="afff2"/>
    <w:locked/>
    <w:rsid w:val="001779EF"/>
    <w:rPr>
      <w:rFonts w:ascii="Courier New" w:hAnsi="Courier New" w:cs="Courier New"/>
    </w:rPr>
  </w:style>
  <w:style w:type="paragraph" w:styleId="afd">
    <w:name w:val="annotation text"/>
    <w:basedOn w:val="a5"/>
    <w:link w:val="afc"/>
    <w:semiHidden/>
    <w:unhideWhenUsed/>
    <w:rsid w:val="001779EF"/>
    <w:pPr>
      <w:suppressAutoHyphens w:val="0"/>
      <w:autoSpaceDN/>
      <w:adjustRightInd w:val="0"/>
      <w:spacing w:before="120" w:after="120"/>
      <w:ind w:firstLine="567"/>
      <w:jc w:val="both"/>
      <w:textAlignment w:val="auto"/>
    </w:pPr>
    <w:rPr>
      <w:rFonts w:ascii="Arial" w:eastAsia="Microsoft YaHei" w:hAnsi="Arial" w:cs="Arial"/>
      <w:spacing w:val="-5"/>
    </w:rPr>
  </w:style>
  <w:style w:type="character" w:customStyle="1" w:styleId="17">
    <w:name w:val="Текст примечания Знак1"/>
    <w:basedOn w:val="a6"/>
    <w:semiHidden/>
    <w:rsid w:val="001779EF"/>
    <w:rPr>
      <w:sz w:val="20"/>
      <w:szCs w:val="20"/>
    </w:rPr>
  </w:style>
  <w:style w:type="character" w:customStyle="1" w:styleId="afff3">
    <w:name w:val="Тема примечания Знак"/>
    <w:basedOn w:val="afc"/>
    <w:link w:val="afff4"/>
    <w:semiHidden/>
    <w:locked/>
    <w:rsid w:val="001779EF"/>
    <w:rPr>
      <w:rFonts w:ascii="Arial" w:eastAsia="Microsoft YaHei" w:hAnsi="Arial" w:cs="Arial"/>
      <w:b/>
      <w:bCs/>
      <w:spacing w:val="-5"/>
      <w:lang w:val="en-US"/>
    </w:rPr>
  </w:style>
  <w:style w:type="character" w:customStyle="1" w:styleId="29">
    <w:name w:val="Цитата 2 Знак"/>
    <w:basedOn w:val="a6"/>
    <w:link w:val="2a"/>
    <w:uiPriority w:val="29"/>
    <w:locked/>
    <w:rsid w:val="001779EF"/>
    <w:rPr>
      <w:rFonts w:ascii="Cambria" w:hAnsi="Cambria"/>
      <w:i/>
      <w:iCs/>
      <w:color w:val="5A5A5A"/>
      <w:lang w:val="en-US" w:bidi="en-US"/>
    </w:rPr>
  </w:style>
  <w:style w:type="paragraph" w:customStyle="1" w:styleId="18">
    <w:name w:val="Для таблицы (приложения 1)"/>
    <w:basedOn w:val="a5"/>
    <w:qFormat/>
    <w:rsid w:val="001779EF"/>
    <w:pPr>
      <w:suppressAutoHyphens w:val="0"/>
      <w:autoSpaceDN/>
      <w:adjustRightInd w:val="0"/>
      <w:spacing w:line="240" w:lineRule="atLeast"/>
      <w:textAlignment w:val="auto"/>
    </w:pPr>
    <w:rPr>
      <w:rFonts w:ascii="Arial" w:eastAsia="Times New Roman" w:hAnsi="Arial" w:cs="Times New Roman"/>
      <w:bCs/>
      <w:color w:val="000000"/>
      <w:spacing w:val="-5"/>
      <w:kern w:val="0"/>
      <w:sz w:val="18"/>
      <w:szCs w:val="22"/>
      <w:lang w:val="ru-RU" w:eastAsia="en-US" w:bidi="ar-SA"/>
    </w:rPr>
  </w:style>
  <w:style w:type="character" w:customStyle="1" w:styleId="afff5">
    <w:name w:val="рисунок Знак"/>
    <w:basedOn w:val="a6"/>
    <w:link w:val="afff6"/>
    <w:semiHidden/>
    <w:locked/>
    <w:rsid w:val="001779EF"/>
    <w:rPr>
      <w:rFonts w:ascii="Calibri" w:eastAsia="Calibri" w:hAnsi="Calibri" w:cs="Times New Roman"/>
      <w:sz w:val="22"/>
      <w:szCs w:val="22"/>
      <w:lang w:eastAsia="en-US"/>
    </w:rPr>
  </w:style>
  <w:style w:type="paragraph" w:customStyle="1" w:styleId="afff6">
    <w:name w:val="рисунок"/>
    <w:basedOn w:val="a5"/>
    <w:next w:val="a5"/>
    <w:link w:val="afff5"/>
    <w:semiHidden/>
    <w:rsid w:val="001779EF"/>
    <w:pPr>
      <w:keepNext/>
      <w:widowControl/>
      <w:suppressAutoHyphens w:val="0"/>
      <w:autoSpaceDN/>
      <w:spacing w:before="120" w:after="120" w:line="360" w:lineRule="auto"/>
      <w:ind w:firstLine="567"/>
      <w:jc w:val="center"/>
      <w:textAlignment w:val="auto"/>
    </w:pPr>
    <w:rPr>
      <w:rFonts w:ascii="Calibri" w:eastAsia="Calibri" w:hAnsi="Calibri" w:cs="Times New Roman"/>
      <w:sz w:val="22"/>
      <w:szCs w:val="22"/>
      <w:lang w:eastAsia="en-US"/>
    </w:rPr>
  </w:style>
  <w:style w:type="paragraph" w:customStyle="1" w:styleId="0">
    <w:name w:val="Заголовок 0"/>
    <w:basedOn w:val="10"/>
    <w:rsid w:val="001779EF"/>
    <w:pPr>
      <w:keepNext/>
      <w:spacing w:before="120" w:beforeAutospacing="0" w:after="0" w:afterAutospacing="0"/>
      <w:ind w:left="1037" w:hanging="360"/>
      <w:jc w:val="center"/>
    </w:pPr>
    <w:rPr>
      <w:rFonts w:eastAsia="Microsoft YaHei"/>
      <w:b w:val="0"/>
      <w:bCs w:val="0"/>
      <w:caps/>
      <w:kern w:val="0"/>
      <w:sz w:val="22"/>
      <w:szCs w:val="24"/>
    </w:rPr>
  </w:style>
  <w:style w:type="character" w:customStyle="1" w:styleId="afff7">
    <w:name w:val="Заголовок таблицы Знак"/>
    <w:basedOn w:val="a6"/>
    <w:link w:val="afff8"/>
    <w:locked/>
    <w:rsid w:val="001779EF"/>
    <w:rPr>
      <w:rFonts w:ascii="Arial" w:eastAsia="Microsoft YaHei" w:hAnsi="Arial" w:cs="Arial"/>
    </w:rPr>
  </w:style>
  <w:style w:type="paragraph" w:customStyle="1" w:styleId="afff8">
    <w:name w:val="Заголовок таблицы"/>
    <w:basedOn w:val="a5"/>
    <w:next w:val="a5"/>
    <w:link w:val="afff7"/>
    <w:rsid w:val="001779EF"/>
    <w:pPr>
      <w:keepNext/>
      <w:keepLines/>
      <w:widowControl/>
      <w:suppressAutoHyphens w:val="0"/>
      <w:autoSpaceDN/>
      <w:spacing w:before="80" w:after="80" w:line="360" w:lineRule="auto"/>
      <w:ind w:firstLine="567"/>
      <w:textAlignment w:val="auto"/>
    </w:pPr>
    <w:rPr>
      <w:rFonts w:ascii="Arial" w:eastAsia="Microsoft YaHei" w:hAnsi="Arial" w:cs="Arial"/>
    </w:rPr>
  </w:style>
  <w:style w:type="paragraph" w:customStyle="1" w:styleId="afff9">
    <w:name w:val="Нормальный"/>
    <w:rsid w:val="001779EF"/>
    <w:pPr>
      <w:widowControl/>
      <w:tabs>
        <w:tab w:val="left" w:pos="567"/>
        <w:tab w:val="left" w:pos="2268"/>
        <w:tab w:val="left" w:pos="3118"/>
        <w:tab w:val="left" w:pos="4039"/>
        <w:tab w:val="left" w:pos="4819"/>
        <w:tab w:val="left" w:pos="5670"/>
        <w:tab w:val="left" w:pos="6520"/>
      </w:tabs>
      <w:suppressAutoHyphens w:val="0"/>
      <w:autoSpaceDN/>
      <w:spacing w:line="360" w:lineRule="auto"/>
      <w:textAlignment w:val="auto"/>
    </w:pPr>
    <w:rPr>
      <w:rFonts w:ascii="Courier New" w:eastAsia="Times New Roman" w:hAnsi="Courier New" w:cs="Times New Roman"/>
      <w:b/>
      <w:kern w:val="0"/>
      <w:szCs w:val="20"/>
      <w:lang w:val="ru-RU" w:eastAsia="ru-RU" w:bidi="ar-SA"/>
    </w:rPr>
  </w:style>
  <w:style w:type="character" w:customStyle="1" w:styleId="BodyTextKeepChar">
    <w:name w:val="Body Text Keep Char"/>
    <w:basedOn w:val="a6"/>
    <w:link w:val="BodyTextKeep"/>
    <w:locked/>
    <w:rsid w:val="001779EF"/>
    <w:rPr>
      <w:rFonts w:ascii="Arial" w:hAnsi="Arial" w:cs="Arial"/>
      <w:spacing w:val="-5"/>
    </w:rPr>
  </w:style>
  <w:style w:type="paragraph" w:customStyle="1" w:styleId="BodyTextKeep">
    <w:name w:val="Body Text Keep"/>
    <w:basedOn w:val="a5"/>
    <w:link w:val="BodyTextKeepChar"/>
    <w:rsid w:val="001779EF"/>
    <w:pPr>
      <w:widowControl/>
      <w:suppressAutoHyphens w:val="0"/>
      <w:autoSpaceDN/>
      <w:adjustRightInd w:val="0"/>
      <w:spacing w:before="120" w:after="120" w:line="360" w:lineRule="atLeast"/>
      <w:ind w:firstLine="567"/>
      <w:jc w:val="both"/>
      <w:textAlignment w:val="auto"/>
    </w:pPr>
    <w:rPr>
      <w:rFonts w:ascii="Arial" w:hAnsi="Arial" w:cs="Arial"/>
      <w:spacing w:val="-5"/>
    </w:rPr>
  </w:style>
  <w:style w:type="character" w:customStyle="1" w:styleId="TableTextChar">
    <w:name w:val="Table Text Char"/>
    <w:basedOn w:val="a6"/>
    <w:link w:val="TableText"/>
    <w:locked/>
    <w:rsid w:val="001779EF"/>
    <w:rPr>
      <w:rFonts w:ascii="Arial" w:hAnsi="Arial" w:cs="Arial"/>
      <w:spacing w:val="-5"/>
      <w:sz w:val="18"/>
      <w:szCs w:val="18"/>
      <w:lang w:val="en-US"/>
    </w:rPr>
  </w:style>
  <w:style w:type="paragraph" w:customStyle="1" w:styleId="TableText">
    <w:name w:val="Table Text"/>
    <w:basedOn w:val="a5"/>
    <w:link w:val="TableTextChar"/>
    <w:rsid w:val="001779EF"/>
    <w:pPr>
      <w:suppressAutoHyphens w:val="0"/>
      <w:autoSpaceDN/>
      <w:adjustRightInd w:val="0"/>
      <w:jc w:val="both"/>
      <w:textAlignment w:val="auto"/>
    </w:pPr>
    <w:rPr>
      <w:rFonts w:ascii="Arial" w:hAnsi="Arial" w:cs="Arial"/>
      <w:spacing w:val="-5"/>
      <w:sz w:val="18"/>
      <w:szCs w:val="18"/>
      <w:lang w:val="en-US"/>
    </w:rPr>
  </w:style>
  <w:style w:type="paragraph" w:customStyle="1" w:styleId="afffa">
    <w:name w:val="Рисунок/Таблица"/>
    <w:basedOn w:val="a5"/>
    <w:rsid w:val="001779EF"/>
    <w:pPr>
      <w:widowControl/>
      <w:suppressAutoHyphens w:val="0"/>
      <w:autoSpaceDN/>
      <w:spacing w:after="120" w:line="360" w:lineRule="auto"/>
      <w:ind w:firstLine="425"/>
      <w:jc w:val="center"/>
      <w:textAlignment w:val="auto"/>
    </w:pPr>
    <w:rPr>
      <w:rFonts w:eastAsia="Times New Roman" w:cs="Times New Roman"/>
      <w:kern w:val="0"/>
      <w:lang w:val="ru-RU" w:eastAsia="ru-RU" w:bidi="ar-SA"/>
    </w:rPr>
  </w:style>
  <w:style w:type="character" w:customStyle="1" w:styleId="afffb">
    <w:name w:val="Стиль Таблица Знак"/>
    <w:link w:val="afffc"/>
    <w:locked/>
    <w:rsid w:val="001779EF"/>
    <w:rPr>
      <w:b/>
      <w:bCs/>
      <w:color w:val="4F81BD"/>
    </w:rPr>
  </w:style>
  <w:style w:type="paragraph" w:customStyle="1" w:styleId="afffc">
    <w:name w:val="Стиль Таблица"/>
    <w:basedOn w:val="aff"/>
    <w:link w:val="afffb"/>
    <w:qFormat/>
    <w:rsid w:val="001779EF"/>
    <w:pPr>
      <w:widowControl/>
      <w:adjustRightInd/>
      <w:spacing w:before="0" w:line="360" w:lineRule="auto"/>
      <w:ind w:firstLine="425"/>
    </w:pPr>
    <w:rPr>
      <w:rFonts w:ascii="Times New Roman" w:eastAsia="Andale Sans UI" w:hAnsi="Times New Roman" w:cs="Tahoma"/>
      <w:spacing w:val="0"/>
      <w:sz w:val="24"/>
      <w:szCs w:val="24"/>
    </w:rPr>
  </w:style>
  <w:style w:type="paragraph" w:customStyle="1" w:styleId="61">
    <w:name w:val="Стиль Основной текст + Перед:  6 пт1"/>
    <w:basedOn w:val="aff6"/>
    <w:rsid w:val="001779EF"/>
    <w:pPr>
      <w:spacing w:after="0"/>
      <w:ind w:firstLine="0"/>
    </w:pPr>
    <w:rPr>
      <w:spacing w:val="0"/>
    </w:rPr>
  </w:style>
  <w:style w:type="character" w:customStyle="1" w:styleId="37">
    <w:name w:val="Стиль3 Знак"/>
    <w:link w:val="38"/>
    <w:locked/>
    <w:rsid w:val="001779EF"/>
    <w:rPr>
      <w:sz w:val="23"/>
      <w:szCs w:val="23"/>
      <w:lang w:val="en-US"/>
    </w:rPr>
  </w:style>
  <w:style w:type="paragraph" w:customStyle="1" w:styleId="38">
    <w:name w:val="Стиль3"/>
    <w:basedOn w:val="a5"/>
    <w:link w:val="37"/>
    <w:rsid w:val="001779EF"/>
    <w:pPr>
      <w:widowControl/>
      <w:suppressAutoHyphens w:val="0"/>
      <w:autoSpaceDN/>
      <w:spacing w:after="270" w:line="270" w:lineRule="atLeast"/>
      <w:ind w:firstLine="425"/>
      <w:textAlignment w:val="auto"/>
    </w:pPr>
    <w:rPr>
      <w:sz w:val="23"/>
      <w:szCs w:val="23"/>
      <w:lang w:val="en-US"/>
    </w:rPr>
  </w:style>
  <w:style w:type="paragraph" w:customStyle="1" w:styleId="19">
    <w:name w:val="Стиль1"/>
    <w:basedOn w:val="aff6"/>
    <w:qFormat/>
    <w:rsid w:val="001779EF"/>
    <w:pPr>
      <w:spacing w:before="0"/>
      <w:ind w:firstLine="0"/>
      <w:jc w:val="left"/>
    </w:pPr>
    <w:rPr>
      <w:spacing w:val="0"/>
    </w:rPr>
  </w:style>
  <w:style w:type="paragraph" w:customStyle="1" w:styleId="afffd">
    <w:name w:val="Формула с номером"/>
    <w:basedOn w:val="a5"/>
    <w:rsid w:val="001779EF"/>
    <w:pPr>
      <w:keepNext/>
      <w:widowControl/>
      <w:tabs>
        <w:tab w:val="right" w:pos="10206"/>
      </w:tabs>
      <w:suppressAutoHyphens w:val="0"/>
      <w:autoSpaceDN/>
      <w:spacing w:before="240" w:after="240" w:line="360" w:lineRule="auto"/>
      <w:ind w:firstLine="573"/>
      <w:textAlignment w:val="auto"/>
    </w:pPr>
    <w:rPr>
      <w:rFonts w:eastAsia="Calibri" w:cs="Times New Roman"/>
      <w:kern w:val="0"/>
      <w:lang w:val="ru-RU" w:eastAsia="ru-RU" w:bidi="ar-SA"/>
    </w:rPr>
  </w:style>
  <w:style w:type="paragraph" w:customStyle="1" w:styleId="afffe">
    <w:name w:val="Название структуры"/>
    <w:basedOn w:val="10"/>
    <w:semiHidden/>
    <w:rsid w:val="001779EF"/>
    <w:pPr>
      <w:keepNext/>
      <w:keepLines/>
      <w:pageBreakBefore/>
      <w:tabs>
        <w:tab w:val="left" w:pos="851"/>
      </w:tabs>
      <w:spacing w:before="0" w:beforeAutospacing="0" w:after="260" w:afterAutospacing="0" w:line="360" w:lineRule="auto"/>
      <w:jc w:val="center"/>
    </w:pPr>
    <w:rPr>
      <w:kern w:val="28"/>
      <w:sz w:val="26"/>
      <w:szCs w:val="26"/>
    </w:rPr>
  </w:style>
  <w:style w:type="paragraph" w:customStyle="1" w:styleId="a2">
    <w:name w:val="Список литературы (рус.)"/>
    <w:basedOn w:val="a5"/>
    <w:rsid w:val="001779EF"/>
    <w:pPr>
      <w:widowControl/>
      <w:numPr>
        <w:numId w:val="5"/>
      </w:numPr>
      <w:tabs>
        <w:tab w:val="left" w:pos="992"/>
      </w:tabs>
      <w:suppressAutoHyphens w:val="0"/>
      <w:autoSpaceDN/>
      <w:spacing w:line="360" w:lineRule="auto"/>
      <w:jc w:val="both"/>
      <w:textAlignment w:val="auto"/>
    </w:pPr>
    <w:rPr>
      <w:rFonts w:eastAsia="Calibri" w:cs="Times New Roman"/>
      <w:kern w:val="0"/>
      <w:lang w:val="ru-RU" w:eastAsia="ru-RU" w:bidi="ar-SA"/>
    </w:rPr>
  </w:style>
  <w:style w:type="paragraph" w:customStyle="1" w:styleId="affff">
    <w:name w:val="Исполнитель"/>
    <w:basedOn w:val="a5"/>
    <w:semiHidden/>
    <w:rsid w:val="001779EF"/>
    <w:pPr>
      <w:keepLines/>
      <w:widowControl/>
      <w:tabs>
        <w:tab w:val="right" w:pos="9923"/>
      </w:tabs>
      <w:suppressAutoHyphens w:val="0"/>
      <w:autoSpaceDN/>
      <w:spacing w:after="240"/>
      <w:ind w:firstLine="425"/>
      <w:textAlignment w:val="auto"/>
    </w:pPr>
    <w:rPr>
      <w:rFonts w:eastAsia="Calibri" w:cs="Times New Roman"/>
      <w:kern w:val="0"/>
      <w:lang w:val="ru-RU" w:eastAsia="ru-RU" w:bidi="ar-SA"/>
    </w:rPr>
  </w:style>
  <w:style w:type="character" w:customStyle="1" w:styleId="affff0">
    <w:name w:val="Подрисуночный текст Знак"/>
    <w:link w:val="affff1"/>
    <w:semiHidden/>
    <w:locked/>
    <w:rsid w:val="001779EF"/>
  </w:style>
  <w:style w:type="paragraph" w:customStyle="1" w:styleId="affff1">
    <w:name w:val="Подрисуночный текст"/>
    <w:basedOn w:val="a5"/>
    <w:next w:val="a5"/>
    <w:link w:val="affff0"/>
    <w:semiHidden/>
    <w:rsid w:val="001779EF"/>
    <w:pPr>
      <w:keepNext/>
      <w:widowControl/>
      <w:suppressAutoHyphens w:val="0"/>
      <w:autoSpaceDN/>
      <w:spacing w:line="360" w:lineRule="auto"/>
      <w:ind w:firstLine="425"/>
      <w:jc w:val="center"/>
      <w:textAlignment w:val="auto"/>
    </w:pPr>
  </w:style>
  <w:style w:type="character" w:customStyle="1" w:styleId="affff2">
    <w:name w:val="Рисунок по центру Знак"/>
    <w:link w:val="affff3"/>
    <w:locked/>
    <w:rsid w:val="001779EF"/>
  </w:style>
  <w:style w:type="paragraph" w:customStyle="1" w:styleId="affff3">
    <w:name w:val="Рисунок по центру"/>
    <w:basedOn w:val="a5"/>
    <w:next w:val="affff1"/>
    <w:link w:val="affff2"/>
    <w:rsid w:val="001779EF"/>
    <w:pPr>
      <w:keepNext/>
      <w:widowControl/>
      <w:suppressAutoHyphens w:val="0"/>
      <w:autoSpaceDN/>
      <w:spacing w:line="360" w:lineRule="auto"/>
      <w:ind w:firstLine="425"/>
      <w:jc w:val="center"/>
      <w:textAlignment w:val="auto"/>
    </w:pPr>
  </w:style>
  <w:style w:type="character" w:customStyle="1" w:styleId="affff4">
    <w:name w:val="Рисунок — Знак"/>
    <w:basedOn w:val="affff0"/>
    <w:link w:val="affff5"/>
    <w:locked/>
    <w:rsid w:val="001779EF"/>
  </w:style>
  <w:style w:type="paragraph" w:customStyle="1" w:styleId="affff5">
    <w:name w:val="Рисунок —"/>
    <w:basedOn w:val="affff1"/>
    <w:link w:val="affff4"/>
    <w:rsid w:val="001779EF"/>
    <w:pPr>
      <w:keepNext w:val="0"/>
    </w:pPr>
  </w:style>
  <w:style w:type="paragraph" w:customStyle="1" w:styleId="220">
    <w:name w:val="Основной текст 22"/>
    <w:basedOn w:val="a5"/>
    <w:rsid w:val="001779EF"/>
    <w:pPr>
      <w:widowControl/>
      <w:suppressLineNumbers/>
      <w:suppressAutoHyphens w:val="0"/>
      <w:overflowPunct w:val="0"/>
      <w:autoSpaceDE w:val="0"/>
      <w:ind w:firstLine="425"/>
      <w:jc w:val="both"/>
      <w:textAlignment w:val="auto"/>
    </w:pPr>
    <w:rPr>
      <w:rFonts w:eastAsia="Calibri" w:cs="Times New Roman"/>
      <w:color w:val="000000"/>
      <w:spacing w:val="-2"/>
      <w:kern w:val="0"/>
      <w:lang w:val="ru-RU" w:eastAsia="ru-RU" w:bidi="ar-SA"/>
    </w:rPr>
  </w:style>
  <w:style w:type="paragraph" w:customStyle="1" w:styleId="81">
    <w:name w:val="Стиль8"/>
    <w:basedOn w:val="a5"/>
    <w:rsid w:val="001779EF"/>
    <w:pPr>
      <w:widowControl/>
      <w:suppressAutoHyphens w:val="0"/>
      <w:overflowPunct w:val="0"/>
      <w:autoSpaceDE w:val="0"/>
      <w:spacing w:after="120"/>
      <w:ind w:firstLine="284"/>
      <w:jc w:val="both"/>
      <w:textAlignment w:val="auto"/>
    </w:pPr>
    <w:rPr>
      <w:rFonts w:eastAsia="Calibri" w:cs="Times New Roman"/>
      <w:kern w:val="0"/>
      <w:lang w:val="ru-RU" w:eastAsia="ru-RU" w:bidi="ar-SA"/>
    </w:rPr>
  </w:style>
  <w:style w:type="paragraph" w:customStyle="1" w:styleId="92">
    <w:name w:val="Стиль9(формулы)"/>
    <w:basedOn w:val="a5"/>
    <w:rsid w:val="001779EF"/>
    <w:pPr>
      <w:widowControl/>
      <w:suppressAutoHyphens w:val="0"/>
      <w:overflowPunct w:val="0"/>
      <w:autoSpaceDE w:val="0"/>
      <w:spacing w:before="120" w:after="120"/>
      <w:ind w:firstLine="425"/>
      <w:jc w:val="center"/>
      <w:textAlignment w:val="auto"/>
    </w:pPr>
    <w:rPr>
      <w:rFonts w:eastAsia="Calibri" w:cs="Times New Roman"/>
      <w:kern w:val="0"/>
      <w:lang w:val="ru-RU" w:eastAsia="ru-RU" w:bidi="ar-SA"/>
    </w:rPr>
  </w:style>
  <w:style w:type="paragraph" w:customStyle="1" w:styleId="42">
    <w:name w:val="Стиль4"/>
    <w:basedOn w:val="a5"/>
    <w:rsid w:val="001779EF"/>
    <w:pPr>
      <w:widowControl/>
      <w:suppressAutoHyphens w:val="0"/>
      <w:overflowPunct w:val="0"/>
      <w:autoSpaceDE w:val="0"/>
      <w:ind w:firstLine="425"/>
      <w:jc w:val="center"/>
      <w:textAlignment w:val="auto"/>
    </w:pPr>
    <w:rPr>
      <w:rFonts w:eastAsia="Calibri" w:cs="Times New Roman"/>
      <w:b/>
      <w:kern w:val="0"/>
      <w:sz w:val="28"/>
      <w:lang w:val="ru-RU" w:eastAsia="ru-RU" w:bidi="ar-SA"/>
    </w:rPr>
  </w:style>
  <w:style w:type="paragraph" w:customStyle="1" w:styleId="51">
    <w:name w:val="Стиль5"/>
    <w:basedOn w:val="a5"/>
    <w:rsid w:val="001779EF"/>
    <w:pPr>
      <w:widowControl/>
      <w:suppressAutoHyphens w:val="0"/>
      <w:overflowPunct w:val="0"/>
      <w:autoSpaceDE w:val="0"/>
      <w:spacing w:after="240"/>
      <w:ind w:firstLine="425"/>
      <w:jc w:val="both"/>
      <w:textAlignment w:val="auto"/>
    </w:pPr>
    <w:rPr>
      <w:rFonts w:eastAsia="Calibri" w:cs="Times New Roman"/>
      <w:b/>
      <w:kern w:val="0"/>
      <w:lang w:val="ru-RU" w:eastAsia="ru-RU" w:bidi="ar-SA"/>
    </w:rPr>
  </w:style>
  <w:style w:type="paragraph" w:customStyle="1" w:styleId="2b">
    <w:name w:val="Обычный2"/>
    <w:semiHidden/>
    <w:rsid w:val="001779EF"/>
    <w:pPr>
      <w:suppressLineNumbers/>
      <w:suppressAutoHyphens w:val="0"/>
      <w:overflowPunct w:val="0"/>
      <w:autoSpaceDE w:val="0"/>
      <w:adjustRightInd w:val="0"/>
      <w:spacing w:line="360" w:lineRule="auto"/>
      <w:ind w:firstLine="426"/>
      <w:jc w:val="both"/>
      <w:textAlignment w:val="auto"/>
    </w:pPr>
    <w:rPr>
      <w:rFonts w:eastAsia="Times New Roman" w:cs="Times New Roman"/>
      <w:spacing w:val="-2"/>
      <w:kern w:val="20"/>
      <w:sz w:val="20"/>
      <w:szCs w:val="20"/>
      <w:lang w:val="ru-RU" w:eastAsia="ru-RU" w:bidi="ar-SA"/>
    </w:rPr>
  </w:style>
  <w:style w:type="paragraph" w:customStyle="1" w:styleId="210">
    <w:name w:val="Основной текст 21"/>
    <w:basedOn w:val="a5"/>
    <w:rsid w:val="001779EF"/>
    <w:pPr>
      <w:widowControl/>
      <w:suppressLineNumbers/>
      <w:suppressAutoHyphens w:val="0"/>
      <w:overflowPunct w:val="0"/>
      <w:autoSpaceDE w:val="0"/>
      <w:ind w:firstLine="425"/>
      <w:jc w:val="both"/>
      <w:textAlignment w:val="auto"/>
    </w:pPr>
    <w:rPr>
      <w:rFonts w:eastAsia="Calibri" w:cs="Times New Roman"/>
      <w:color w:val="000000"/>
      <w:spacing w:val="-2"/>
      <w:kern w:val="0"/>
      <w:lang w:val="ru-RU" w:eastAsia="ru-RU" w:bidi="ar-SA"/>
    </w:rPr>
  </w:style>
  <w:style w:type="paragraph" w:customStyle="1" w:styleId="1a">
    <w:name w:val="Обычный1"/>
    <w:rsid w:val="001779EF"/>
    <w:pPr>
      <w:suppressLineNumbers/>
      <w:suppressAutoHyphens w:val="0"/>
      <w:overflowPunct w:val="0"/>
      <w:autoSpaceDE w:val="0"/>
      <w:adjustRightInd w:val="0"/>
      <w:spacing w:line="360" w:lineRule="auto"/>
      <w:ind w:firstLine="426"/>
      <w:jc w:val="both"/>
      <w:textAlignment w:val="auto"/>
    </w:pPr>
    <w:rPr>
      <w:rFonts w:eastAsia="Times New Roman" w:cs="Times New Roman"/>
      <w:spacing w:val="-2"/>
      <w:kern w:val="20"/>
      <w:sz w:val="20"/>
      <w:szCs w:val="20"/>
      <w:lang w:val="ru-RU" w:eastAsia="ru-RU" w:bidi="ar-SA"/>
    </w:rPr>
  </w:style>
  <w:style w:type="paragraph" w:customStyle="1" w:styleId="affff6">
    <w:name w:val="Подпись рисунков/таблиц"/>
    <w:basedOn w:val="aff"/>
    <w:qFormat/>
    <w:rsid w:val="001779EF"/>
    <w:pPr>
      <w:keepNext/>
      <w:widowControl/>
      <w:adjustRightInd/>
      <w:spacing w:after="0" w:line="360" w:lineRule="auto"/>
      <w:ind w:firstLine="426"/>
      <w:jc w:val="center"/>
    </w:pPr>
    <w:rPr>
      <w:rFonts w:ascii="Times New Roman" w:eastAsia="Times New Roman" w:hAnsi="Times New Roman"/>
      <w:b w:val="0"/>
      <w:color w:val="auto"/>
      <w:spacing w:val="0"/>
      <w:sz w:val="20"/>
    </w:rPr>
  </w:style>
  <w:style w:type="paragraph" w:customStyle="1" w:styleId="1b">
    <w:name w:val="Основной текст с отступом1"/>
    <w:basedOn w:val="a5"/>
    <w:semiHidden/>
    <w:rsid w:val="001779EF"/>
    <w:pPr>
      <w:widowControl/>
      <w:suppressAutoHyphens w:val="0"/>
      <w:autoSpaceDN/>
      <w:ind w:firstLine="539"/>
      <w:jc w:val="both"/>
      <w:textAlignment w:val="auto"/>
    </w:pPr>
    <w:rPr>
      <w:rFonts w:eastAsia="Calibri" w:cs="Times New Roman"/>
      <w:kern w:val="0"/>
      <w:lang w:val="ru-RU" w:eastAsia="ru-RU" w:bidi="ar-SA"/>
    </w:rPr>
  </w:style>
  <w:style w:type="paragraph" w:customStyle="1" w:styleId="1c">
    <w:name w:val="Абзац списка1"/>
    <w:basedOn w:val="a5"/>
    <w:uiPriority w:val="99"/>
    <w:qFormat/>
    <w:rsid w:val="001779EF"/>
    <w:pPr>
      <w:widowControl/>
      <w:suppressAutoHyphens w:val="0"/>
      <w:autoSpaceDN/>
      <w:ind w:left="720" w:firstLine="425"/>
      <w:textAlignment w:val="auto"/>
    </w:pPr>
    <w:rPr>
      <w:rFonts w:eastAsia="Calibri" w:cs="Times New Roman"/>
      <w:kern w:val="0"/>
      <w:lang w:val="ru-RU" w:eastAsia="ru-RU" w:bidi="ar-SA"/>
    </w:rPr>
  </w:style>
  <w:style w:type="paragraph" w:customStyle="1" w:styleId="111">
    <w:name w:val="Стиль 11 пт Черный Первая строка:  1 см"/>
    <w:basedOn w:val="a5"/>
    <w:rsid w:val="001779EF"/>
    <w:pPr>
      <w:widowControl/>
      <w:suppressAutoHyphens w:val="0"/>
      <w:autoSpaceDN/>
      <w:spacing w:line="360" w:lineRule="auto"/>
      <w:ind w:firstLine="851"/>
      <w:jc w:val="both"/>
      <w:textAlignment w:val="auto"/>
    </w:pPr>
    <w:rPr>
      <w:rFonts w:eastAsia="Calibri" w:cs="Times New Roman"/>
      <w:color w:val="000000"/>
      <w:kern w:val="28"/>
      <w:lang w:val="ru-RU" w:eastAsia="ru-RU" w:bidi="ar-SA"/>
    </w:rPr>
  </w:style>
  <w:style w:type="paragraph" w:customStyle="1" w:styleId="affff7">
    <w:name w:val="Таблотст"/>
    <w:basedOn w:val="a5"/>
    <w:rsid w:val="001779EF"/>
    <w:pPr>
      <w:widowControl/>
      <w:suppressAutoHyphens w:val="0"/>
      <w:autoSpaceDN/>
      <w:spacing w:before="80" w:line="220" w:lineRule="exact"/>
      <w:ind w:left="85" w:firstLine="425"/>
      <w:textAlignment w:val="auto"/>
    </w:pPr>
    <w:rPr>
      <w:rFonts w:eastAsia="Calibri" w:cs="Times New Roman"/>
      <w:kern w:val="0"/>
      <w:lang w:val="ru-RU" w:eastAsia="ru-RU" w:bidi="ar-SA"/>
    </w:rPr>
  </w:style>
  <w:style w:type="paragraph" w:customStyle="1" w:styleId="affff8">
    <w:name w:val="Таблица центр"/>
    <w:basedOn w:val="a5"/>
    <w:rsid w:val="001779EF"/>
    <w:pPr>
      <w:widowControl/>
      <w:suppressAutoHyphens w:val="0"/>
      <w:autoSpaceDN/>
      <w:spacing w:before="80" w:after="80"/>
      <w:ind w:firstLine="425"/>
      <w:jc w:val="center"/>
      <w:textAlignment w:val="auto"/>
    </w:pPr>
    <w:rPr>
      <w:rFonts w:eastAsia="Calibri" w:cs="Times New Roman"/>
      <w:kern w:val="0"/>
      <w:sz w:val="22"/>
      <w:lang w:val="ru-RU" w:eastAsia="ru-RU" w:bidi="ar-SA"/>
    </w:rPr>
  </w:style>
  <w:style w:type="paragraph" w:customStyle="1" w:styleId="05">
    <w:name w:val="Таблица 0.5"/>
    <w:basedOn w:val="a5"/>
    <w:rsid w:val="001779EF"/>
    <w:pPr>
      <w:widowControl/>
      <w:suppressAutoHyphens w:val="0"/>
      <w:autoSpaceDN/>
      <w:spacing w:before="80" w:after="80"/>
      <w:ind w:left="284" w:firstLine="425"/>
      <w:textAlignment w:val="auto"/>
    </w:pPr>
    <w:rPr>
      <w:rFonts w:eastAsia="Calibri" w:cs="Times New Roman"/>
      <w:kern w:val="0"/>
      <w:sz w:val="22"/>
      <w:lang w:val="ru-RU" w:eastAsia="ru-RU" w:bidi="ar-SA"/>
    </w:rPr>
  </w:style>
  <w:style w:type="paragraph" w:customStyle="1" w:styleId="0-">
    <w:name w:val="Таблица 0-ж"/>
    <w:basedOn w:val="a5"/>
    <w:rsid w:val="001779EF"/>
    <w:pPr>
      <w:widowControl/>
      <w:suppressAutoHyphens w:val="0"/>
      <w:autoSpaceDN/>
      <w:spacing w:before="80" w:after="80"/>
      <w:ind w:firstLine="425"/>
      <w:textAlignment w:val="auto"/>
    </w:pPr>
    <w:rPr>
      <w:rFonts w:eastAsia="Calibri" w:cs="Times New Roman"/>
      <w:b/>
      <w:kern w:val="0"/>
      <w:sz w:val="22"/>
      <w:lang w:val="ru-RU" w:eastAsia="ru-RU" w:bidi="ar-SA"/>
    </w:rPr>
  </w:style>
  <w:style w:type="paragraph" w:customStyle="1" w:styleId="-">
    <w:name w:val="Раздел-табл"/>
    <w:basedOn w:val="a5"/>
    <w:semiHidden/>
    <w:rsid w:val="001779EF"/>
    <w:pPr>
      <w:keepNext/>
      <w:widowControl/>
      <w:pBdr>
        <w:top w:val="single" w:sz="6" w:space="4" w:color="FFFFFF"/>
        <w:bottom w:val="single" w:sz="6" w:space="4" w:color="FFFFFF"/>
      </w:pBdr>
      <w:suppressAutoHyphens w:val="0"/>
      <w:autoSpaceDN/>
      <w:spacing w:before="360" w:after="240" w:line="288" w:lineRule="auto"/>
      <w:ind w:left="1701" w:firstLine="425"/>
      <w:textAlignment w:val="auto"/>
      <w:outlineLvl w:val="2"/>
    </w:pPr>
    <w:rPr>
      <w:rFonts w:eastAsia="Calibri" w:cs="Times New Roman"/>
      <w:b/>
      <w:caps/>
      <w:kern w:val="0"/>
      <w:sz w:val="26"/>
      <w:lang w:val="ru-RU" w:eastAsia="ru-RU" w:bidi="ar-SA"/>
    </w:rPr>
  </w:style>
  <w:style w:type="character" w:customStyle="1" w:styleId="affff9">
    <w:name w:val="текст Знак"/>
    <w:link w:val="affffa"/>
    <w:locked/>
    <w:rsid w:val="001779EF"/>
  </w:style>
  <w:style w:type="paragraph" w:customStyle="1" w:styleId="affffa">
    <w:name w:val="текст"/>
    <w:basedOn w:val="a5"/>
    <w:link w:val="affff9"/>
    <w:rsid w:val="001779EF"/>
    <w:pPr>
      <w:widowControl/>
      <w:tabs>
        <w:tab w:val="left" w:pos="9070"/>
      </w:tabs>
      <w:suppressAutoHyphens w:val="0"/>
      <w:autoSpaceDN/>
      <w:spacing w:before="120" w:line="288" w:lineRule="auto"/>
      <w:ind w:firstLine="720"/>
      <w:jc w:val="both"/>
      <w:textAlignment w:val="auto"/>
    </w:pPr>
  </w:style>
  <w:style w:type="character" w:customStyle="1" w:styleId="affffb">
    <w:name w:val="Название таблиц/рисунков Знак"/>
    <w:basedOn w:val="afffb"/>
    <w:link w:val="affffc"/>
    <w:locked/>
    <w:rsid w:val="001779EF"/>
    <w:rPr>
      <w:b/>
      <w:bCs/>
      <w:color w:val="4F81BD"/>
    </w:rPr>
  </w:style>
  <w:style w:type="paragraph" w:customStyle="1" w:styleId="affffc">
    <w:name w:val="Название таблиц/рисунков"/>
    <w:basedOn w:val="afffc"/>
    <w:link w:val="affffb"/>
    <w:qFormat/>
    <w:rsid w:val="001779EF"/>
  </w:style>
  <w:style w:type="paragraph" w:styleId="affe">
    <w:name w:val="Subtitle"/>
    <w:basedOn w:val="a5"/>
    <w:next w:val="a5"/>
    <w:link w:val="affd"/>
    <w:qFormat/>
    <w:rsid w:val="001779EF"/>
    <w:pPr>
      <w:numPr>
        <w:ilvl w:val="1"/>
      </w:numPr>
      <w:suppressAutoHyphens w:val="0"/>
      <w:autoSpaceDN/>
      <w:adjustRightInd w:val="0"/>
      <w:spacing w:before="120" w:after="120"/>
      <w:ind w:firstLine="567"/>
      <w:jc w:val="both"/>
      <w:textAlignment w:val="auto"/>
    </w:pPr>
    <w:rPr>
      <w:rFonts w:ascii="Arial" w:hAnsi="Arial" w:cs="Arial"/>
      <w:b/>
      <w:spacing w:val="-16"/>
      <w:kern w:val="28"/>
      <w:sz w:val="32"/>
      <w:szCs w:val="28"/>
    </w:rPr>
  </w:style>
  <w:style w:type="character" w:customStyle="1" w:styleId="1d">
    <w:name w:val="Подзаголовок Знак1"/>
    <w:basedOn w:val="a6"/>
    <w:rsid w:val="001779EF"/>
    <w:rPr>
      <w:rFonts w:asciiTheme="majorHAnsi" w:eastAsiaTheme="majorEastAsia" w:hAnsiTheme="majorHAnsi" w:cstheme="majorBidi"/>
      <w:i/>
      <w:iCs/>
      <w:color w:val="F07F09" w:themeColor="accent1"/>
      <w:spacing w:val="15"/>
    </w:rPr>
  </w:style>
  <w:style w:type="paragraph" w:customStyle="1" w:styleId="ChapterSubtitle">
    <w:name w:val="Chapter Subtitle"/>
    <w:basedOn w:val="affe"/>
    <w:rsid w:val="001779EF"/>
    <w:pPr>
      <w:keepNext/>
      <w:keepLines/>
      <w:numPr>
        <w:ilvl w:val="0"/>
      </w:numPr>
      <w:spacing w:before="60" w:after="0"/>
      <w:ind w:firstLine="567"/>
    </w:pPr>
    <w:rPr>
      <w:rFonts w:eastAsia="Times New Roman" w:cs="Times New Roman"/>
      <w:b w:val="0"/>
      <w:i/>
      <w:iCs/>
    </w:rPr>
  </w:style>
  <w:style w:type="paragraph" w:customStyle="1" w:styleId="110">
    <w:name w:val="Заголовок 1.1"/>
    <w:basedOn w:val="a5"/>
    <w:rsid w:val="001779EF"/>
    <w:pPr>
      <w:widowControl/>
      <w:suppressAutoHyphens w:val="0"/>
      <w:autoSpaceDN/>
      <w:spacing w:line="360" w:lineRule="auto"/>
      <w:ind w:firstLine="720"/>
      <w:jc w:val="both"/>
      <w:textAlignment w:val="auto"/>
    </w:pPr>
    <w:rPr>
      <w:rFonts w:eastAsia="Times New Roman" w:cs="Times New Roman"/>
      <w:b/>
      <w:kern w:val="0"/>
      <w:szCs w:val="20"/>
      <w:lang w:val="ru-RU" w:eastAsia="ru-RU" w:bidi="ar-SA"/>
    </w:rPr>
  </w:style>
  <w:style w:type="paragraph" w:customStyle="1" w:styleId="affffd">
    <w:name w:val="А"/>
    <w:basedOn w:val="a5"/>
    <w:rsid w:val="001779EF"/>
    <w:pPr>
      <w:widowControl/>
      <w:suppressAutoHyphens w:val="0"/>
      <w:autoSpaceDN/>
      <w:spacing w:line="360" w:lineRule="auto"/>
      <w:ind w:firstLine="709"/>
      <w:contextualSpacing/>
      <w:jc w:val="both"/>
      <w:textAlignment w:val="auto"/>
    </w:pPr>
    <w:rPr>
      <w:rFonts w:eastAsia="Times New Roman" w:cs="Times New Roman"/>
      <w:kern w:val="0"/>
      <w:sz w:val="28"/>
      <w:szCs w:val="20"/>
      <w:lang w:val="ru-RU" w:eastAsia="ru-RU" w:bidi="ar-SA"/>
    </w:rPr>
  </w:style>
  <w:style w:type="paragraph" w:customStyle="1" w:styleId="affffe">
    <w:name w:val="Свободная форма"/>
    <w:rsid w:val="001779EF"/>
    <w:pPr>
      <w:widowControl/>
      <w:suppressAutoHyphens w:val="0"/>
      <w:autoSpaceDN/>
      <w:spacing w:line="360" w:lineRule="auto"/>
      <w:jc w:val="both"/>
      <w:textAlignment w:val="auto"/>
    </w:pPr>
    <w:rPr>
      <w:rFonts w:eastAsia="ヒラギノ角ゴ Pro W3" w:cs="Times New Roman"/>
      <w:color w:val="000000"/>
      <w:kern w:val="0"/>
      <w:sz w:val="20"/>
      <w:szCs w:val="20"/>
      <w:lang w:val="ru-RU" w:eastAsia="ru-RU" w:bidi="ar-SA"/>
    </w:rPr>
  </w:style>
  <w:style w:type="paragraph" w:customStyle="1" w:styleId="Stylefortabletext">
    <w:name w:val="Style for table text"/>
    <w:basedOn w:val="a5"/>
    <w:rsid w:val="001779EF"/>
    <w:pPr>
      <w:widowControl/>
      <w:autoSpaceDN/>
      <w:textAlignment w:val="auto"/>
    </w:pPr>
    <w:rPr>
      <w:rFonts w:eastAsia="Times New Roman" w:cs="Times New Roman"/>
      <w:kern w:val="0"/>
      <w:sz w:val="20"/>
      <w:szCs w:val="20"/>
      <w:lang w:val="ru-RU" w:eastAsia="ru-RU" w:bidi="ar-SA"/>
    </w:rPr>
  </w:style>
  <w:style w:type="paragraph" w:customStyle="1" w:styleId="font5">
    <w:name w:val="font5"/>
    <w:basedOn w:val="a5"/>
    <w:rsid w:val="001779EF"/>
    <w:pPr>
      <w:widowControl/>
      <w:suppressAutoHyphens w:val="0"/>
      <w:autoSpaceDN/>
      <w:spacing w:before="100" w:beforeAutospacing="1" w:after="100" w:afterAutospacing="1"/>
      <w:textAlignment w:val="auto"/>
    </w:pPr>
    <w:rPr>
      <w:rFonts w:ascii="Tahoma" w:eastAsia="Times New Roman" w:hAnsi="Tahoma"/>
      <w:color w:val="000000"/>
      <w:kern w:val="0"/>
      <w:sz w:val="16"/>
      <w:szCs w:val="16"/>
      <w:lang w:val="ru-RU" w:eastAsia="ru-RU" w:bidi="ar-SA"/>
    </w:rPr>
  </w:style>
  <w:style w:type="paragraph" w:customStyle="1" w:styleId="font6">
    <w:name w:val="font6"/>
    <w:basedOn w:val="a5"/>
    <w:rsid w:val="001779EF"/>
    <w:pPr>
      <w:widowControl/>
      <w:suppressAutoHyphens w:val="0"/>
      <w:autoSpaceDN/>
      <w:spacing w:before="100" w:beforeAutospacing="1" w:after="100" w:afterAutospacing="1"/>
      <w:textAlignment w:val="auto"/>
    </w:pPr>
    <w:rPr>
      <w:rFonts w:ascii="Tahoma" w:eastAsia="Times New Roman" w:hAnsi="Tahoma"/>
      <w:b/>
      <w:bCs/>
      <w:color w:val="000000"/>
      <w:kern w:val="0"/>
      <w:sz w:val="16"/>
      <w:szCs w:val="16"/>
      <w:lang w:val="ru-RU" w:eastAsia="ru-RU" w:bidi="ar-SA"/>
    </w:rPr>
  </w:style>
  <w:style w:type="paragraph" w:customStyle="1" w:styleId="xl72">
    <w:name w:val="xl72"/>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73">
    <w:name w:val="xl73"/>
    <w:basedOn w:val="a5"/>
    <w:rsid w:val="001779EF"/>
    <w:pPr>
      <w:widowControl/>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74">
    <w:name w:val="xl74"/>
    <w:basedOn w:val="a5"/>
    <w:rsid w:val="001779EF"/>
    <w:pPr>
      <w:widowControl/>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75">
    <w:name w:val="xl75"/>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76">
    <w:name w:val="xl76"/>
    <w:basedOn w:val="a5"/>
    <w:rsid w:val="001779EF"/>
    <w:pPr>
      <w:widowControl/>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77">
    <w:name w:val="xl77"/>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78">
    <w:name w:val="xl78"/>
    <w:basedOn w:val="a5"/>
    <w:rsid w:val="001779EF"/>
    <w:pPr>
      <w:widowControl/>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79">
    <w:name w:val="xl79"/>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80">
    <w:name w:val="xl80"/>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81">
    <w:name w:val="xl81"/>
    <w:basedOn w:val="a5"/>
    <w:rsid w:val="001779EF"/>
    <w:pPr>
      <w:widowControl/>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82">
    <w:name w:val="xl82"/>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83">
    <w:name w:val="xl83"/>
    <w:basedOn w:val="a5"/>
    <w:rsid w:val="001779EF"/>
    <w:pPr>
      <w:widowControl/>
      <w:pBdr>
        <w:top w:val="single" w:sz="8" w:space="0" w:color="auto"/>
        <w:left w:val="single" w:sz="4" w:space="0" w:color="auto"/>
        <w:bottom w:val="single" w:sz="8" w:space="0" w:color="auto"/>
        <w:right w:val="single" w:sz="4" w:space="0" w:color="auto"/>
      </w:pBdr>
      <w:shd w:val="clear" w:color="auto" w:fill="FF99FF"/>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4">
    <w:name w:val="xl84"/>
    <w:basedOn w:val="a5"/>
    <w:rsid w:val="001779EF"/>
    <w:pPr>
      <w:widowControl/>
      <w:pBdr>
        <w:top w:val="single" w:sz="8" w:space="0" w:color="auto"/>
        <w:left w:val="single" w:sz="4" w:space="0" w:color="auto"/>
        <w:bottom w:val="single" w:sz="8" w:space="0" w:color="auto"/>
        <w:right w:val="single" w:sz="4" w:space="0" w:color="auto"/>
      </w:pBdr>
      <w:shd w:val="clear" w:color="auto" w:fill="FF99FF"/>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5">
    <w:name w:val="xl85"/>
    <w:basedOn w:val="a5"/>
    <w:rsid w:val="001779EF"/>
    <w:pPr>
      <w:widowControl/>
      <w:shd w:val="clear" w:color="auto" w:fill="00B05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6">
    <w:name w:val="xl86"/>
    <w:basedOn w:val="a5"/>
    <w:rsid w:val="001779EF"/>
    <w:pPr>
      <w:widowControl/>
      <w:pBdr>
        <w:top w:val="single" w:sz="4" w:space="0" w:color="000000"/>
        <w:left w:val="single" w:sz="4" w:space="0" w:color="000000"/>
        <w:bottom w:val="single" w:sz="4" w:space="0" w:color="000000"/>
        <w:right w:val="single" w:sz="4" w:space="0" w:color="000000"/>
      </w:pBdr>
      <w:shd w:val="clear" w:color="auto" w:fill="80808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7">
    <w:name w:val="xl87"/>
    <w:basedOn w:val="a5"/>
    <w:rsid w:val="001779EF"/>
    <w:pPr>
      <w:widowControl/>
      <w:pBdr>
        <w:top w:val="single" w:sz="4" w:space="0" w:color="000000"/>
        <w:left w:val="single" w:sz="8" w:space="0" w:color="auto"/>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8">
    <w:name w:val="xl88"/>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89">
    <w:name w:val="xl89"/>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90">
    <w:name w:val="xl90"/>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91">
    <w:name w:val="xl91"/>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92">
    <w:name w:val="xl92"/>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93">
    <w:name w:val="xl93"/>
    <w:basedOn w:val="a5"/>
    <w:rsid w:val="001779EF"/>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94">
    <w:name w:val="xl94"/>
    <w:basedOn w:val="a5"/>
    <w:rsid w:val="001779EF"/>
    <w:pPr>
      <w:widowControl/>
      <w:pBdr>
        <w:top w:val="single" w:sz="4" w:space="0" w:color="000000"/>
        <w:left w:val="single" w:sz="8" w:space="0" w:color="auto"/>
        <w:bottom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95">
    <w:name w:val="xl95"/>
    <w:basedOn w:val="a5"/>
    <w:rsid w:val="001779EF"/>
    <w:pPr>
      <w:widowControl/>
      <w:pBdr>
        <w:top w:val="single" w:sz="4" w:space="0" w:color="000000"/>
        <w:left w:val="single" w:sz="8" w:space="0" w:color="auto"/>
        <w:bottom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96">
    <w:name w:val="xl96"/>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97">
    <w:name w:val="xl97"/>
    <w:basedOn w:val="a5"/>
    <w:rsid w:val="001779EF"/>
    <w:pPr>
      <w:widowControl/>
      <w:pBdr>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98">
    <w:name w:val="xl98"/>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99">
    <w:name w:val="xl99"/>
    <w:basedOn w:val="a5"/>
    <w:rsid w:val="001779EF"/>
    <w:pPr>
      <w:widowControl/>
      <w:pBdr>
        <w:left w:val="single" w:sz="8" w:space="0" w:color="auto"/>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00">
    <w:name w:val="xl100"/>
    <w:basedOn w:val="a5"/>
    <w:rsid w:val="001779EF"/>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01">
    <w:name w:val="xl101"/>
    <w:basedOn w:val="a5"/>
    <w:rsid w:val="001779EF"/>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2">
    <w:name w:val="xl102"/>
    <w:basedOn w:val="a5"/>
    <w:rsid w:val="001779EF"/>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03">
    <w:name w:val="xl103"/>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4">
    <w:name w:val="xl104"/>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5">
    <w:name w:val="xl105"/>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6">
    <w:name w:val="xl106"/>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07">
    <w:name w:val="xl107"/>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08">
    <w:name w:val="xl108"/>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09">
    <w:name w:val="xl109"/>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10">
    <w:name w:val="xl110"/>
    <w:basedOn w:val="a5"/>
    <w:rsid w:val="001779EF"/>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11">
    <w:name w:val="xl111"/>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2">
    <w:name w:val="xl112"/>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13">
    <w:name w:val="xl113"/>
    <w:basedOn w:val="a5"/>
    <w:rsid w:val="001779EF"/>
    <w:pPr>
      <w:widowControl/>
      <w:pBdr>
        <w:top w:val="single" w:sz="4" w:space="0" w:color="000000"/>
        <w:left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4">
    <w:name w:val="xl114"/>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15">
    <w:name w:val="xl115"/>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16">
    <w:name w:val="xl116"/>
    <w:basedOn w:val="a5"/>
    <w:rsid w:val="001779EF"/>
    <w:pPr>
      <w:widowControl/>
      <w:pBdr>
        <w:top w:val="single" w:sz="4" w:space="0" w:color="000000"/>
        <w:left w:val="single" w:sz="4" w:space="0" w:color="000000"/>
        <w:bottom w:val="single" w:sz="4" w:space="0" w:color="000000"/>
        <w:right w:val="single" w:sz="4" w:space="0" w:color="000000"/>
      </w:pBdr>
      <w:shd w:val="clear" w:color="auto" w:fill="C0C0C0"/>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7">
    <w:name w:val="xl117"/>
    <w:basedOn w:val="a5"/>
    <w:rsid w:val="001779EF"/>
    <w:pPr>
      <w:widowControl/>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8">
    <w:name w:val="xl118"/>
    <w:basedOn w:val="a5"/>
    <w:rsid w:val="001779EF"/>
    <w:pPr>
      <w:widowControl/>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19">
    <w:name w:val="xl119"/>
    <w:basedOn w:val="a5"/>
    <w:rsid w:val="001779EF"/>
    <w:pPr>
      <w:widowControl/>
      <w:pBdr>
        <w:left w:val="single" w:sz="8" w:space="0" w:color="auto"/>
        <w:bottom w:val="single" w:sz="4" w:space="0" w:color="000000"/>
        <w:right w:val="single" w:sz="4" w:space="0" w:color="000000"/>
      </w:pBdr>
      <w:shd w:val="clear" w:color="auto" w:fill="00B05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0">
    <w:name w:val="xl120"/>
    <w:basedOn w:val="a5"/>
    <w:rsid w:val="001779EF"/>
    <w:pPr>
      <w:widowControl/>
      <w:pBdr>
        <w:top w:val="single" w:sz="8" w:space="0" w:color="000000"/>
        <w:left w:val="single" w:sz="8" w:space="0" w:color="000000"/>
        <w:bottom w:val="single" w:sz="8" w:space="0" w:color="000000"/>
        <w:right w:val="single" w:sz="8" w:space="0" w:color="000000"/>
      </w:pBdr>
      <w:shd w:val="clear" w:color="auto" w:fill="00B050"/>
      <w:suppressAutoHyphens w:val="0"/>
      <w:autoSpaceDN/>
      <w:spacing w:before="100" w:beforeAutospacing="1" w:after="100" w:afterAutospacing="1"/>
      <w:jc w:val="center"/>
      <w:textAlignment w:val="auto"/>
    </w:pPr>
    <w:rPr>
      <w:rFonts w:ascii="Arial" w:eastAsia="Times New Roman" w:hAnsi="Arial" w:cs="Arial"/>
      <w:b/>
      <w:bCs/>
      <w:kern w:val="0"/>
      <w:lang w:val="ru-RU" w:eastAsia="ru-RU" w:bidi="ar-SA"/>
    </w:rPr>
  </w:style>
  <w:style w:type="paragraph" w:customStyle="1" w:styleId="xl121">
    <w:name w:val="xl121"/>
    <w:basedOn w:val="a5"/>
    <w:rsid w:val="001779EF"/>
    <w:pPr>
      <w:widowControl/>
      <w:pBdr>
        <w:left w:val="single" w:sz="4" w:space="0" w:color="000000"/>
        <w:bottom w:val="single" w:sz="4" w:space="0" w:color="000000"/>
        <w:right w:val="single" w:sz="4" w:space="0" w:color="000000"/>
      </w:pBdr>
      <w:shd w:val="clear" w:color="auto" w:fill="00B05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2">
    <w:name w:val="xl122"/>
    <w:basedOn w:val="a5"/>
    <w:rsid w:val="001779EF"/>
    <w:pPr>
      <w:widowControl/>
      <w:pBdr>
        <w:bottom w:val="single" w:sz="4" w:space="0" w:color="000000"/>
        <w:right w:val="single" w:sz="4" w:space="0" w:color="000000"/>
      </w:pBdr>
      <w:shd w:val="clear" w:color="auto" w:fill="00B050"/>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3">
    <w:name w:val="xl123"/>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24">
    <w:name w:val="xl124"/>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25">
    <w:name w:val="xl125"/>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6">
    <w:name w:val="xl126"/>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27">
    <w:name w:val="xl127"/>
    <w:basedOn w:val="a5"/>
    <w:rsid w:val="001779EF"/>
    <w:pPr>
      <w:widowControl/>
      <w:pBdr>
        <w:top w:val="single" w:sz="4" w:space="0" w:color="000000"/>
        <w:left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28">
    <w:name w:val="xl128"/>
    <w:basedOn w:val="a5"/>
    <w:rsid w:val="001779EF"/>
    <w:pPr>
      <w:widowControl/>
      <w:pBdr>
        <w:top w:val="single" w:sz="4" w:space="0" w:color="000000"/>
        <w:left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29">
    <w:name w:val="xl129"/>
    <w:basedOn w:val="a5"/>
    <w:rsid w:val="001779EF"/>
    <w:pPr>
      <w:widowControl/>
      <w:pBdr>
        <w:top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0">
    <w:name w:val="xl130"/>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31">
    <w:name w:val="xl131"/>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2">
    <w:name w:val="xl132"/>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3">
    <w:name w:val="xl133"/>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4">
    <w:name w:val="xl134"/>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5">
    <w:name w:val="xl135"/>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6">
    <w:name w:val="xl136"/>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7">
    <w:name w:val="xl137"/>
    <w:basedOn w:val="a5"/>
    <w:rsid w:val="001779EF"/>
    <w:pPr>
      <w:widowControl/>
      <w:pBdr>
        <w:top w:val="single" w:sz="4" w:space="0" w:color="000000"/>
        <w:left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8">
    <w:name w:val="xl138"/>
    <w:basedOn w:val="a5"/>
    <w:rsid w:val="001779EF"/>
    <w:pPr>
      <w:widowControl/>
      <w:pBdr>
        <w:top w:val="single" w:sz="4" w:space="0" w:color="auto"/>
        <w:left w:val="single" w:sz="4" w:space="0" w:color="auto"/>
        <w:bottom w:val="single" w:sz="4" w:space="0" w:color="auto"/>
        <w:right w:val="single" w:sz="4" w:space="0" w:color="auto"/>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39">
    <w:name w:val="xl139"/>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0">
    <w:name w:val="xl140"/>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1">
    <w:name w:val="xl141"/>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2">
    <w:name w:val="xl142"/>
    <w:basedOn w:val="a5"/>
    <w:rsid w:val="001779EF"/>
    <w:pPr>
      <w:widowControl/>
      <w:pBdr>
        <w:top w:val="single" w:sz="4" w:space="0" w:color="000000"/>
        <w:left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3">
    <w:name w:val="xl143"/>
    <w:basedOn w:val="a5"/>
    <w:rsid w:val="001779EF"/>
    <w:pPr>
      <w:widowControl/>
      <w:pBdr>
        <w:top w:val="single" w:sz="4" w:space="0" w:color="000000"/>
        <w:left w:val="single" w:sz="4" w:space="0" w:color="000000"/>
        <w:bottom w:val="single" w:sz="4" w:space="0" w:color="000000"/>
        <w:right w:val="single" w:sz="4" w:space="0" w:color="000000"/>
      </w:pBdr>
      <w:shd w:val="clear" w:color="auto" w:fill="CCFFCC"/>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44">
    <w:name w:val="xl144"/>
    <w:basedOn w:val="a5"/>
    <w:rsid w:val="001779EF"/>
    <w:pPr>
      <w:widowControl/>
      <w:pBdr>
        <w:top w:val="single" w:sz="4" w:space="0" w:color="auto"/>
        <w:left w:val="single" w:sz="4" w:space="0" w:color="auto"/>
        <w:bottom w:val="single" w:sz="4" w:space="0" w:color="auto"/>
        <w:right w:val="single" w:sz="4" w:space="0" w:color="auto"/>
      </w:pBdr>
      <w:shd w:val="clear" w:color="auto" w:fill="CCFFCC"/>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45">
    <w:name w:val="xl145"/>
    <w:basedOn w:val="a5"/>
    <w:rsid w:val="001779EF"/>
    <w:pPr>
      <w:widowControl/>
      <w:pBdr>
        <w:top w:val="single" w:sz="8" w:space="0" w:color="auto"/>
        <w:left w:val="single" w:sz="8" w:space="0" w:color="auto"/>
        <w:bottom w:val="single" w:sz="8" w:space="0" w:color="auto"/>
        <w:right w:val="single" w:sz="4" w:space="0" w:color="auto"/>
      </w:pBdr>
      <w:shd w:val="clear" w:color="auto" w:fill="FF99FF"/>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46">
    <w:name w:val="xl146"/>
    <w:basedOn w:val="a5"/>
    <w:rsid w:val="001779EF"/>
    <w:pPr>
      <w:widowControl/>
      <w:pBdr>
        <w:top w:val="single" w:sz="4" w:space="0" w:color="000000"/>
        <w:left w:val="single" w:sz="8" w:space="0" w:color="auto"/>
        <w:bottom w:val="single" w:sz="4" w:space="0" w:color="000000"/>
        <w:right w:val="single" w:sz="4" w:space="0" w:color="000000"/>
      </w:pBdr>
      <w:shd w:val="clear" w:color="auto" w:fill="80808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47">
    <w:name w:val="xl147"/>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48">
    <w:name w:val="xl148"/>
    <w:basedOn w:val="a5"/>
    <w:rsid w:val="001779EF"/>
    <w:pPr>
      <w:widowControl/>
      <w:pBdr>
        <w:top w:val="single" w:sz="4" w:space="0" w:color="000000"/>
        <w:left w:val="single" w:sz="8" w:space="0" w:color="auto"/>
        <w:bottom w:val="single" w:sz="4" w:space="0" w:color="000000"/>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49">
    <w:name w:val="xl149"/>
    <w:basedOn w:val="a5"/>
    <w:rsid w:val="001779EF"/>
    <w:pPr>
      <w:widowControl/>
      <w:pBdr>
        <w:left w:val="single" w:sz="8" w:space="0" w:color="auto"/>
        <w:bottom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50">
    <w:name w:val="xl150"/>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51">
    <w:name w:val="xl151"/>
    <w:basedOn w:val="a5"/>
    <w:rsid w:val="001779EF"/>
    <w:pPr>
      <w:widowControl/>
      <w:pBdr>
        <w:top w:val="single" w:sz="4" w:space="0" w:color="000000"/>
        <w:left w:val="single" w:sz="8" w:space="0" w:color="auto"/>
        <w:right w:val="single" w:sz="4" w:space="0" w:color="000000"/>
      </w:pBdr>
      <w:shd w:val="clear" w:color="auto" w:fill="C0C0C0"/>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52">
    <w:name w:val="xl152"/>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xl153">
    <w:name w:val="xl153"/>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54">
    <w:name w:val="xl154"/>
    <w:basedOn w:val="a5"/>
    <w:rsid w:val="001779EF"/>
    <w:pPr>
      <w:widowControl/>
      <w:pBdr>
        <w:top w:val="single" w:sz="4" w:space="0" w:color="000000"/>
        <w:left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55">
    <w:name w:val="xl155"/>
    <w:basedOn w:val="a5"/>
    <w:rsid w:val="001779EF"/>
    <w:pPr>
      <w:widowControl/>
      <w:pBdr>
        <w:top w:val="single" w:sz="4" w:space="0" w:color="000000"/>
        <w:left w:val="single" w:sz="8" w:space="0" w:color="auto"/>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56">
    <w:name w:val="xl156"/>
    <w:basedOn w:val="a5"/>
    <w:rsid w:val="001779EF"/>
    <w:pPr>
      <w:widowControl/>
      <w:pBdr>
        <w:top w:val="single" w:sz="4" w:space="0" w:color="000000"/>
        <w:left w:val="single" w:sz="8" w:space="0" w:color="auto"/>
        <w:bottom w:val="single" w:sz="4" w:space="0" w:color="000000"/>
        <w:right w:val="single" w:sz="4" w:space="0" w:color="000000"/>
      </w:pBdr>
      <w:shd w:val="clear" w:color="auto" w:fill="BFBFBF"/>
      <w:suppressAutoHyphens w:val="0"/>
      <w:autoSpaceDN/>
      <w:spacing w:before="100" w:beforeAutospacing="1" w:after="100" w:afterAutospacing="1"/>
      <w:textAlignment w:val="auto"/>
    </w:pPr>
    <w:rPr>
      <w:rFonts w:eastAsia="Times New Roman" w:cs="Times New Roman"/>
      <w:b/>
      <w:bCs/>
      <w:kern w:val="0"/>
      <w:lang w:val="ru-RU" w:eastAsia="ru-RU" w:bidi="ar-SA"/>
    </w:rPr>
  </w:style>
  <w:style w:type="paragraph" w:customStyle="1" w:styleId="xl157">
    <w:name w:val="xl157"/>
    <w:basedOn w:val="a5"/>
    <w:rsid w:val="001779EF"/>
    <w:pPr>
      <w:widowControl/>
      <w:pBdr>
        <w:top w:val="single" w:sz="4" w:space="0" w:color="000000"/>
        <w:left w:val="single" w:sz="8" w:space="0" w:color="auto"/>
        <w:bottom w:val="single" w:sz="4" w:space="0" w:color="000000"/>
        <w:right w:val="single" w:sz="4" w:space="0" w:color="000000"/>
      </w:pBdr>
      <w:shd w:val="clear" w:color="auto" w:fill="BFBFBF"/>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58">
    <w:name w:val="xl158"/>
    <w:basedOn w:val="a5"/>
    <w:rsid w:val="001779EF"/>
    <w:pPr>
      <w:widowControl/>
      <w:pBdr>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59">
    <w:name w:val="xl159"/>
    <w:basedOn w:val="a5"/>
    <w:rsid w:val="001779EF"/>
    <w:pPr>
      <w:widowControl/>
      <w:pBdr>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0">
    <w:name w:val="xl160"/>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1">
    <w:name w:val="xl161"/>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2">
    <w:name w:val="xl162"/>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3">
    <w:name w:val="xl163"/>
    <w:basedOn w:val="a5"/>
    <w:rsid w:val="001779EF"/>
    <w:pPr>
      <w:widowControl/>
      <w:pBdr>
        <w:top w:val="single" w:sz="4" w:space="0" w:color="000000"/>
        <w:left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4">
    <w:name w:val="xl164"/>
    <w:basedOn w:val="a5"/>
    <w:rsid w:val="001779EF"/>
    <w:pPr>
      <w:widowControl/>
      <w:pBdr>
        <w:top w:val="single" w:sz="4" w:space="0" w:color="000000"/>
        <w:bottom w:val="single" w:sz="4" w:space="0" w:color="000000"/>
        <w:right w:val="single" w:sz="4" w:space="0" w:color="000000"/>
      </w:pBdr>
      <w:shd w:val="clear" w:color="auto" w:fill="D99795"/>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165">
    <w:name w:val="xl165"/>
    <w:basedOn w:val="a5"/>
    <w:rsid w:val="001779EF"/>
    <w:pPr>
      <w:widowControl/>
      <w:pBdr>
        <w:top w:val="single" w:sz="4" w:space="0" w:color="auto"/>
        <w:left w:val="single" w:sz="4" w:space="0" w:color="auto"/>
        <w:bottom w:val="single" w:sz="4" w:space="0" w:color="auto"/>
        <w:right w:val="single" w:sz="4" w:space="0" w:color="auto"/>
      </w:pBdr>
      <w:shd w:val="clear" w:color="auto" w:fill="D99795"/>
      <w:suppressAutoHyphens w:val="0"/>
      <w:autoSpaceDN/>
      <w:spacing w:before="100" w:beforeAutospacing="1" w:after="100" w:afterAutospacing="1"/>
      <w:jc w:val="center"/>
      <w:textAlignment w:val="auto"/>
    </w:pPr>
    <w:rPr>
      <w:rFonts w:eastAsia="Times New Roman" w:cs="Times New Roman"/>
      <w:b/>
      <w:bCs/>
      <w:kern w:val="0"/>
      <w:lang w:val="ru-RU" w:eastAsia="ru-RU" w:bidi="ar-SA"/>
    </w:rPr>
  </w:style>
  <w:style w:type="paragraph" w:customStyle="1" w:styleId="xl166">
    <w:name w:val="xl166"/>
    <w:basedOn w:val="a5"/>
    <w:rsid w:val="001779EF"/>
    <w:pPr>
      <w:widowControl/>
      <w:pBdr>
        <w:top w:val="single" w:sz="4" w:space="0" w:color="000000"/>
        <w:left w:val="single" w:sz="8" w:space="0" w:color="auto"/>
        <w:bottom w:val="single" w:sz="4" w:space="0" w:color="000000"/>
        <w:right w:val="single" w:sz="8" w:space="0" w:color="auto"/>
      </w:pBdr>
      <w:shd w:val="clear" w:color="auto" w:fill="C0C0C0"/>
      <w:suppressAutoHyphens w:val="0"/>
      <w:autoSpaceDN/>
      <w:spacing w:before="100" w:beforeAutospacing="1" w:after="100" w:afterAutospacing="1"/>
      <w:textAlignment w:val="auto"/>
    </w:pPr>
    <w:rPr>
      <w:rFonts w:eastAsia="Times New Roman" w:cs="Times New Roman"/>
      <w:b/>
      <w:bCs/>
      <w:i/>
      <w:iCs/>
      <w:kern w:val="0"/>
      <w:lang w:val="ru-RU" w:eastAsia="ru-RU" w:bidi="ar-SA"/>
    </w:rPr>
  </w:style>
  <w:style w:type="paragraph" w:customStyle="1" w:styleId="xl167">
    <w:name w:val="xl167"/>
    <w:basedOn w:val="a5"/>
    <w:rsid w:val="001779EF"/>
    <w:pPr>
      <w:widowControl/>
      <w:pBdr>
        <w:top w:val="single" w:sz="4" w:space="0" w:color="000000"/>
        <w:left w:val="single" w:sz="8" w:space="8" w:color="auto"/>
        <w:bottom w:val="single" w:sz="4" w:space="0" w:color="000000"/>
        <w:right w:val="single" w:sz="8" w:space="0" w:color="auto"/>
      </w:pBdr>
      <w:shd w:val="clear" w:color="auto" w:fill="C0C0C0"/>
      <w:suppressAutoHyphens w:val="0"/>
      <w:autoSpaceDN/>
      <w:spacing w:before="100" w:beforeAutospacing="1" w:after="100" w:afterAutospacing="1"/>
      <w:ind w:firstLineChars="100" w:firstLine="100"/>
      <w:textAlignment w:val="auto"/>
    </w:pPr>
    <w:rPr>
      <w:rFonts w:eastAsia="Times New Roman" w:cs="Times New Roman"/>
      <w:kern w:val="0"/>
      <w:lang w:val="ru-RU" w:eastAsia="ru-RU" w:bidi="ar-SA"/>
    </w:rPr>
  </w:style>
  <w:style w:type="paragraph" w:customStyle="1" w:styleId="xl168">
    <w:name w:val="xl168"/>
    <w:basedOn w:val="a5"/>
    <w:rsid w:val="001779EF"/>
    <w:pPr>
      <w:widowControl/>
      <w:pBdr>
        <w:top w:val="single" w:sz="4" w:space="0" w:color="000000"/>
        <w:left w:val="single" w:sz="8" w:space="17" w:color="auto"/>
        <w:bottom w:val="single" w:sz="4" w:space="0" w:color="000000"/>
        <w:right w:val="single" w:sz="8" w:space="0" w:color="auto"/>
      </w:pBdr>
      <w:shd w:val="clear" w:color="auto" w:fill="C0C0C0"/>
      <w:suppressAutoHyphens w:val="0"/>
      <w:autoSpaceDN/>
      <w:spacing w:before="100" w:beforeAutospacing="1" w:after="100" w:afterAutospacing="1"/>
      <w:ind w:firstLineChars="200" w:firstLine="200"/>
      <w:textAlignment w:val="auto"/>
    </w:pPr>
    <w:rPr>
      <w:rFonts w:eastAsia="Times New Roman" w:cs="Times New Roman"/>
      <w:kern w:val="0"/>
      <w:lang w:val="ru-RU" w:eastAsia="ru-RU" w:bidi="ar-SA"/>
    </w:rPr>
  </w:style>
  <w:style w:type="character" w:customStyle="1" w:styleId="afffff">
    <w:name w:val="Название таблицы Знак"/>
    <w:basedOn w:val="a6"/>
    <w:link w:val="afffff0"/>
    <w:locked/>
    <w:rsid w:val="001779EF"/>
    <w:rPr>
      <w:b/>
    </w:rPr>
  </w:style>
  <w:style w:type="paragraph" w:customStyle="1" w:styleId="afffff0">
    <w:name w:val="Название таблицы"/>
    <w:basedOn w:val="a5"/>
    <w:link w:val="afffff"/>
    <w:qFormat/>
    <w:rsid w:val="001779EF"/>
    <w:pPr>
      <w:widowControl/>
      <w:suppressAutoHyphens w:val="0"/>
      <w:autoSpaceDN/>
      <w:spacing w:line="360" w:lineRule="auto"/>
      <w:ind w:firstLine="7938"/>
      <w:jc w:val="center"/>
      <w:textAlignment w:val="auto"/>
    </w:pPr>
    <w:rPr>
      <w:b/>
    </w:rPr>
  </w:style>
  <w:style w:type="character" w:styleId="afffff1">
    <w:name w:val="footnote reference"/>
    <w:uiPriority w:val="99"/>
    <w:semiHidden/>
    <w:unhideWhenUsed/>
    <w:rsid w:val="001779EF"/>
    <w:rPr>
      <w:vertAlign w:val="superscript"/>
    </w:rPr>
  </w:style>
  <w:style w:type="character" w:styleId="afffff2">
    <w:name w:val="annotation reference"/>
    <w:semiHidden/>
    <w:unhideWhenUsed/>
    <w:rsid w:val="001779EF"/>
    <w:rPr>
      <w:rFonts w:ascii="Arial" w:hAnsi="Arial" w:cs="Arial" w:hint="default"/>
      <w:sz w:val="16"/>
    </w:rPr>
  </w:style>
  <w:style w:type="character" w:styleId="afffff3">
    <w:name w:val="line number"/>
    <w:unhideWhenUsed/>
    <w:rsid w:val="001779EF"/>
    <w:rPr>
      <w:sz w:val="18"/>
    </w:rPr>
  </w:style>
  <w:style w:type="character" w:styleId="afffff4">
    <w:name w:val="page number"/>
    <w:unhideWhenUsed/>
    <w:rsid w:val="001779EF"/>
    <w:rPr>
      <w:rFonts w:ascii="Arial Black" w:hAnsi="Arial Black" w:hint="default"/>
      <w:spacing w:val="-10"/>
      <w:sz w:val="18"/>
    </w:rPr>
  </w:style>
  <w:style w:type="character" w:styleId="afffff5">
    <w:name w:val="endnote reference"/>
    <w:semiHidden/>
    <w:unhideWhenUsed/>
    <w:rsid w:val="001779EF"/>
    <w:rPr>
      <w:vertAlign w:val="superscript"/>
    </w:rPr>
  </w:style>
  <w:style w:type="character" w:styleId="afffff6">
    <w:name w:val="Placeholder Text"/>
    <w:basedOn w:val="a6"/>
    <w:uiPriority w:val="99"/>
    <w:semiHidden/>
    <w:rsid w:val="001779EF"/>
    <w:rPr>
      <w:color w:val="808080"/>
    </w:rPr>
  </w:style>
  <w:style w:type="character" w:styleId="afffff7">
    <w:name w:val="Subtle Emphasis"/>
    <w:uiPriority w:val="19"/>
    <w:qFormat/>
    <w:rsid w:val="001779EF"/>
    <w:rPr>
      <w:i/>
      <w:iCs/>
      <w:color w:val="5A5A5A"/>
    </w:rPr>
  </w:style>
  <w:style w:type="character" w:styleId="afffff8">
    <w:name w:val="Intense Emphasis"/>
    <w:uiPriority w:val="21"/>
    <w:qFormat/>
    <w:rsid w:val="001779EF"/>
    <w:rPr>
      <w:b/>
      <w:bCs/>
      <w:i/>
      <w:iCs/>
      <w:color w:val="4F81BD"/>
      <w:sz w:val="22"/>
      <w:szCs w:val="22"/>
    </w:rPr>
  </w:style>
  <w:style w:type="character" w:styleId="afffff9">
    <w:name w:val="Subtle Reference"/>
    <w:uiPriority w:val="31"/>
    <w:qFormat/>
    <w:rsid w:val="001779EF"/>
    <w:rPr>
      <w:color w:val="auto"/>
      <w:u w:val="single" w:color="9BBB59"/>
    </w:rPr>
  </w:style>
  <w:style w:type="character" w:styleId="afffffa">
    <w:name w:val="Intense Reference"/>
    <w:uiPriority w:val="32"/>
    <w:qFormat/>
    <w:rsid w:val="001779EF"/>
    <w:rPr>
      <w:b/>
      <w:bCs/>
      <w:color w:val="76923C"/>
      <w:u w:val="single" w:color="9BBB59"/>
    </w:rPr>
  </w:style>
  <w:style w:type="character" w:styleId="afffffb">
    <w:name w:val="Book Title"/>
    <w:uiPriority w:val="33"/>
    <w:qFormat/>
    <w:rsid w:val="001779EF"/>
    <w:rPr>
      <w:rFonts w:ascii="Cambria" w:eastAsia="Times New Roman" w:hAnsi="Cambria" w:cs="Times New Roman" w:hint="default"/>
      <w:b/>
      <w:bCs/>
      <w:i/>
      <w:iCs/>
      <w:color w:val="auto"/>
    </w:rPr>
  </w:style>
  <w:style w:type="character" w:customStyle="1" w:styleId="71">
    <w:name w:val="Заголовок 7 Знак1"/>
    <w:basedOn w:val="a6"/>
    <w:uiPriority w:val="9"/>
    <w:semiHidden/>
    <w:rsid w:val="001779EF"/>
    <w:rPr>
      <w:rFonts w:ascii="Cambria" w:eastAsia="Times New Roman" w:hAnsi="Cambria" w:cs="Times New Roman"/>
      <w:i/>
      <w:iCs/>
      <w:color w:val="404040"/>
      <w:spacing w:val="-5"/>
      <w:sz w:val="22"/>
      <w:szCs w:val="22"/>
      <w:lang w:eastAsia="en-US"/>
    </w:rPr>
  </w:style>
  <w:style w:type="character" w:customStyle="1" w:styleId="810">
    <w:name w:val="Заголовок 8 Знак1"/>
    <w:basedOn w:val="a6"/>
    <w:uiPriority w:val="9"/>
    <w:semiHidden/>
    <w:rsid w:val="001779EF"/>
    <w:rPr>
      <w:rFonts w:ascii="Cambria" w:eastAsia="Times New Roman" w:hAnsi="Cambria" w:cs="Times New Roman"/>
      <w:color w:val="404040"/>
      <w:spacing w:val="-5"/>
      <w:lang w:eastAsia="en-US"/>
    </w:rPr>
  </w:style>
  <w:style w:type="character" w:customStyle="1" w:styleId="910">
    <w:name w:val="Заголовок 9 Знак1"/>
    <w:basedOn w:val="a6"/>
    <w:uiPriority w:val="9"/>
    <w:semiHidden/>
    <w:rsid w:val="001779EF"/>
    <w:rPr>
      <w:rFonts w:ascii="Cambria" w:eastAsia="Times New Roman" w:hAnsi="Cambria" w:cs="Times New Roman"/>
      <w:i/>
      <w:iCs/>
      <w:color w:val="404040"/>
      <w:spacing w:val="-5"/>
      <w:lang w:eastAsia="en-US"/>
    </w:rPr>
  </w:style>
  <w:style w:type="character" w:customStyle="1" w:styleId="1e">
    <w:name w:val="Текст выноски Знак1"/>
    <w:basedOn w:val="a6"/>
    <w:uiPriority w:val="99"/>
    <w:semiHidden/>
    <w:rsid w:val="001779EF"/>
    <w:rPr>
      <w:rFonts w:ascii="Tahoma" w:hAnsi="Tahoma" w:cs="Tahoma"/>
      <w:sz w:val="16"/>
      <w:szCs w:val="16"/>
      <w:lang w:eastAsia="en-US"/>
    </w:rPr>
  </w:style>
  <w:style w:type="paragraph" w:styleId="23">
    <w:name w:val="List 2"/>
    <w:basedOn w:val="a5"/>
    <w:link w:val="22"/>
    <w:semiHidden/>
    <w:unhideWhenUsed/>
    <w:rsid w:val="001779EF"/>
    <w:pPr>
      <w:suppressAutoHyphens w:val="0"/>
      <w:autoSpaceDN/>
      <w:adjustRightInd w:val="0"/>
      <w:spacing w:before="120" w:after="120"/>
      <w:ind w:left="566" w:hanging="283"/>
      <w:contextualSpacing/>
      <w:jc w:val="both"/>
      <w:textAlignment w:val="auto"/>
    </w:pPr>
    <w:rPr>
      <w:rFonts w:ascii="Arial" w:eastAsia="Microsoft YaHei" w:hAnsi="Arial" w:cs="Arial"/>
      <w:spacing w:val="-5"/>
      <w:kern w:val="0"/>
      <w:sz w:val="20"/>
      <w:szCs w:val="20"/>
      <w:lang w:val="ru-RU" w:eastAsia="ru-RU" w:bidi="ar-SA"/>
    </w:rPr>
  </w:style>
  <w:style w:type="paragraph" w:styleId="aff1">
    <w:name w:val="endnote text"/>
    <w:basedOn w:val="a5"/>
    <w:link w:val="aff0"/>
    <w:semiHidden/>
    <w:unhideWhenUsed/>
    <w:rsid w:val="001779EF"/>
    <w:pPr>
      <w:suppressAutoHyphens w:val="0"/>
      <w:autoSpaceDN/>
      <w:adjustRightInd w:val="0"/>
      <w:ind w:firstLine="567"/>
      <w:jc w:val="both"/>
      <w:textAlignment w:val="auto"/>
    </w:pPr>
    <w:rPr>
      <w:rFonts w:ascii="Arial" w:eastAsia="Microsoft YaHei" w:hAnsi="Arial" w:cs="Arial"/>
      <w:spacing w:val="-5"/>
    </w:rPr>
  </w:style>
  <w:style w:type="character" w:customStyle="1" w:styleId="1f">
    <w:name w:val="Текст концевой сноски Знак1"/>
    <w:basedOn w:val="a6"/>
    <w:semiHidden/>
    <w:rsid w:val="001779EF"/>
    <w:rPr>
      <w:sz w:val="20"/>
      <w:szCs w:val="20"/>
    </w:rPr>
  </w:style>
  <w:style w:type="paragraph" w:styleId="afb">
    <w:name w:val="footnote text"/>
    <w:basedOn w:val="a5"/>
    <w:link w:val="afa"/>
    <w:unhideWhenUsed/>
    <w:rsid w:val="001779EF"/>
    <w:pPr>
      <w:suppressAutoHyphens w:val="0"/>
      <w:autoSpaceDN/>
      <w:adjustRightInd w:val="0"/>
      <w:ind w:firstLine="567"/>
      <w:jc w:val="both"/>
      <w:textAlignment w:val="auto"/>
    </w:pPr>
    <w:rPr>
      <w:rFonts w:ascii="Arial" w:eastAsia="Microsoft YaHei" w:hAnsi="Arial" w:cs="Arial"/>
      <w:spacing w:val="-5"/>
    </w:rPr>
  </w:style>
  <w:style w:type="character" w:customStyle="1" w:styleId="1f0">
    <w:name w:val="Текст сноски Знак1"/>
    <w:basedOn w:val="a6"/>
    <w:semiHidden/>
    <w:rsid w:val="001779EF"/>
    <w:rPr>
      <w:sz w:val="20"/>
      <w:szCs w:val="20"/>
    </w:rPr>
  </w:style>
  <w:style w:type="character" w:customStyle="1" w:styleId="1f1">
    <w:name w:val="Верхний колонтитул Знак1"/>
    <w:basedOn w:val="a6"/>
    <w:uiPriority w:val="99"/>
    <w:semiHidden/>
    <w:rsid w:val="001779EF"/>
    <w:rPr>
      <w:sz w:val="22"/>
      <w:szCs w:val="22"/>
      <w:lang w:eastAsia="en-US"/>
    </w:rPr>
  </w:style>
  <w:style w:type="paragraph" w:styleId="afff0">
    <w:name w:val="Document Map"/>
    <w:basedOn w:val="a5"/>
    <w:link w:val="afff"/>
    <w:unhideWhenUsed/>
    <w:rsid w:val="001779EF"/>
    <w:pPr>
      <w:suppressAutoHyphens w:val="0"/>
      <w:autoSpaceDN/>
      <w:adjustRightInd w:val="0"/>
      <w:ind w:firstLine="567"/>
      <w:jc w:val="both"/>
      <w:textAlignment w:val="auto"/>
    </w:pPr>
    <w:rPr>
      <w:rFonts w:ascii="Tahoma" w:eastAsia="Microsoft YaHei" w:hAnsi="Tahoma"/>
      <w:spacing w:val="-5"/>
    </w:rPr>
  </w:style>
  <w:style w:type="character" w:customStyle="1" w:styleId="1f2">
    <w:name w:val="Схема документа Знак1"/>
    <w:basedOn w:val="a6"/>
    <w:uiPriority w:val="99"/>
    <w:semiHidden/>
    <w:rsid w:val="001779EF"/>
    <w:rPr>
      <w:rFonts w:ascii="Tahoma" w:hAnsi="Tahoma"/>
      <w:sz w:val="16"/>
      <w:szCs w:val="16"/>
    </w:rPr>
  </w:style>
  <w:style w:type="paragraph" w:styleId="aff9">
    <w:name w:val="Body Text Indent"/>
    <w:basedOn w:val="a5"/>
    <w:link w:val="aff8"/>
    <w:unhideWhenUsed/>
    <w:rsid w:val="001779EF"/>
    <w:pPr>
      <w:suppressAutoHyphens w:val="0"/>
      <w:autoSpaceDN/>
      <w:adjustRightInd w:val="0"/>
      <w:spacing w:before="120" w:after="120"/>
      <w:ind w:left="283" w:firstLine="567"/>
      <w:jc w:val="both"/>
      <w:textAlignment w:val="auto"/>
    </w:pPr>
    <w:rPr>
      <w:rFonts w:ascii="Arial" w:hAnsi="Arial" w:cs="Arial"/>
      <w:spacing w:val="-5"/>
    </w:rPr>
  </w:style>
  <w:style w:type="character" w:customStyle="1" w:styleId="1f3">
    <w:name w:val="Основной текст с отступом Знак1"/>
    <w:basedOn w:val="a6"/>
    <w:semiHidden/>
    <w:rsid w:val="001779EF"/>
  </w:style>
  <w:style w:type="paragraph" w:styleId="affc">
    <w:name w:val="Message Header"/>
    <w:basedOn w:val="a5"/>
    <w:link w:val="affb"/>
    <w:semiHidden/>
    <w:unhideWhenUsed/>
    <w:rsid w:val="001779EF"/>
    <w:pPr>
      <w:pBdr>
        <w:top w:val="single" w:sz="6" w:space="1" w:color="auto"/>
        <w:left w:val="single" w:sz="6" w:space="1" w:color="auto"/>
        <w:bottom w:val="single" w:sz="6" w:space="1" w:color="auto"/>
        <w:right w:val="single" w:sz="6" w:space="1" w:color="auto"/>
      </w:pBdr>
      <w:shd w:val="pct20" w:color="auto" w:fill="auto"/>
      <w:suppressAutoHyphens w:val="0"/>
      <w:autoSpaceDN/>
      <w:adjustRightInd w:val="0"/>
      <w:ind w:left="1134" w:hanging="1134"/>
      <w:jc w:val="both"/>
      <w:textAlignment w:val="auto"/>
    </w:pPr>
    <w:rPr>
      <w:rFonts w:ascii="Arial" w:hAnsi="Arial" w:cs="Arial"/>
    </w:rPr>
  </w:style>
  <w:style w:type="character" w:customStyle="1" w:styleId="1f4">
    <w:name w:val="Шапка Знак1"/>
    <w:basedOn w:val="a6"/>
    <w:semiHidden/>
    <w:rsid w:val="001779EF"/>
    <w:rPr>
      <w:rFonts w:asciiTheme="majorHAnsi" w:eastAsiaTheme="majorEastAsia" w:hAnsiTheme="majorHAnsi" w:cstheme="majorBidi"/>
      <w:shd w:val="pct20" w:color="auto" w:fill="auto"/>
    </w:rPr>
  </w:style>
  <w:style w:type="paragraph" w:styleId="28">
    <w:name w:val="Body Text Indent 2"/>
    <w:basedOn w:val="a5"/>
    <w:link w:val="27"/>
    <w:unhideWhenUsed/>
    <w:rsid w:val="001779EF"/>
    <w:pPr>
      <w:suppressAutoHyphens w:val="0"/>
      <w:autoSpaceDN/>
      <w:adjustRightInd w:val="0"/>
      <w:spacing w:before="120" w:after="120" w:line="480" w:lineRule="auto"/>
      <w:ind w:left="283" w:firstLine="567"/>
      <w:jc w:val="both"/>
      <w:textAlignment w:val="auto"/>
    </w:pPr>
    <w:rPr>
      <w:rFonts w:ascii="Calibri" w:eastAsia="Calibri" w:hAnsi="Calibri" w:cs="Times New Roman"/>
      <w:kern w:val="0"/>
      <w:sz w:val="20"/>
      <w:szCs w:val="20"/>
      <w:lang w:val="ru-RU" w:eastAsia="ru-RU" w:bidi="ar-SA"/>
    </w:rPr>
  </w:style>
  <w:style w:type="character" w:customStyle="1" w:styleId="211">
    <w:name w:val="Основной текст с отступом 2 Знак1"/>
    <w:basedOn w:val="a6"/>
    <w:semiHidden/>
    <w:rsid w:val="001779EF"/>
  </w:style>
  <w:style w:type="paragraph" w:styleId="36">
    <w:name w:val="Body Text Indent 3"/>
    <w:basedOn w:val="a5"/>
    <w:link w:val="35"/>
    <w:unhideWhenUsed/>
    <w:rsid w:val="001779EF"/>
    <w:pPr>
      <w:suppressAutoHyphens w:val="0"/>
      <w:autoSpaceDN/>
      <w:adjustRightInd w:val="0"/>
      <w:spacing w:before="120" w:after="120"/>
      <w:ind w:left="283" w:firstLine="567"/>
      <w:jc w:val="both"/>
      <w:textAlignment w:val="auto"/>
    </w:pPr>
    <w:rPr>
      <w:color w:val="444444"/>
    </w:rPr>
  </w:style>
  <w:style w:type="character" w:customStyle="1" w:styleId="310">
    <w:name w:val="Основной текст с отступом 3 Знак1"/>
    <w:basedOn w:val="a6"/>
    <w:semiHidden/>
    <w:rsid w:val="001779EF"/>
    <w:rPr>
      <w:sz w:val="16"/>
      <w:szCs w:val="16"/>
    </w:rPr>
  </w:style>
  <w:style w:type="paragraph" w:styleId="26">
    <w:name w:val="Body Text 2"/>
    <w:basedOn w:val="a5"/>
    <w:link w:val="25"/>
    <w:unhideWhenUsed/>
    <w:rsid w:val="001779EF"/>
    <w:pPr>
      <w:suppressAutoHyphens w:val="0"/>
      <w:autoSpaceDN/>
      <w:adjustRightInd w:val="0"/>
      <w:spacing w:before="120" w:after="120" w:line="480" w:lineRule="auto"/>
      <w:ind w:firstLine="567"/>
      <w:jc w:val="both"/>
      <w:textAlignment w:val="auto"/>
    </w:pPr>
    <w:rPr>
      <w:rFonts w:ascii="Calibri" w:eastAsia="Calibri" w:hAnsi="Calibri" w:cs="Times New Roman"/>
      <w:kern w:val="0"/>
      <w:sz w:val="20"/>
      <w:szCs w:val="20"/>
      <w:lang w:val="ru-RU" w:eastAsia="ru-RU" w:bidi="ar-SA"/>
    </w:rPr>
  </w:style>
  <w:style w:type="character" w:customStyle="1" w:styleId="212">
    <w:name w:val="Основной текст 2 Знак1"/>
    <w:basedOn w:val="a6"/>
    <w:semiHidden/>
    <w:rsid w:val="001779EF"/>
  </w:style>
  <w:style w:type="paragraph" w:styleId="2">
    <w:name w:val="List Bullet 2"/>
    <w:basedOn w:val="a5"/>
    <w:link w:val="24"/>
    <w:unhideWhenUsed/>
    <w:rsid w:val="001779EF"/>
    <w:pPr>
      <w:numPr>
        <w:numId w:val="6"/>
      </w:numPr>
      <w:suppressAutoHyphens w:val="0"/>
      <w:autoSpaceDN/>
      <w:adjustRightInd w:val="0"/>
      <w:spacing w:before="120" w:after="120"/>
      <w:contextualSpacing/>
      <w:jc w:val="both"/>
      <w:textAlignment w:val="auto"/>
    </w:pPr>
    <w:rPr>
      <w:rFonts w:ascii="Arial" w:eastAsia="Microsoft YaHei" w:hAnsi="Arial"/>
      <w:spacing w:val="-5"/>
      <w:lang w:eastAsia="en-US"/>
    </w:rPr>
  </w:style>
  <w:style w:type="paragraph" w:styleId="afff4">
    <w:name w:val="annotation subject"/>
    <w:basedOn w:val="afd"/>
    <w:next w:val="afd"/>
    <w:link w:val="afff3"/>
    <w:semiHidden/>
    <w:unhideWhenUsed/>
    <w:rsid w:val="001779EF"/>
    <w:rPr>
      <w:b/>
      <w:bCs/>
      <w:lang w:val="en-US"/>
    </w:rPr>
  </w:style>
  <w:style w:type="character" w:customStyle="1" w:styleId="1f5">
    <w:name w:val="Тема примечания Знак1"/>
    <w:basedOn w:val="17"/>
    <w:semiHidden/>
    <w:rsid w:val="001779EF"/>
    <w:rPr>
      <w:b/>
      <w:bCs/>
      <w:sz w:val="20"/>
      <w:szCs w:val="20"/>
    </w:rPr>
  </w:style>
  <w:style w:type="paragraph" w:styleId="afff2">
    <w:name w:val="Plain Text"/>
    <w:basedOn w:val="a5"/>
    <w:link w:val="afff1"/>
    <w:unhideWhenUsed/>
    <w:rsid w:val="001779EF"/>
    <w:pPr>
      <w:suppressAutoHyphens w:val="0"/>
      <w:autoSpaceDN/>
      <w:adjustRightInd w:val="0"/>
      <w:ind w:firstLine="567"/>
      <w:jc w:val="both"/>
      <w:textAlignment w:val="auto"/>
    </w:pPr>
    <w:rPr>
      <w:rFonts w:ascii="Courier New" w:hAnsi="Courier New" w:cs="Courier New"/>
    </w:rPr>
  </w:style>
  <w:style w:type="character" w:customStyle="1" w:styleId="1f6">
    <w:name w:val="Текст Знак1"/>
    <w:basedOn w:val="a6"/>
    <w:uiPriority w:val="99"/>
    <w:semiHidden/>
    <w:rsid w:val="001779EF"/>
    <w:rPr>
      <w:rFonts w:ascii="Consolas" w:hAnsi="Consolas" w:cs="Consolas"/>
      <w:sz w:val="21"/>
      <w:szCs w:val="21"/>
    </w:rPr>
  </w:style>
  <w:style w:type="paragraph" w:styleId="2a">
    <w:name w:val="Quote"/>
    <w:basedOn w:val="a5"/>
    <w:next w:val="a5"/>
    <w:link w:val="29"/>
    <w:uiPriority w:val="29"/>
    <w:qFormat/>
    <w:rsid w:val="001779EF"/>
    <w:pPr>
      <w:suppressAutoHyphens w:val="0"/>
      <w:autoSpaceDN/>
      <w:adjustRightInd w:val="0"/>
      <w:spacing w:before="120" w:after="120"/>
      <w:ind w:firstLine="567"/>
      <w:jc w:val="both"/>
      <w:textAlignment w:val="auto"/>
    </w:pPr>
    <w:rPr>
      <w:rFonts w:ascii="Cambria" w:hAnsi="Cambria"/>
      <w:i/>
      <w:iCs/>
      <w:color w:val="5A5A5A"/>
      <w:lang w:val="en-US" w:bidi="en-US"/>
    </w:rPr>
  </w:style>
  <w:style w:type="character" w:customStyle="1" w:styleId="213">
    <w:name w:val="Цитата 2 Знак1"/>
    <w:basedOn w:val="a6"/>
    <w:uiPriority w:val="29"/>
    <w:rsid w:val="001779EF"/>
    <w:rPr>
      <w:i/>
      <w:iCs/>
      <w:color w:val="000000" w:themeColor="text1"/>
    </w:rPr>
  </w:style>
  <w:style w:type="paragraph" w:styleId="34">
    <w:name w:val="Body Text 3"/>
    <w:basedOn w:val="a5"/>
    <w:link w:val="33"/>
    <w:unhideWhenUsed/>
    <w:rsid w:val="001779EF"/>
    <w:pPr>
      <w:suppressAutoHyphens w:val="0"/>
      <w:autoSpaceDN/>
      <w:adjustRightInd w:val="0"/>
      <w:spacing w:before="120" w:after="120"/>
      <w:ind w:firstLine="567"/>
      <w:jc w:val="both"/>
      <w:textAlignment w:val="auto"/>
    </w:pPr>
    <w:rPr>
      <w:sz w:val="16"/>
      <w:szCs w:val="16"/>
    </w:rPr>
  </w:style>
  <w:style w:type="character" w:customStyle="1" w:styleId="311">
    <w:name w:val="Основной текст 3 Знак1"/>
    <w:basedOn w:val="a6"/>
    <w:semiHidden/>
    <w:rsid w:val="001779EF"/>
    <w:rPr>
      <w:sz w:val="16"/>
      <w:szCs w:val="16"/>
    </w:rPr>
  </w:style>
  <w:style w:type="table" w:styleId="1f7">
    <w:name w:val="Table Simple 1"/>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8">
    <w:name w:val="Table Classic 1"/>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e">
    <w:name w:val="Table Columns 2"/>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b/>
      <w:bCs/>
      <w:kern w:val="0"/>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b/>
      <w:bCs/>
      <w:kern w:val="0"/>
      <w:sz w:val="20"/>
      <w:szCs w:val="20"/>
      <w:lang w:val="ru-RU" w:eastAsia="ru-RU"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3">
    <w:name w:val="Table Columns 4"/>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2">
    <w:name w:val="Table Columns 5"/>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3">
    <w:name w:val="Table Grid 5"/>
    <w:basedOn w:val="a7"/>
    <w:semiHidden/>
    <w:unhideWhenUsed/>
    <w:rsid w:val="001779EF"/>
    <w:pPr>
      <w:widowControl/>
      <w:suppressAutoHyphens w:val="0"/>
      <w:autoSpaceDN/>
      <w:ind w:left="1080"/>
      <w:textAlignment w:val="auto"/>
    </w:pPr>
    <w:rPr>
      <w:rFonts w:eastAsia="Times New Roman" w:cs="Times New Roman"/>
      <w:kern w:val="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List 1"/>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Contemporary"/>
    <w:basedOn w:val="a7"/>
    <w:semiHidden/>
    <w:unhideWhenUsed/>
    <w:rsid w:val="001779EF"/>
    <w:pPr>
      <w:suppressAutoHyphens w:val="0"/>
      <w:autoSpaceDN/>
      <w:adjustRightInd w:val="0"/>
      <w:spacing w:line="360" w:lineRule="atLeast"/>
      <w:ind w:firstLine="567"/>
      <w:jc w:val="both"/>
      <w:textAlignment w:val="auto"/>
    </w:pPr>
    <w:rPr>
      <w:rFonts w:eastAsia="Times New Roman" w:cs="Times New Roman"/>
      <w:kern w:val="0"/>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e">
    <w:name w:val="Table Professional"/>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9">
    <w:name w:val="Table Subtle 1"/>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7"/>
    <w:semiHidden/>
    <w:unhideWhenUsed/>
    <w:rsid w:val="001779EF"/>
    <w:pPr>
      <w:suppressAutoHyphens w:val="0"/>
      <w:autoSpaceDN/>
      <w:adjustRightInd w:val="0"/>
      <w:spacing w:before="120" w:after="120"/>
      <w:ind w:firstLine="567"/>
      <w:jc w:val="both"/>
      <w:textAlignment w:val="auto"/>
    </w:pPr>
    <w:rPr>
      <w:rFonts w:eastAsia="Times New Roman" w:cs="Times New Roman"/>
      <w:kern w:val="0"/>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
    <w:name w:val="Table Grid"/>
    <w:basedOn w:val="a7"/>
    <w:rsid w:val="001779EF"/>
    <w:pPr>
      <w:widowControl/>
      <w:suppressAutoHyphens w:val="0"/>
      <w:autoSpaceDN/>
      <w:ind w:left="1080"/>
      <w:textAlignment w:val="auto"/>
    </w:pPr>
    <w:rPr>
      <w:rFonts w:eastAsia="Times New Roman" w:cs="Times New Roman"/>
      <w:kern w:val="0"/>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7"/>
    <w:rsid w:val="001779EF"/>
    <w:pPr>
      <w:widowControl/>
      <w:suppressAutoHyphens w:val="0"/>
      <w:autoSpaceDN/>
      <w:textAlignment w:val="auto"/>
    </w:pPr>
    <w:rPr>
      <w:rFonts w:eastAsia="Times New Roman" w:cs="Times New Roman"/>
      <w:kern w:val="0"/>
      <w:sz w:val="20"/>
      <w:szCs w:val="20"/>
      <w:lang w:val="ru-RU" w:eastAsia="ru-RU" w:bidi="ar-S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fff0">
    <w:name w:val="Папушкин"/>
    <w:basedOn w:val="affffff"/>
    <w:rsid w:val="001779EF"/>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7"/>
    <w:rsid w:val="001779EF"/>
    <w:pPr>
      <w:widowControl/>
      <w:suppressAutoHyphens w:val="0"/>
      <w:autoSpaceDN/>
      <w:ind w:left="1080"/>
      <w:textAlignment w:val="auto"/>
    </w:pPr>
    <w:rPr>
      <w:rFonts w:eastAsia="Times New Roman" w:cs="Times New Roman"/>
      <w:kern w:val="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
    <w:name w:val="Средний список 11"/>
    <w:basedOn w:val="a7"/>
    <w:uiPriority w:val="65"/>
    <w:rsid w:val="001779EF"/>
    <w:pPr>
      <w:widowControl/>
      <w:suppressAutoHyphens w:val="0"/>
      <w:autoSpaceDN/>
      <w:textAlignment w:val="auto"/>
    </w:pPr>
    <w:rPr>
      <w:rFonts w:eastAsia="Times New Roman" w:cs="Times New Roman"/>
      <w:color w:val="000000"/>
      <w:kern w:val="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7"/>
    <w:uiPriority w:val="65"/>
    <w:rsid w:val="001779EF"/>
    <w:pPr>
      <w:widowControl/>
      <w:suppressAutoHyphens w:val="0"/>
      <w:autoSpaceDN/>
      <w:textAlignment w:val="auto"/>
    </w:pPr>
    <w:rPr>
      <w:rFonts w:eastAsia="Times New Roman" w:cs="Times New Roman"/>
      <w:color w:val="000000"/>
      <w:kern w:val="0"/>
      <w:sz w:val="20"/>
      <w:szCs w:val="20"/>
      <w:lang w:val="ru-RU" w:eastAsia="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affffff1">
    <w:name w:val="Таблица"/>
    <w:basedOn w:val="affffff"/>
    <w:uiPriority w:val="99"/>
    <w:rsid w:val="001779EF"/>
    <w:pPr>
      <w:spacing w:line="360" w:lineRule="auto"/>
      <w:ind w:left="0" w:firstLine="425"/>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cs="Times New Roman" w:hint="default"/>
        <w:b/>
        <w:i/>
        <w:iCs/>
        <w:sz w:val="20"/>
        <w:szCs w:val="20"/>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pPr>
        <w:jc w:val="left"/>
      </w:pPr>
      <w:rPr>
        <w:rFonts w:ascii="Times New Roman" w:hAnsi="Times New Roman" w:cs="Times New Roman" w:hint="default"/>
        <w:sz w:val="20"/>
        <w:szCs w:val="20"/>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a">
    <w:name w:val="Папушкин1"/>
    <w:basedOn w:val="affffff"/>
    <w:rsid w:val="001779EF"/>
    <w:pPr>
      <w:spacing w:line="360" w:lineRule="auto"/>
      <w:ind w:left="0" w:firstLine="425"/>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i/>
        <w:iCs/>
      </w:rPr>
      <w:tblPr/>
      <w:tcPr>
        <w:tcBorders>
          <w:top w:val="thinThickSmallGap" w:sz="24" w:space="0" w:color="auto"/>
          <w:bottom w:val="thinThickSmallGap" w:sz="24" w:space="0" w:color="auto"/>
          <w:insideV w:val="single" w:sz="6" w:space="0" w:color="auto"/>
          <w:tl2br w:val="none" w:sz="0" w:space="0" w:color="auto"/>
          <w:tr2bl w:val="none" w:sz="0" w:space="0" w:color="auto"/>
        </w:tcBorders>
        <w:shd w:val="clear" w:color="auto" w:fill="D9D9D9"/>
      </w:tcPr>
    </w:tblStylePr>
    <w:tblStylePr w:type="lastRow">
      <w:rPr>
        <w:color w:val="auto"/>
      </w:rPr>
      <w:tblPr/>
      <w:tcPr>
        <w:tcBorders>
          <w:top w:val="single" w:sz="6" w:space="0" w:color="000000"/>
          <w:bottom w:val="thinThickSmallGap" w:sz="24" w:space="0" w:color="auto"/>
          <w:insideV w:val="nil"/>
          <w:tl2br w:val="none" w:sz="0" w:space="0" w:color="auto"/>
          <w:tr2bl w:val="none" w:sz="0" w:space="0" w:color="auto"/>
        </w:tcBorders>
        <w:shd w:val="clear" w:color="auto" w:fill="D9D9D9"/>
      </w:tcPr>
    </w:tblStylePr>
    <w:tblStylePr w:type="firstCol">
      <w:tblPr/>
      <w:tcPr>
        <w:tcBorders>
          <w:right w:val="single" w:sz="6" w:space="0" w:color="000000"/>
          <w:tl2br w:val="none" w:sz="0" w:space="0" w:color="auto"/>
          <w:tr2bl w:val="none" w:sz="0" w:space="0" w:color="auto"/>
        </w:tcBorders>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b">
    <w:name w:val="Сетка таблицы1"/>
    <w:basedOn w:val="a7"/>
    <w:locked/>
    <w:rsid w:val="001779EF"/>
    <w:pPr>
      <w:suppressAutoHyphens w:val="0"/>
      <w:autoSpaceDN/>
      <w:adjustRightInd w:val="0"/>
      <w:spacing w:line="360" w:lineRule="atLeast"/>
      <w:ind w:left="1080"/>
      <w:jc w:val="both"/>
      <w:textAlignment w:val="auto"/>
    </w:pPr>
    <w:rPr>
      <w:rFonts w:ascii="Calibri" w:eastAsia="Calibri" w:hAnsi="Calibri" w:cs="Times New Roman"/>
      <w:kern w:val="0"/>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7"/>
    <w:locked/>
    <w:rsid w:val="001779EF"/>
    <w:pPr>
      <w:suppressAutoHyphens w:val="0"/>
      <w:autoSpaceDN/>
      <w:adjustRightInd w:val="0"/>
      <w:spacing w:line="360" w:lineRule="atLeast"/>
      <w:ind w:left="1080"/>
      <w:jc w:val="both"/>
      <w:textAlignment w:val="auto"/>
    </w:pPr>
    <w:rPr>
      <w:rFonts w:ascii="Calibri" w:eastAsia="Calibri" w:hAnsi="Calibri" w:cs="Times New Roman"/>
      <w:kern w:val="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7"/>
    <w:rsid w:val="001779EF"/>
    <w:pPr>
      <w:suppressAutoHyphens w:val="0"/>
      <w:autoSpaceDN/>
      <w:adjustRightInd w:val="0"/>
      <w:spacing w:line="360" w:lineRule="atLeast"/>
      <w:ind w:left="1080"/>
      <w:jc w:val="both"/>
      <w:textAlignment w:val="auto"/>
    </w:pPr>
    <w:rPr>
      <w:rFonts w:ascii="Calibri" w:eastAsia="Calibri" w:hAnsi="Calibri" w:cs="Times New Roman"/>
      <w:kern w:val="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f0">
    <w:name w:val="Стиль2"/>
    <w:basedOn w:val="a7"/>
    <w:uiPriority w:val="99"/>
    <w:qFormat/>
    <w:rsid w:val="001779EF"/>
    <w:pPr>
      <w:widowControl/>
      <w:suppressAutoHyphens w:val="0"/>
      <w:autoSpaceDN/>
      <w:textAlignment w:val="auto"/>
    </w:pPr>
    <w:rPr>
      <w:rFonts w:eastAsia="Times New Roman" w:cs="Times New Roman"/>
      <w:kern w:val="0"/>
      <w:sz w:val="20"/>
      <w:szCs w:val="20"/>
      <w:lang w:val="ru-RU" w:eastAsia="ru-RU" w:bidi="ar-SA"/>
    </w:rPr>
    <w:tblPr>
      <w:tblInd w:w="0" w:type="dxa"/>
      <w:tblCellMar>
        <w:top w:w="0" w:type="dxa"/>
        <w:left w:w="108" w:type="dxa"/>
        <w:bottom w:w="0" w:type="dxa"/>
        <w:right w:w="108" w:type="dxa"/>
      </w:tblCellMar>
    </w:tblPr>
  </w:style>
  <w:style w:type="table" w:customStyle="1" w:styleId="62">
    <w:name w:val="Стиль6"/>
    <w:basedOn w:val="a7"/>
    <w:uiPriority w:val="99"/>
    <w:qFormat/>
    <w:rsid w:val="001779EF"/>
    <w:pPr>
      <w:widowControl/>
      <w:suppressAutoHyphens w:val="0"/>
      <w:autoSpaceDN/>
      <w:textAlignment w:val="auto"/>
    </w:pPr>
    <w:rPr>
      <w:rFonts w:eastAsia="Times New Roman" w:cs="Times New Roman"/>
      <w:kern w:val="0"/>
      <w:sz w:val="20"/>
      <w:szCs w:val="20"/>
      <w:lang w:val="ru-RU" w:eastAsia="ru-RU" w:bidi="ar-SA"/>
    </w:rPr>
    <w:tblPr>
      <w:tblInd w:w="0" w:type="dxa"/>
      <w:tblCellMar>
        <w:top w:w="0" w:type="dxa"/>
        <w:left w:w="108" w:type="dxa"/>
        <w:bottom w:w="0" w:type="dxa"/>
        <w:right w:w="108" w:type="dxa"/>
      </w:tblCellMar>
    </w:tblPr>
  </w:style>
  <w:style w:type="table" w:customStyle="1" w:styleId="72">
    <w:name w:val="Стиль7"/>
    <w:basedOn w:val="a7"/>
    <w:uiPriority w:val="99"/>
    <w:qFormat/>
    <w:rsid w:val="001779EF"/>
    <w:pPr>
      <w:widowControl/>
      <w:suppressAutoHyphens w:val="0"/>
      <w:autoSpaceDN/>
      <w:textAlignment w:val="auto"/>
    </w:pPr>
    <w:rPr>
      <w:rFonts w:eastAsia="Times New Roman" w:cs="Times New Roman"/>
      <w:kern w:val="0"/>
      <w:sz w:val="20"/>
      <w:szCs w:val="20"/>
      <w:lang w:val="ru-RU" w:eastAsia="ru-RU" w:bidi="ar-SA"/>
    </w:rPr>
    <w:tblPr>
      <w:tblInd w:w="0" w:type="dxa"/>
      <w:tblCellMar>
        <w:top w:w="0" w:type="dxa"/>
        <w:left w:w="108" w:type="dxa"/>
        <w:bottom w:w="0" w:type="dxa"/>
        <w:right w:w="108" w:type="dxa"/>
      </w:tblCellMar>
    </w:tblPr>
  </w:style>
  <w:style w:type="paragraph" w:styleId="3">
    <w:name w:val="List Bullet 3"/>
    <w:basedOn w:val="a5"/>
    <w:semiHidden/>
    <w:unhideWhenUsed/>
    <w:rsid w:val="001779EF"/>
    <w:pPr>
      <w:numPr>
        <w:numId w:val="9"/>
      </w:numPr>
      <w:suppressAutoHyphens w:val="0"/>
      <w:autoSpaceDN/>
      <w:adjustRightInd w:val="0"/>
      <w:spacing w:before="120" w:after="120"/>
      <w:contextualSpacing/>
      <w:jc w:val="both"/>
      <w:textAlignment w:val="auto"/>
    </w:pPr>
    <w:rPr>
      <w:rFonts w:ascii="Arial" w:eastAsia="Microsoft YaHei" w:hAnsi="Arial" w:cs="Times New Roman"/>
      <w:spacing w:val="-5"/>
      <w:kern w:val="0"/>
      <w:sz w:val="22"/>
      <w:szCs w:val="22"/>
      <w:lang w:val="ru-RU" w:eastAsia="en-US" w:bidi="ar-SA"/>
    </w:rPr>
  </w:style>
  <w:style w:type="numbering" w:customStyle="1" w:styleId="a1">
    <w:name w:val="Список маркированный"/>
    <w:uiPriority w:val="99"/>
    <w:rsid w:val="001779EF"/>
    <w:pPr>
      <w:numPr>
        <w:numId w:val="7"/>
      </w:numPr>
    </w:pPr>
  </w:style>
  <w:style w:type="numbering" w:styleId="111111">
    <w:name w:val="Outline List 2"/>
    <w:aliases w:val="1 / 1.1 / 1.1."/>
    <w:basedOn w:val="a8"/>
    <w:semiHidden/>
    <w:unhideWhenUsed/>
    <w:rsid w:val="001779EF"/>
    <w:pPr>
      <w:numPr>
        <w:numId w:val="8"/>
      </w:numPr>
    </w:pPr>
  </w:style>
  <w:style w:type="paragraph" w:customStyle="1" w:styleId="affffff2">
    <w:name w:val="Таблицы (моноширинный)"/>
    <w:basedOn w:val="a5"/>
    <w:next w:val="a5"/>
    <w:rsid w:val="001779EF"/>
    <w:pPr>
      <w:suppressAutoHyphens w:val="0"/>
      <w:autoSpaceDN/>
      <w:jc w:val="both"/>
      <w:textAlignment w:val="auto"/>
    </w:pPr>
    <w:rPr>
      <w:rFonts w:ascii="Courier New" w:eastAsia="Times New Roman" w:hAnsi="Courier New" w:cs="Times New Roman"/>
      <w:kern w:val="0"/>
      <w:sz w:val="20"/>
      <w:szCs w:val="20"/>
      <w:lang w:val="ru-RU" w:eastAsia="ru-RU" w:bidi="ar-SA"/>
    </w:rPr>
  </w:style>
  <w:style w:type="paragraph" w:styleId="affffff3">
    <w:name w:val="Block Text"/>
    <w:basedOn w:val="a5"/>
    <w:rsid w:val="001779EF"/>
    <w:pPr>
      <w:widowControl/>
      <w:suppressAutoHyphens w:val="0"/>
      <w:autoSpaceDN/>
      <w:ind w:left="113" w:right="113"/>
      <w:jc w:val="center"/>
      <w:textAlignment w:val="auto"/>
    </w:pPr>
    <w:rPr>
      <w:rFonts w:eastAsia="Times New Roman" w:cs="Times New Roman"/>
      <w:kern w:val="0"/>
      <w:sz w:val="20"/>
      <w:lang w:val="ru-RU" w:eastAsia="ru-RU" w:bidi="ar-SA"/>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5"/>
    <w:rsid w:val="001779EF"/>
    <w:pPr>
      <w:widowControl/>
      <w:suppressAutoHyphens w:val="0"/>
      <w:autoSpaceDN/>
      <w:spacing w:line="360" w:lineRule="auto"/>
      <w:jc w:val="both"/>
      <w:textAlignment w:val="auto"/>
    </w:pPr>
    <w:rPr>
      <w:rFonts w:eastAsia="Times New Roman" w:cs="Times New Roman"/>
      <w:kern w:val="0"/>
      <w:szCs w:val="20"/>
      <w:lang w:val="ru-RU" w:eastAsia="ru-RU" w:bidi="ar-SA"/>
    </w:rPr>
  </w:style>
  <w:style w:type="paragraph" w:customStyle="1" w:styleId="ConsPlusNonformat">
    <w:name w:val="ConsPlusNonformat"/>
    <w:uiPriority w:val="99"/>
    <w:rsid w:val="001779EF"/>
    <w:pPr>
      <w:suppressAutoHyphens w:val="0"/>
      <w:autoSpaceDE w:val="0"/>
      <w:adjustRightInd w:val="0"/>
      <w:textAlignment w:val="auto"/>
    </w:pPr>
    <w:rPr>
      <w:rFonts w:ascii="Courier New" w:eastAsia="Times New Roman" w:hAnsi="Courier New" w:cs="Courier New"/>
      <w:kern w:val="0"/>
      <w:sz w:val="20"/>
      <w:szCs w:val="20"/>
      <w:lang w:val="ru-RU" w:eastAsia="ru-RU" w:bidi="ar-SA"/>
    </w:rPr>
  </w:style>
  <w:style w:type="paragraph" w:customStyle="1" w:styleId="ConsPlusTitle">
    <w:name w:val="ConsPlusTitle"/>
    <w:rsid w:val="001779EF"/>
    <w:pPr>
      <w:suppressAutoHyphens w:val="0"/>
      <w:autoSpaceDE w:val="0"/>
      <w:adjustRightInd w:val="0"/>
      <w:textAlignment w:val="auto"/>
    </w:pPr>
    <w:rPr>
      <w:rFonts w:eastAsia="Times New Roman" w:cs="Times New Roman"/>
      <w:b/>
      <w:bCs/>
      <w:kern w:val="0"/>
      <w:lang w:val="ru-RU" w:eastAsia="ru-RU" w:bidi="ar-SA"/>
    </w:rPr>
  </w:style>
  <w:style w:type="character" w:customStyle="1" w:styleId="apple-converted-space">
    <w:name w:val="apple-converted-space"/>
    <w:rsid w:val="001779EF"/>
  </w:style>
  <w:style w:type="paragraph" w:customStyle="1" w:styleId="214">
    <w:name w:val="Основной текст с отступом 21"/>
    <w:basedOn w:val="a5"/>
    <w:rsid w:val="001779EF"/>
    <w:pPr>
      <w:widowControl/>
      <w:autoSpaceDN/>
      <w:ind w:firstLine="720"/>
      <w:jc w:val="both"/>
      <w:textAlignment w:val="auto"/>
    </w:pPr>
    <w:rPr>
      <w:rFonts w:eastAsia="Times New Roman" w:cs="Calibri"/>
      <w:kern w:val="0"/>
      <w:szCs w:val="20"/>
      <w:lang w:val="ru-RU" w:eastAsia="ar-SA" w:bidi="ar-SA"/>
    </w:rPr>
  </w:style>
  <w:style w:type="paragraph" w:styleId="2f1">
    <w:name w:val="toc 2"/>
    <w:basedOn w:val="a5"/>
    <w:next w:val="a5"/>
    <w:autoRedefine/>
    <w:uiPriority w:val="39"/>
    <w:unhideWhenUsed/>
    <w:rsid w:val="00C03C3C"/>
    <w:pPr>
      <w:widowControl/>
      <w:tabs>
        <w:tab w:val="left" w:pos="660"/>
        <w:tab w:val="right" w:leader="dot" w:pos="10083"/>
      </w:tabs>
      <w:suppressAutoHyphens w:val="0"/>
      <w:autoSpaceDN/>
      <w:spacing w:after="200"/>
      <w:ind w:left="220"/>
      <w:textAlignment w:val="auto"/>
    </w:pPr>
    <w:rPr>
      <w:rFonts w:ascii="Calibri" w:eastAsia="Calibri" w:hAnsi="Calibri" w:cs="Times New Roman"/>
      <w:kern w:val="0"/>
      <w:sz w:val="22"/>
      <w:szCs w:val="22"/>
      <w:lang w:val="ru-RU" w:eastAsia="en-US" w:bidi="ar-SA"/>
    </w:rPr>
  </w:style>
  <w:style w:type="paragraph" w:customStyle="1" w:styleId="1fc">
    <w:name w:val="Подзаголовок_1"/>
    <w:basedOn w:val="90"/>
    <w:link w:val="1fd"/>
    <w:qFormat/>
    <w:rsid w:val="001779EF"/>
    <w:pPr>
      <w:keepNext w:val="0"/>
      <w:keepLines w:val="0"/>
      <w:widowControl/>
      <w:adjustRightInd/>
      <w:spacing w:before="0" w:after="120" w:line="360" w:lineRule="auto"/>
      <w:ind w:firstLine="0"/>
      <w:jc w:val="center"/>
    </w:pPr>
    <w:rPr>
      <w:b/>
      <w:caps/>
      <w:color w:val="auto"/>
      <w:spacing w:val="10"/>
      <w:sz w:val="26"/>
      <w:szCs w:val="26"/>
    </w:rPr>
  </w:style>
  <w:style w:type="paragraph" w:customStyle="1" w:styleId="ConsNonformat">
    <w:name w:val="ConsNonformat"/>
    <w:rsid w:val="001779EF"/>
    <w:pPr>
      <w:suppressAutoHyphens w:val="0"/>
      <w:autoSpaceDE w:val="0"/>
      <w:adjustRightInd w:val="0"/>
      <w:textAlignment w:val="auto"/>
    </w:pPr>
    <w:rPr>
      <w:rFonts w:ascii="Courier New" w:eastAsia="Times New Roman" w:hAnsi="Courier New" w:cs="Courier New"/>
      <w:kern w:val="0"/>
      <w:sz w:val="20"/>
      <w:szCs w:val="20"/>
      <w:lang w:val="ru-RU" w:eastAsia="ru-RU" w:bidi="ar-SA"/>
    </w:rPr>
  </w:style>
  <w:style w:type="character" w:customStyle="1" w:styleId="1fd">
    <w:name w:val="Подзаголовок_1 Знак"/>
    <w:link w:val="1fc"/>
    <w:rsid w:val="001779EF"/>
    <w:rPr>
      <w:rFonts w:ascii="Cambria" w:eastAsia="Times New Roman" w:hAnsi="Cambria" w:cs="Times New Roman"/>
      <w:b/>
      <w:i/>
      <w:iCs/>
      <w:caps/>
      <w:spacing w:val="10"/>
      <w:kern w:val="0"/>
      <w:sz w:val="26"/>
      <w:szCs w:val="26"/>
      <w:lang w:val="ru-RU" w:eastAsia="en-US" w:bidi="ar-SA"/>
    </w:rPr>
  </w:style>
  <w:style w:type="character" w:styleId="affffff4">
    <w:name w:val="Strong"/>
    <w:uiPriority w:val="22"/>
    <w:qFormat/>
    <w:rsid w:val="001779EF"/>
    <w:rPr>
      <w:b/>
      <w:bCs/>
      <w:color w:val="943634"/>
      <w:spacing w:val="5"/>
    </w:rPr>
  </w:style>
  <w:style w:type="character" w:customStyle="1" w:styleId="ac">
    <w:name w:val="Обычный (веб) Знак"/>
    <w:aliases w:val="Обычный (Web) Знак,Обычный (веб)3 Знак"/>
    <w:basedOn w:val="a6"/>
    <w:link w:val="ab"/>
    <w:uiPriority w:val="99"/>
    <w:locked/>
    <w:rsid w:val="001779EF"/>
    <w:rPr>
      <w:rFonts w:eastAsia="Times New Roman" w:cs="Times New Roman"/>
      <w:kern w:val="0"/>
      <w:lang w:val="ru-RU" w:eastAsia="ru-RU" w:bidi="ar-SA"/>
    </w:rPr>
  </w:style>
  <w:style w:type="paragraph" w:customStyle="1" w:styleId="Pa1">
    <w:name w:val="Pa1"/>
    <w:basedOn w:val="a5"/>
    <w:next w:val="a5"/>
    <w:uiPriority w:val="99"/>
    <w:rsid w:val="001779EF"/>
    <w:pPr>
      <w:widowControl/>
      <w:suppressAutoHyphens w:val="0"/>
      <w:autoSpaceDE w:val="0"/>
      <w:adjustRightInd w:val="0"/>
      <w:spacing w:line="241" w:lineRule="atLeast"/>
      <w:textAlignment w:val="auto"/>
    </w:pPr>
    <w:rPr>
      <w:rFonts w:eastAsia="Times New Roman" w:cs="Times New Roman"/>
      <w:kern w:val="0"/>
      <w:lang w:val="ru-RU" w:eastAsia="ru-RU" w:bidi="ar-SA"/>
    </w:rPr>
  </w:style>
  <w:style w:type="character" w:customStyle="1" w:styleId="A00">
    <w:name w:val="A0"/>
    <w:uiPriority w:val="99"/>
    <w:rsid w:val="001779EF"/>
    <w:rPr>
      <w:b/>
      <w:bCs/>
      <w:color w:val="000000"/>
      <w:sz w:val="28"/>
      <w:szCs w:val="28"/>
    </w:rPr>
  </w:style>
  <w:style w:type="paragraph" w:customStyle="1" w:styleId="affffff5">
    <w:name w:val="Содержимое таблицы"/>
    <w:basedOn w:val="a5"/>
    <w:rsid w:val="001779EF"/>
    <w:pPr>
      <w:widowControl/>
      <w:suppressLineNumbers/>
      <w:suppressAutoHyphens w:val="0"/>
      <w:autoSpaceDN/>
      <w:textAlignment w:val="auto"/>
    </w:pPr>
    <w:rPr>
      <w:rFonts w:eastAsia="Times New Roman" w:cs="Times New Roman"/>
      <w:kern w:val="0"/>
      <w:sz w:val="20"/>
      <w:szCs w:val="20"/>
      <w:lang w:val="ru-RU" w:eastAsia="ar-SA" w:bidi="ar-SA"/>
    </w:rPr>
  </w:style>
  <w:style w:type="paragraph" w:customStyle="1" w:styleId="ConsPlusNormal">
    <w:name w:val="ConsPlusNormal"/>
    <w:link w:val="ConsPlusNormal0"/>
    <w:rsid w:val="001779EF"/>
    <w:pPr>
      <w:suppressAutoHyphens w:val="0"/>
      <w:autoSpaceDE w:val="0"/>
      <w:adjustRightInd w:val="0"/>
      <w:ind w:firstLine="720"/>
      <w:textAlignment w:val="auto"/>
    </w:pPr>
    <w:rPr>
      <w:rFonts w:ascii="Arial" w:eastAsia="Times New Roman" w:hAnsi="Arial" w:cs="Arial"/>
      <w:kern w:val="0"/>
      <w:sz w:val="20"/>
      <w:szCs w:val="20"/>
      <w:lang w:val="ru-RU" w:eastAsia="ru-RU" w:bidi="ar-SA"/>
    </w:rPr>
  </w:style>
  <w:style w:type="paragraph" w:styleId="44">
    <w:name w:val="toc 4"/>
    <w:basedOn w:val="a5"/>
    <w:next w:val="a5"/>
    <w:autoRedefine/>
    <w:uiPriority w:val="39"/>
    <w:unhideWhenUsed/>
    <w:rsid w:val="001779EF"/>
    <w:pPr>
      <w:widowControl/>
      <w:suppressAutoHyphens w:val="0"/>
      <w:autoSpaceDN/>
      <w:spacing w:after="100" w:line="276" w:lineRule="auto"/>
      <w:ind w:left="660"/>
      <w:textAlignment w:val="auto"/>
    </w:pPr>
    <w:rPr>
      <w:rFonts w:ascii="Calibri" w:eastAsia="Times New Roman" w:hAnsi="Calibri" w:cs="Times New Roman"/>
      <w:kern w:val="0"/>
      <w:sz w:val="22"/>
      <w:szCs w:val="22"/>
      <w:lang w:val="ru-RU" w:eastAsia="ru-RU" w:bidi="ar-SA"/>
    </w:rPr>
  </w:style>
  <w:style w:type="paragraph" w:styleId="54">
    <w:name w:val="toc 5"/>
    <w:basedOn w:val="a5"/>
    <w:next w:val="a5"/>
    <w:autoRedefine/>
    <w:uiPriority w:val="39"/>
    <w:unhideWhenUsed/>
    <w:rsid w:val="001779EF"/>
    <w:pPr>
      <w:widowControl/>
      <w:suppressAutoHyphens w:val="0"/>
      <w:autoSpaceDN/>
      <w:spacing w:after="100" w:line="276" w:lineRule="auto"/>
      <w:ind w:left="880"/>
      <w:textAlignment w:val="auto"/>
    </w:pPr>
    <w:rPr>
      <w:rFonts w:ascii="Calibri" w:eastAsia="Times New Roman" w:hAnsi="Calibri" w:cs="Times New Roman"/>
      <w:kern w:val="0"/>
      <w:sz w:val="22"/>
      <w:szCs w:val="22"/>
      <w:lang w:val="ru-RU" w:eastAsia="ru-RU" w:bidi="ar-SA"/>
    </w:rPr>
  </w:style>
  <w:style w:type="paragraph" w:styleId="63">
    <w:name w:val="toc 6"/>
    <w:basedOn w:val="a5"/>
    <w:next w:val="a5"/>
    <w:autoRedefine/>
    <w:uiPriority w:val="39"/>
    <w:unhideWhenUsed/>
    <w:rsid w:val="001779EF"/>
    <w:pPr>
      <w:widowControl/>
      <w:suppressAutoHyphens w:val="0"/>
      <w:autoSpaceDN/>
      <w:spacing w:after="100" w:line="276" w:lineRule="auto"/>
      <w:ind w:left="1100"/>
      <w:textAlignment w:val="auto"/>
    </w:pPr>
    <w:rPr>
      <w:rFonts w:ascii="Calibri" w:eastAsia="Times New Roman" w:hAnsi="Calibri" w:cs="Times New Roman"/>
      <w:kern w:val="0"/>
      <w:sz w:val="22"/>
      <w:szCs w:val="22"/>
      <w:lang w:val="ru-RU" w:eastAsia="ru-RU" w:bidi="ar-SA"/>
    </w:rPr>
  </w:style>
  <w:style w:type="paragraph" w:styleId="73">
    <w:name w:val="toc 7"/>
    <w:basedOn w:val="a5"/>
    <w:next w:val="a5"/>
    <w:autoRedefine/>
    <w:uiPriority w:val="39"/>
    <w:unhideWhenUsed/>
    <w:rsid w:val="001779EF"/>
    <w:pPr>
      <w:widowControl/>
      <w:suppressAutoHyphens w:val="0"/>
      <w:autoSpaceDN/>
      <w:spacing w:after="100" w:line="276" w:lineRule="auto"/>
      <w:ind w:left="1320"/>
      <w:textAlignment w:val="auto"/>
    </w:pPr>
    <w:rPr>
      <w:rFonts w:ascii="Calibri" w:eastAsia="Times New Roman" w:hAnsi="Calibri" w:cs="Times New Roman"/>
      <w:kern w:val="0"/>
      <w:sz w:val="22"/>
      <w:szCs w:val="22"/>
      <w:lang w:val="ru-RU" w:eastAsia="ru-RU" w:bidi="ar-SA"/>
    </w:rPr>
  </w:style>
  <w:style w:type="paragraph" w:styleId="82">
    <w:name w:val="toc 8"/>
    <w:basedOn w:val="a5"/>
    <w:next w:val="a5"/>
    <w:autoRedefine/>
    <w:uiPriority w:val="39"/>
    <w:unhideWhenUsed/>
    <w:rsid w:val="001779EF"/>
    <w:pPr>
      <w:widowControl/>
      <w:suppressAutoHyphens w:val="0"/>
      <w:autoSpaceDN/>
      <w:spacing w:after="100" w:line="276" w:lineRule="auto"/>
      <w:ind w:left="1540"/>
      <w:textAlignment w:val="auto"/>
    </w:pPr>
    <w:rPr>
      <w:rFonts w:ascii="Calibri" w:eastAsia="Times New Roman" w:hAnsi="Calibri" w:cs="Times New Roman"/>
      <w:kern w:val="0"/>
      <w:sz w:val="22"/>
      <w:szCs w:val="22"/>
      <w:lang w:val="ru-RU" w:eastAsia="ru-RU" w:bidi="ar-SA"/>
    </w:rPr>
  </w:style>
  <w:style w:type="paragraph" w:styleId="93">
    <w:name w:val="toc 9"/>
    <w:basedOn w:val="a5"/>
    <w:next w:val="a5"/>
    <w:autoRedefine/>
    <w:uiPriority w:val="39"/>
    <w:unhideWhenUsed/>
    <w:rsid w:val="001779EF"/>
    <w:pPr>
      <w:widowControl/>
      <w:suppressAutoHyphens w:val="0"/>
      <w:autoSpaceDN/>
      <w:spacing w:after="100" w:line="276" w:lineRule="auto"/>
      <w:ind w:left="1760"/>
      <w:textAlignment w:val="auto"/>
    </w:pPr>
    <w:rPr>
      <w:rFonts w:ascii="Calibri" w:eastAsia="Times New Roman" w:hAnsi="Calibri" w:cs="Times New Roman"/>
      <w:kern w:val="0"/>
      <w:sz w:val="22"/>
      <w:szCs w:val="22"/>
      <w:lang w:val="ru-RU" w:eastAsia="ru-RU" w:bidi="ar-SA"/>
    </w:rPr>
  </w:style>
  <w:style w:type="paragraph" w:customStyle="1" w:styleId="ConsPlusCell">
    <w:name w:val="ConsPlusCell"/>
    <w:uiPriority w:val="99"/>
    <w:rsid w:val="001779EF"/>
    <w:pPr>
      <w:suppressAutoHyphens w:val="0"/>
      <w:autoSpaceDE w:val="0"/>
      <w:adjustRightInd w:val="0"/>
      <w:textAlignment w:val="auto"/>
    </w:pPr>
    <w:rPr>
      <w:rFonts w:ascii="Arial" w:eastAsia="Times New Roman" w:hAnsi="Arial" w:cs="Arial"/>
      <w:kern w:val="0"/>
      <w:sz w:val="20"/>
      <w:szCs w:val="20"/>
      <w:lang w:val="ru-RU" w:eastAsia="ru-RU" w:bidi="ar-SA"/>
    </w:rPr>
  </w:style>
  <w:style w:type="paragraph" w:customStyle="1" w:styleId="Style1">
    <w:name w:val="Style1"/>
    <w:basedOn w:val="a5"/>
    <w:rsid w:val="001779EF"/>
    <w:pPr>
      <w:autoSpaceDE w:val="0"/>
      <w:autoSpaceDN/>
      <w:textAlignment w:val="auto"/>
    </w:pPr>
    <w:rPr>
      <w:rFonts w:eastAsia="Times New Roman" w:cs="Times New Roman"/>
      <w:kern w:val="0"/>
      <w:lang w:val="ru-RU" w:eastAsia="ar-SA" w:bidi="ar-SA"/>
    </w:rPr>
  </w:style>
  <w:style w:type="paragraph" w:customStyle="1" w:styleId="p20">
    <w:name w:val="p20"/>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grame">
    <w:name w:val="grame"/>
    <w:basedOn w:val="a6"/>
    <w:rsid w:val="001779EF"/>
  </w:style>
  <w:style w:type="character" w:customStyle="1" w:styleId="spelle">
    <w:name w:val="spelle"/>
    <w:basedOn w:val="a6"/>
    <w:rsid w:val="001779EF"/>
  </w:style>
  <w:style w:type="character" w:customStyle="1" w:styleId="s131">
    <w:name w:val="s131"/>
    <w:basedOn w:val="a6"/>
    <w:rsid w:val="001779EF"/>
  </w:style>
  <w:style w:type="paragraph" w:styleId="4">
    <w:name w:val="List Bullet 4"/>
    <w:basedOn w:val="a5"/>
    <w:autoRedefine/>
    <w:semiHidden/>
    <w:rsid w:val="001779EF"/>
    <w:pPr>
      <w:widowControl/>
      <w:numPr>
        <w:numId w:val="10"/>
      </w:numPr>
      <w:suppressAutoHyphens w:val="0"/>
      <w:autoSpaceDN/>
      <w:spacing w:line="312" w:lineRule="auto"/>
      <w:jc w:val="both"/>
      <w:textAlignment w:val="auto"/>
    </w:pPr>
    <w:rPr>
      <w:rFonts w:eastAsia="Times New Roman" w:cs="Times New Roman"/>
      <w:kern w:val="0"/>
      <w:szCs w:val="20"/>
      <w:lang w:val="ru-RU" w:eastAsia="ru-RU" w:bidi="ar-SA"/>
    </w:rPr>
  </w:style>
  <w:style w:type="table" w:styleId="-4">
    <w:name w:val="Light Grid Accent 4"/>
    <w:basedOn w:val="a7"/>
    <w:uiPriority w:val="62"/>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5">
    <w:name w:val="Light Grid Accent 5"/>
    <w:basedOn w:val="a7"/>
    <w:uiPriority w:val="62"/>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2-4">
    <w:name w:val="Medium Grid 2 Accent 4"/>
    <w:basedOn w:val="a7"/>
    <w:uiPriority w:val="68"/>
    <w:rsid w:val="001779EF"/>
    <w:pPr>
      <w:widowControl/>
      <w:suppressAutoHyphens w:val="0"/>
      <w:autoSpaceDN/>
      <w:textAlignment w:val="auto"/>
    </w:pPr>
    <w:rPr>
      <w:rFonts w:asciiTheme="majorHAnsi" w:eastAsiaTheme="majorEastAsia" w:hAnsiTheme="majorHAnsi" w:cstheme="majorBidi"/>
      <w:color w:val="000000" w:themeColor="text1"/>
      <w:kern w:val="0"/>
      <w:sz w:val="20"/>
      <w:szCs w:val="20"/>
      <w:lang w:val="ru-RU" w:eastAsia="ru-RU" w:bidi="ar-SA"/>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1-4">
    <w:name w:val="Medium Grid 1 Accent 4"/>
    <w:basedOn w:val="a7"/>
    <w:uiPriority w:val="67"/>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CellMar>
        <w:top w:w="0" w:type="dxa"/>
        <w:left w:w="108" w:type="dxa"/>
        <w:bottom w:w="0" w:type="dxa"/>
        <w:right w:w="108" w:type="dxa"/>
      </w:tblCellMar>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3-4">
    <w:name w:val="Medium Grid 3 Accent 4"/>
    <w:basedOn w:val="a7"/>
    <w:uiPriority w:val="69"/>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1-40">
    <w:name w:val="Medium Shading 1 Accent 4"/>
    <w:basedOn w:val="a7"/>
    <w:uiPriority w:val="63"/>
    <w:rsid w:val="001779EF"/>
    <w:pPr>
      <w:widowControl/>
      <w:suppressAutoHyphens w:val="0"/>
      <w:autoSpaceDN/>
      <w:textAlignment w:val="auto"/>
    </w:pPr>
    <w:rPr>
      <w:rFonts w:ascii="Calibri" w:eastAsia="Calibri" w:hAnsi="Calibri" w:cs="Times New Roman"/>
      <w:kern w:val="0"/>
      <w:sz w:val="20"/>
      <w:szCs w:val="20"/>
      <w:lang w:val="ru-RU" w:eastAsia="ru-RU" w:bidi="ar-SA"/>
    </w:r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paragraph" w:customStyle="1" w:styleId="1fe">
    <w:name w:val="Красная строка1"/>
    <w:basedOn w:val="aff6"/>
    <w:rsid w:val="001779EF"/>
    <w:pPr>
      <w:suppressAutoHyphens/>
      <w:spacing w:before="0" w:line="240" w:lineRule="auto"/>
      <w:ind w:firstLine="210"/>
      <w:jc w:val="left"/>
    </w:pPr>
    <w:rPr>
      <w:rFonts w:ascii="Times New Roman" w:eastAsia="Times New Roman" w:hAnsi="Times New Roman"/>
      <w:spacing w:val="0"/>
      <w:lang w:eastAsia="ar-SA"/>
    </w:rPr>
  </w:style>
  <w:style w:type="numbering" w:customStyle="1" w:styleId="a3">
    <w:name w:val="Стиль нумерованный"/>
    <w:basedOn w:val="a8"/>
    <w:rsid w:val="001779EF"/>
    <w:pPr>
      <w:numPr>
        <w:numId w:val="11"/>
      </w:numPr>
    </w:pPr>
  </w:style>
  <w:style w:type="paragraph" w:customStyle="1" w:styleId="sdendnote">
    <w:name w:val="sdendnote"/>
    <w:basedOn w:val="a5"/>
    <w:rsid w:val="001779EF"/>
    <w:pPr>
      <w:widowControl/>
      <w:suppressAutoHyphens w:val="0"/>
      <w:autoSpaceDN/>
      <w:spacing w:before="100" w:beforeAutospacing="1"/>
      <w:ind w:left="284" w:hanging="284"/>
      <w:textAlignment w:val="auto"/>
    </w:pPr>
    <w:rPr>
      <w:rFonts w:eastAsia="Times New Roman" w:cs="Times New Roman"/>
      <w:kern w:val="0"/>
      <w:sz w:val="20"/>
      <w:szCs w:val="20"/>
      <w:lang w:val="ru-RU" w:eastAsia="ru-RU" w:bidi="ar-SA"/>
    </w:rPr>
  </w:style>
  <w:style w:type="character" w:customStyle="1" w:styleId="s110">
    <w:name w:val="s110"/>
    <w:basedOn w:val="a6"/>
    <w:rsid w:val="001779EF"/>
  </w:style>
  <w:style w:type="paragraph" w:customStyle="1" w:styleId="p18">
    <w:name w:val="p18"/>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s81">
    <w:name w:val="s81"/>
    <w:basedOn w:val="a6"/>
    <w:rsid w:val="001779EF"/>
  </w:style>
  <w:style w:type="paragraph" w:customStyle="1" w:styleId="p32">
    <w:name w:val="p32"/>
    <w:basedOn w:val="a5"/>
    <w:rsid w:val="001779EF"/>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p2">
    <w:name w:val="p2"/>
    <w:basedOn w:val="a5"/>
    <w:rsid w:val="001779EF"/>
    <w:pPr>
      <w:widowControl/>
      <w:suppressAutoHyphens w:val="0"/>
      <w:autoSpaceDN/>
      <w:spacing w:before="100" w:beforeAutospacing="1" w:after="100" w:afterAutospacing="1"/>
      <w:jc w:val="center"/>
      <w:textAlignment w:val="auto"/>
    </w:pPr>
    <w:rPr>
      <w:rFonts w:eastAsia="Times New Roman" w:cs="Times New Roman"/>
      <w:kern w:val="0"/>
      <w:sz w:val="28"/>
      <w:szCs w:val="28"/>
      <w:lang w:val="ru-RU" w:eastAsia="ru-RU" w:bidi="ar-SA"/>
    </w:rPr>
  </w:style>
  <w:style w:type="character" w:customStyle="1" w:styleId="s161">
    <w:name w:val="s161"/>
    <w:basedOn w:val="a6"/>
    <w:rsid w:val="001779EF"/>
    <w:rPr>
      <w:b/>
      <w:bCs/>
      <w:sz w:val="20"/>
      <w:szCs w:val="20"/>
      <w:vertAlign w:val="superscript"/>
    </w:rPr>
  </w:style>
  <w:style w:type="character" w:customStyle="1" w:styleId="s181">
    <w:name w:val="s181"/>
    <w:basedOn w:val="a6"/>
    <w:rsid w:val="001779EF"/>
    <w:rPr>
      <w:b/>
      <w:bCs/>
      <w:color w:val="000000"/>
    </w:rPr>
  </w:style>
  <w:style w:type="paragraph" w:customStyle="1" w:styleId="p33">
    <w:name w:val="p33"/>
    <w:basedOn w:val="a5"/>
    <w:rsid w:val="001779EF"/>
    <w:pPr>
      <w:widowControl/>
      <w:suppressAutoHyphens w:val="0"/>
      <w:autoSpaceDN/>
      <w:spacing w:before="100" w:beforeAutospacing="1" w:after="100" w:afterAutospacing="1"/>
      <w:textAlignment w:val="auto"/>
    </w:pPr>
    <w:rPr>
      <w:rFonts w:eastAsia="Times New Roman" w:cs="Times New Roman"/>
      <w:kern w:val="0"/>
      <w:sz w:val="28"/>
      <w:szCs w:val="28"/>
      <w:lang w:val="ru-RU" w:eastAsia="ru-RU" w:bidi="ar-SA"/>
    </w:rPr>
  </w:style>
  <w:style w:type="paragraph" w:customStyle="1" w:styleId="p1">
    <w:name w:val="p1"/>
    <w:basedOn w:val="a5"/>
    <w:rsid w:val="001779EF"/>
    <w:pPr>
      <w:widowControl/>
      <w:suppressAutoHyphens w:val="0"/>
      <w:autoSpaceDN/>
      <w:spacing w:before="100" w:beforeAutospacing="1" w:after="100" w:afterAutospacing="1"/>
      <w:jc w:val="center"/>
      <w:textAlignment w:val="auto"/>
    </w:pPr>
    <w:rPr>
      <w:rFonts w:eastAsia="Times New Roman" w:cs="Times New Roman"/>
      <w:kern w:val="0"/>
      <w:lang w:val="ru-RU" w:eastAsia="ru-RU" w:bidi="ar-SA"/>
    </w:rPr>
  </w:style>
  <w:style w:type="paragraph" w:customStyle="1" w:styleId="xl233">
    <w:name w:val="xl233"/>
    <w:basedOn w:val="a5"/>
    <w:rsid w:val="001779EF"/>
    <w:pPr>
      <w:widowControl/>
      <w:pBdr>
        <w:left w:val="single" w:sz="8" w:space="0" w:color="auto"/>
        <w:bottom w:val="single" w:sz="8" w:space="0" w:color="auto"/>
        <w:right w:val="single" w:sz="4" w:space="0" w:color="000000"/>
      </w:pBdr>
      <w:suppressAutoHyphens w:val="0"/>
      <w:autoSpaceDN/>
      <w:spacing w:before="100" w:beforeAutospacing="1" w:after="100" w:afterAutospacing="1"/>
      <w:textAlignment w:val="center"/>
    </w:pPr>
    <w:rPr>
      <w:rFonts w:eastAsia="Times New Roman" w:cs="Times New Roman"/>
      <w:b/>
      <w:bCs/>
      <w:kern w:val="0"/>
      <w:lang w:val="ru-RU" w:eastAsia="ru-RU" w:bidi="ar-SA"/>
    </w:rPr>
  </w:style>
  <w:style w:type="paragraph" w:customStyle="1" w:styleId="affffff6">
    <w:name w:val="Нормальный (таблица)"/>
    <w:basedOn w:val="a5"/>
    <w:next w:val="a5"/>
    <w:rsid w:val="001779EF"/>
    <w:pPr>
      <w:autoSpaceDE w:val="0"/>
      <w:autoSpaceDN/>
      <w:jc w:val="both"/>
      <w:textAlignment w:val="auto"/>
    </w:pPr>
    <w:rPr>
      <w:rFonts w:ascii="Arial" w:eastAsia="Times New Roman" w:hAnsi="Arial" w:cs="Arial"/>
      <w:kern w:val="0"/>
      <w:lang w:val="ru-RU" w:eastAsia="zh-CN" w:bidi="ar-SA"/>
    </w:rPr>
  </w:style>
  <w:style w:type="paragraph" w:customStyle="1" w:styleId="western">
    <w:name w:val="western"/>
    <w:basedOn w:val="a5"/>
    <w:rsid w:val="00CB5F6B"/>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mw-headline">
    <w:name w:val="mw-headline"/>
    <w:basedOn w:val="a6"/>
    <w:rsid w:val="00132D0E"/>
  </w:style>
  <w:style w:type="character" w:customStyle="1" w:styleId="mw-editsection">
    <w:name w:val="mw-editsection"/>
    <w:basedOn w:val="a6"/>
    <w:rsid w:val="00132D0E"/>
  </w:style>
  <w:style w:type="character" w:customStyle="1" w:styleId="mw-editsection-bracket">
    <w:name w:val="mw-editsection-bracket"/>
    <w:basedOn w:val="a6"/>
    <w:rsid w:val="00132D0E"/>
  </w:style>
  <w:style w:type="character" w:customStyle="1" w:styleId="mw-editsection-divider">
    <w:name w:val="mw-editsection-divider"/>
    <w:basedOn w:val="a6"/>
    <w:rsid w:val="00132D0E"/>
  </w:style>
  <w:style w:type="character" w:customStyle="1" w:styleId="w">
    <w:name w:val="w"/>
    <w:basedOn w:val="a6"/>
    <w:rsid w:val="00F0042C"/>
  </w:style>
  <w:style w:type="paragraph" w:customStyle="1" w:styleId="CharCharCarCarCharCharCarCarCharCharCarCarCharChar">
    <w:name w:val="Char Char Car Car Char Char Car Car Char Char Car Car Char Char"/>
    <w:basedOn w:val="a5"/>
    <w:rsid w:val="00E20B56"/>
    <w:pPr>
      <w:widowControl/>
      <w:suppressAutoHyphens w:val="0"/>
      <w:autoSpaceDN/>
      <w:spacing w:after="160" w:line="240" w:lineRule="exact"/>
      <w:textAlignment w:val="auto"/>
    </w:pPr>
    <w:rPr>
      <w:rFonts w:eastAsia="Times New Roman" w:cs="Times New Roman"/>
      <w:kern w:val="0"/>
      <w:sz w:val="20"/>
      <w:szCs w:val="20"/>
      <w:lang w:val="ru-RU" w:eastAsia="ru-RU" w:bidi="ar-SA"/>
    </w:rPr>
  </w:style>
  <w:style w:type="paragraph" w:styleId="affffff7">
    <w:name w:val="No Spacing"/>
    <w:qFormat/>
    <w:rsid w:val="00E20B56"/>
    <w:pPr>
      <w:widowControl/>
      <w:suppressAutoHyphens w:val="0"/>
      <w:autoSpaceDN/>
      <w:textAlignment w:val="auto"/>
    </w:pPr>
    <w:rPr>
      <w:rFonts w:ascii="Calibri" w:eastAsia="Times New Roman" w:hAnsi="Calibri" w:cs="Times New Roman"/>
      <w:kern w:val="0"/>
      <w:sz w:val="22"/>
      <w:szCs w:val="22"/>
      <w:lang w:val="ru-RU" w:eastAsia="ru-RU" w:bidi="ar-SA"/>
    </w:rPr>
  </w:style>
  <w:style w:type="paragraph" w:customStyle="1" w:styleId="WW-2">
    <w:name w:val="WW-???????? ????? 2"/>
    <w:basedOn w:val="a5"/>
    <w:rsid w:val="00E20B56"/>
    <w:pPr>
      <w:overflowPunct w:val="0"/>
      <w:autoSpaceDE w:val="0"/>
      <w:adjustRightInd w:val="0"/>
      <w:spacing w:after="120" w:line="480" w:lineRule="auto"/>
    </w:pPr>
    <w:rPr>
      <w:rFonts w:eastAsia="Times New Roman" w:cs="Times New Roman"/>
      <w:kern w:val="0"/>
      <w:szCs w:val="20"/>
      <w:lang w:val="ru-RU" w:eastAsia="ru-RU" w:bidi="ar-SA"/>
    </w:rPr>
  </w:style>
  <w:style w:type="paragraph" w:customStyle="1" w:styleId="affffff8">
    <w:name w:val="??????? (???)"/>
    <w:basedOn w:val="a5"/>
    <w:rsid w:val="00E20B56"/>
    <w:pPr>
      <w:suppressAutoHyphens w:val="0"/>
      <w:overflowPunct w:val="0"/>
      <w:autoSpaceDE w:val="0"/>
      <w:adjustRightInd w:val="0"/>
      <w:spacing w:before="100" w:after="119"/>
    </w:pPr>
    <w:rPr>
      <w:rFonts w:eastAsia="Times New Roman" w:cs="Times New Roman"/>
      <w:kern w:val="0"/>
      <w:szCs w:val="20"/>
      <w:lang w:val="ru-RU" w:eastAsia="ru-RU" w:bidi="ar-SA"/>
    </w:rPr>
  </w:style>
  <w:style w:type="paragraph" w:customStyle="1" w:styleId="affffff9">
    <w:name w:val="?????????? ???????"/>
    <w:basedOn w:val="a5"/>
    <w:rsid w:val="00E20B56"/>
    <w:pPr>
      <w:suppressLineNumbers/>
      <w:overflowPunct w:val="0"/>
      <w:autoSpaceDE w:val="0"/>
      <w:adjustRightInd w:val="0"/>
    </w:pPr>
    <w:rPr>
      <w:rFonts w:eastAsia="Times New Roman" w:cs="Times New Roman"/>
      <w:kern w:val="0"/>
      <w:szCs w:val="20"/>
      <w:lang w:val="ru-RU" w:eastAsia="ru-RU" w:bidi="ar-SA"/>
    </w:rPr>
  </w:style>
  <w:style w:type="paragraph" w:customStyle="1" w:styleId="affffffa">
    <w:name w:val="????????? ???????"/>
    <w:basedOn w:val="affffff9"/>
    <w:rsid w:val="00E20B56"/>
    <w:pPr>
      <w:jc w:val="center"/>
    </w:pPr>
    <w:rPr>
      <w:b/>
      <w:i/>
    </w:rPr>
  </w:style>
  <w:style w:type="character" w:customStyle="1" w:styleId="affffffb">
    <w:name w:val="?????? ?????????"/>
    <w:rsid w:val="00E20B56"/>
    <w:rPr>
      <w:b w:val="0"/>
    </w:rPr>
  </w:style>
  <w:style w:type="character" w:customStyle="1" w:styleId="affffffc">
    <w:name w:val="Символ нумерации"/>
    <w:rsid w:val="00E20B56"/>
    <w:rPr>
      <w:b/>
      <w:bCs/>
    </w:rPr>
  </w:style>
  <w:style w:type="character" w:customStyle="1" w:styleId="affffffd">
    <w:name w:val="Маркеры списка"/>
    <w:rsid w:val="00E20B56"/>
    <w:rPr>
      <w:rFonts w:ascii="StarSymbol" w:eastAsia="StarSymbol" w:hAnsi="StarSymbol" w:cs="StarSymbol"/>
      <w:sz w:val="18"/>
      <w:szCs w:val="18"/>
    </w:rPr>
  </w:style>
  <w:style w:type="character" w:customStyle="1" w:styleId="affffffe">
    <w:name w:val="Символы концевой сноски"/>
    <w:basedOn w:val="1ff"/>
    <w:rsid w:val="00E20B56"/>
    <w:rPr>
      <w:vertAlign w:val="superscript"/>
    </w:rPr>
  </w:style>
  <w:style w:type="character" w:customStyle="1" w:styleId="1ff">
    <w:name w:val="Основной шрифт абзаца1"/>
    <w:rsid w:val="00E20B56"/>
  </w:style>
  <w:style w:type="character" w:customStyle="1" w:styleId="WW8Num3z0">
    <w:name w:val="WW8Num3z0"/>
    <w:rsid w:val="00E20B56"/>
    <w:rPr>
      <w:rFonts w:ascii="Times New Roman" w:hAnsi="Times New Roman" w:cs="Times New Roman"/>
    </w:rPr>
  </w:style>
  <w:style w:type="character" w:customStyle="1" w:styleId="WW8Num8z0">
    <w:name w:val="WW8Num8z0"/>
    <w:rsid w:val="00E20B56"/>
    <w:rPr>
      <w:rFonts w:ascii="Symbol" w:hAnsi="Symbol" w:cs="StarSymbol"/>
      <w:sz w:val="18"/>
      <w:szCs w:val="18"/>
    </w:rPr>
  </w:style>
  <w:style w:type="character" w:customStyle="1" w:styleId="WW8Num16z0">
    <w:name w:val="WW8Num16z0"/>
    <w:rsid w:val="00E20B56"/>
    <w:rPr>
      <w:rFonts w:ascii="Symbol" w:hAnsi="Symbol"/>
    </w:rPr>
  </w:style>
  <w:style w:type="character" w:customStyle="1" w:styleId="WW8Num16z1">
    <w:name w:val="WW8Num16z1"/>
    <w:rsid w:val="00E20B56"/>
    <w:rPr>
      <w:rFonts w:ascii="Courier New" w:hAnsi="Courier New"/>
      <w:sz w:val="20"/>
    </w:rPr>
  </w:style>
  <w:style w:type="character" w:customStyle="1" w:styleId="WW8Num16z2">
    <w:name w:val="WW8Num16z2"/>
    <w:rsid w:val="00E20B56"/>
    <w:rPr>
      <w:rFonts w:ascii="Wingdings" w:hAnsi="Wingdings"/>
      <w:sz w:val="20"/>
    </w:rPr>
  </w:style>
  <w:style w:type="character" w:customStyle="1" w:styleId="WW8Num17z0">
    <w:name w:val="WW8Num17z0"/>
    <w:rsid w:val="00E20B56"/>
    <w:rPr>
      <w:rFonts w:ascii="Symbol" w:hAnsi="Symbol" w:cs="StarSymbol"/>
      <w:sz w:val="18"/>
      <w:szCs w:val="18"/>
    </w:rPr>
  </w:style>
  <w:style w:type="character" w:customStyle="1" w:styleId="WW8Num17z1">
    <w:name w:val="WW8Num17z1"/>
    <w:rsid w:val="00E20B56"/>
    <w:rPr>
      <w:rFonts w:ascii="Courier New" w:hAnsi="Courier New"/>
      <w:sz w:val="20"/>
    </w:rPr>
  </w:style>
  <w:style w:type="character" w:customStyle="1" w:styleId="WW8Num17z2">
    <w:name w:val="WW8Num17z2"/>
    <w:rsid w:val="00E20B56"/>
    <w:rPr>
      <w:rFonts w:ascii="Wingdings" w:hAnsi="Wingdings"/>
      <w:sz w:val="20"/>
    </w:rPr>
  </w:style>
  <w:style w:type="paragraph" w:customStyle="1" w:styleId="afffffff">
    <w:name w:val="Заголовок"/>
    <w:basedOn w:val="a5"/>
    <w:next w:val="aff6"/>
    <w:rsid w:val="00E20B56"/>
    <w:pPr>
      <w:keepNext/>
      <w:autoSpaceDN/>
      <w:spacing w:before="240" w:after="120"/>
      <w:textAlignment w:val="auto"/>
    </w:pPr>
    <w:rPr>
      <w:rFonts w:ascii="Arial" w:eastAsia="Lucida Sans Unicode" w:hAnsi="Arial"/>
      <w:kern w:val="0"/>
      <w:sz w:val="28"/>
      <w:szCs w:val="28"/>
      <w:lang w:val="ru-RU" w:bidi="ar-SA"/>
    </w:rPr>
  </w:style>
  <w:style w:type="paragraph" w:customStyle="1" w:styleId="1ff0">
    <w:name w:val="Название1"/>
    <w:basedOn w:val="a5"/>
    <w:rsid w:val="00E20B56"/>
    <w:pPr>
      <w:suppressLineNumbers/>
      <w:autoSpaceDN/>
      <w:spacing w:before="120" w:after="120"/>
      <w:textAlignment w:val="auto"/>
    </w:pPr>
    <w:rPr>
      <w:rFonts w:eastAsia="Arial Unicode MS"/>
      <w:i/>
      <w:iCs/>
      <w:kern w:val="0"/>
      <w:sz w:val="20"/>
      <w:szCs w:val="20"/>
      <w:lang w:val="ru-RU" w:bidi="ar-SA"/>
    </w:rPr>
  </w:style>
  <w:style w:type="paragraph" w:customStyle="1" w:styleId="1ff1">
    <w:name w:val="Указатель1"/>
    <w:basedOn w:val="a5"/>
    <w:rsid w:val="00E20B56"/>
    <w:pPr>
      <w:suppressLineNumbers/>
      <w:autoSpaceDN/>
      <w:textAlignment w:val="auto"/>
    </w:pPr>
    <w:rPr>
      <w:rFonts w:eastAsia="Arial Unicode MS"/>
      <w:kern w:val="0"/>
      <w:lang w:val="ru-RU" w:bidi="ar-SA"/>
    </w:rPr>
  </w:style>
  <w:style w:type="paragraph" w:customStyle="1" w:styleId="312">
    <w:name w:val="Основной текст с отступом 31"/>
    <w:basedOn w:val="a5"/>
    <w:rsid w:val="00E20B56"/>
    <w:pPr>
      <w:autoSpaceDN/>
      <w:ind w:left="1276" w:hanging="142"/>
      <w:jc w:val="both"/>
      <w:textAlignment w:val="auto"/>
    </w:pPr>
    <w:rPr>
      <w:rFonts w:eastAsia="Arial Unicode MS" w:cs="Times New Roman"/>
      <w:kern w:val="0"/>
      <w:sz w:val="28"/>
      <w:lang w:val="ru-RU" w:bidi="ar-SA"/>
    </w:rPr>
  </w:style>
  <w:style w:type="paragraph" w:customStyle="1" w:styleId="WW-3">
    <w:name w:val="WW-Основной текст 3"/>
    <w:basedOn w:val="a5"/>
    <w:rsid w:val="00E20B56"/>
    <w:pPr>
      <w:autoSpaceDN/>
      <w:spacing w:after="120"/>
      <w:textAlignment w:val="auto"/>
    </w:pPr>
    <w:rPr>
      <w:rFonts w:eastAsia="Arial Unicode MS" w:cs="Times New Roman"/>
      <w:kern w:val="0"/>
      <w:sz w:val="16"/>
      <w:szCs w:val="16"/>
      <w:lang w:val="ru-RU" w:bidi="ar-SA"/>
    </w:rPr>
  </w:style>
  <w:style w:type="paragraph" w:customStyle="1" w:styleId="313">
    <w:name w:val="Основной текст 31"/>
    <w:basedOn w:val="a5"/>
    <w:rsid w:val="00E20B56"/>
    <w:pPr>
      <w:autoSpaceDN/>
      <w:spacing w:after="120"/>
      <w:textAlignment w:val="auto"/>
    </w:pPr>
    <w:rPr>
      <w:rFonts w:eastAsia="Arial Unicode MS" w:cs="Times New Roman"/>
      <w:kern w:val="0"/>
      <w:sz w:val="16"/>
      <w:szCs w:val="16"/>
      <w:lang w:val="ru-RU" w:bidi="ar-SA"/>
    </w:rPr>
  </w:style>
  <w:style w:type="paragraph" w:customStyle="1" w:styleId="WW-20">
    <w:name w:val="WW-Основной текст 2"/>
    <w:basedOn w:val="a5"/>
    <w:rsid w:val="00E20B56"/>
    <w:pPr>
      <w:autoSpaceDN/>
      <w:spacing w:after="120" w:line="480" w:lineRule="auto"/>
      <w:textAlignment w:val="auto"/>
    </w:pPr>
    <w:rPr>
      <w:rFonts w:eastAsia="Arial Unicode MS" w:cs="Times New Roman"/>
      <w:kern w:val="0"/>
      <w:lang w:val="ru-RU" w:bidi="ar-SA"/>
    </w:rPr>
  </w:style>
  <w:style w:type="paragraph" w:customStyle="1" w:styleId="ConsNormal">
    <w:name w:val="ConsNormal"/>
    <w:rsid w:val="00E20B56"/>
    <w:pPr>
      <w:autoSpaceDE w:val="0"/>
      <w:autoSpaceDN/>
      <w:ind w:right="19772" w:firstLine="720"/>
      <w:textAlignment w:val="auto"/>
    </w:pPr>
    <w:rPr>
      <w:rFonts w:ascii="Arial" w:eastAsia="Times New Roman" w:hAnsi="Arial" w:cs="Arial"/>
      <w:kern w:val="0"/>
      <w:sz w:val="20"/>
      <w:szCs w:val="20"/>
      <w:lang w:val="ru-RU" w:eastAsia="ar-SA" w:bidi="ar-SA"/>
    </w:rPr>
  </w:style>
  <w:style w:type="paragraph" w:customStyle="1" w:styleId="320">
    <w:name w:val="Основной текст с отступом 32"/>
    <w:basedOn w:val="a5"/>
    <w:rsid w:val="00E20B56"/>
    <w:pPr>
      <w:suppressAutoHyphens w:val="0"/>
      <w:autoSpaceDN/>
      <w:spacing w:after="120"/>
      <w:ind w:left="283"/>
      <w:textAlignment w:val="auto"/>
    </w:pPr>
    <w:rPr>
      <w:rFonts w:eastAsia="Arial Unicode MS" w:cs="Times New Roman"/>
      <w:kern w:val="0"/>
      <w:sz w:val="16"/>
      <w:szCs w:val="16"/>
      <w:lang w:val="ru-RU" w:bidi="ar-SA"/>
    </w:rPr>
  </w:style>
  <w:style w:type="paragraph" w:customStyle="1" w:styleId="3a">
    <w:name w:val="Обычный3"/>
    <w:rsid w:val="00E20B56"/>
    <w:pPr>
      <w:widowControl/>
      <w:autoSpaceDN/>
      <w:textAlignment w:val="auto"/>
    </w:pPr>
    <w:rPr>
      <w:rFonts w:eastAsia="Times New Roman" w:cs="Times New Roman"/>
      <w:kern w:val="0"/>
      <w:szCs w:val="20"/>
      <w:lang w:val="ru-RU" w:eastAsia="ar-SA" w:bidi="ar-SA"/>
    </w:rPr>
  </w:style>
  <w:style w:type="paragraph" w:customStyle="1" w:styleId="style272">
    <w:name w:val="style272"/>
    <w:basedOn w:val="a5"/>
    <w:rsid w:val="00E20B56"/>
    <w:pPr>
      <w:widowControl/>
      <w:suppressAutoHyphens w:val="0"/>
      <w:autoSpaceDN/>
      <w:spacing w:before="100" w:beforeAutospacing="1" w:after="100" w:afterAutospacing="1"/>
      <w:textAlignment w:val="auto"/>
    </w:pPr>
    <w:rPr>
      <w:rFonts w:ascii="Tahoma" w:eastAsia="Times New Roman" w:hAnsi="Tahoma"/>
      <w:color w:val="333333"/>
      <w:kern w:val="0"/>
      <w:sz w:val="18"/>
      <w:szCs w:val="18"/>
      <w:lang w:val="ru-RU" w:eastAsia="ru-RU" w:bidi="ar-SA"/>
    </w:rPr>
  </w:style>
  <w:style w:type="character" w:customStyle="1" w:styleId="style2721">
    <w:name w:val="style2721"/>
    <w:basedOn w:val="a6"/>
    <w:rsid w:val="00E20B56"/>
    <w:rPr>
      <w:rFonts w:ascii="Tahoma" w:hAnsi="Tahoma" w:cs="Tahoma" w:hint="default"/>
      <w:color w:val="333333"/>
      <w:sz w:val="18"/>
      <w:szCs w:val="18"/>
    </w:rPr>
  </w:style>
  <w:style w:type="paragraph" w:customStyle="1" w:styleId="113">
    <w:name w:val="Заголовок 11"/>
    <w:basedOn w:val="a5"/>
    <w:next w:val="a5"/>
    <w:rsid w:val="00E20B56"/>
    <w:pPr>
      <w:keepNext/>
      <w:widowControl/>
      <w:suppressAutoHyphens w:val="0"/>
      <w:autoSpaceDN/>
      <w:jc w:val="center"/>
      <w:textAlignment w:val="auto"/>
    </w:pPr>
    <w:rPr>
      <w:rFonts w:eastAsia="Times New Roman" w:cs="Times New Roman"/>
      <w:b/>
      <w:kern w:val="0"/>
      <w:szCs w:val="20"/>
      <w:lang w:val="ru-RU" w:eastAsia="ru-RU" w:bidi="ar-SA"/>
    </w:rPr>
  </w:style>
  <w:style w:type="paragraph" w:customStyle="1" w:styleId="afffffff0">
    <w:name w:val="Пояснительная"/>
    <w:basedOn w:val="a5"/>
    <w:rsid w:val="00E20B56"/>
    <w:pPr>
      <w:widowControl/>
      <w:suppressAutoHyphens w:val="0"/>
      <w:autoSpaceDN/>
      <w:ind w:firstLine="720"/>
      <w:jc w:val="both"/>
      <w:textAlignment w:val="auto"/>
    </w:pPr>
    <w:rPr>
      <w:rFonts w:eastAsia="Times New Roman" w:cs="Times New Roman"/>
      <w:kern w:val="0"/>
      <w:sz w:val="28"/>
      <w:szCs w:val="20"/>
      <w:lang w:val="ru-RU" w:eastAsia="ru-RU" w:bidi="ar-SA"/>
    </w:rPr>
  </w:style>
  <w:style w:type="paragraph" w:customStyle="1" w:styleId="--">
    <w:name w:val="АВП-стиль-подзаголовок"/>
    <w:basedOn w:val="a5"/>
    <w:link w:val="--0"/>
    <w:autoRedefine/>
    <w:rsid w:val="00E20B56"/>
    <w:pPr>
      <w:keepNext/>
      <w:widowControl/>
      <w:suppressAutoHyphens w:val="0"/>
      <w:autoSpaceDN/>
      <w:spacing w:line="312" w:lineRule="auto"/>
      <w:textAlignment w:val="auto"/>
      <w:outlineLvl w:val="0"/>
    </w:pPr>
    <w:rPr>
      <w:rFonts w:eastAsia="Times New Roman" w:cs="Arial"/>
      <w:bCs/>
      <w:caps/>
      <w:kern w:val="32"/>
      <w:sz w:val="28"/>
      <w:szCs w:val="28"/>
      <w:lang w:val="ru-RU" w:eastAsia="ar-SA" w:bidi="ar-SA"/>
    </w:rPr>
  </w:style>
  <w:style w:type="character" w:customStyle="1" w:styleId="--0">
    <w:name w:val="АВП-стиль-подзаголовок Знак"/>
    <w:basedOn w:val="a6"/>
    <w:link w:val="--"/>
    <w:rsid w:val="00E20B56"/>
    <w:rPr>
      <w:rFonts w:eastAsia="Times New Roman" w:cs="Arial"/>
      <w:bCs/>
      <w:caps/>
      <w:kern w:val="32"/>
      <w:sz w:val="28"/>
      <w:szCs w:val="28"/>
      <w:lang w:val="ru-RU" w:eastAsia="ar-SA" w:bidi="ar-SA"/>
    </w:rPr>
  </w:style>
  <w:style w:type="paragraph" w:customStyle="1" w:styleId="Style3">
    <w:name w:val="Style3"/>
    <w:basedOn w:val="a5"/>
    <w:rsid w:val="00E20B56"/>
    <w:pPr>
      <w:suppressAutoHyphens w:val="0"/>
      <w:autoSpaceDE w:val="0"/>
      <w:adjustRightInd w:val="0"/>
      <w:spacing w:line="269" w:lineRule="exact"/>
      <w:jc w:val="center"/>
      <w:textAlignment w:val="auto"/>
    </w:pPr>
    <w:rPr>
      <w:rFonts w:eastAsia="Times New Roman" w:cs="Times New Roman"/>
      <w:kern w:val="0"/>
      <w:lang w:val="ru-RU" w:eastAsia="ru-RU" w:bidi="ar-SA"/>
    </w:rPr>
  </w:style>
  <w:style w:type="character" w:customStyle="1" w:styleId="FontStyle11">
    <w:name w:val="Font Style11"/>
    <w:basedOn w:val="a6"/>
    <w:rsid w:val="00E20B56"/>
    <w:rPr>
      <w:rFonts w:ascii="Times New Roman" w:hAnsi="Times New Roman" w:cs="Times New Roman"/>
      <w:sz w:val="26"/>
      <w:szCs w:val="26"/>
    </w:rPr>
  </w:style>
  <w:style w:type="character" w:customStyle="1" w:styleId="FontStyle12">
    <w:name w:val="Font Style12"/>
    <w:basedOn w:val="a6"/>
    <w:rsid w:val="00E20B56"/>
    <w:rPr>
      <w:rFonts w:ascii="Times New Roman" w:hAnsi="Times New Roman" w:cs="Times New Roman"/>
      <w:sz w:val="22"/>
      <w:szCs w:val="22"/>
    </w:rPr>
  </w:style>
  <w:style w:type="character" w:customStyle="1" w:styleId="FontStyle33">
    <w:name w:val="Font Style33"/>
    <w:basedOn w:val="a6"/>
    <w:semiHidden/>
    <w:rsid w:val="00E20B56"/>
    <w:rPr>
      <w:rFonts w:ascii="Times New Roman" w:hAnsi="Times New Roman" w:cs="Times New Roman"/>
      <w:sz w:val="24"/>
      <w:szCs w:val="24"/>
    </w:rPr>
  </w:style>
  <w:style w:type="paragraph" w:customStyle="1" w:styleId="S6">
    <w:name w:val="S_Обычный в таблице"/>
    <w:basedOn w:val="a5"/>
    <w:link w:val="S7"/>
    <w:rsid w:val="00E20B56"/>
    <w:pPr>
      <w:widowControl/>
      <w:suppressAutoHyphens w:val="0"/>
      <w:autoSpaceDN/>
      <w:spacing w:line="360" w:lineRule="auto"/>
      <w:jc w:val="center"/>
      <w:textAlignment w:val="auto"/>
    </w:pPr>
    <w:rPr>
      <w:rFonts w:eastAsia="Times New Roman" w:cs="Times New Roman"/>
      <w:kern w:val="0"/>
      <w:lang w:val="ru-RU" w:eastAsia="ru-RU" w:bidi="ar-SA"/>
    </w:rPr>
  </w:style>
  <w:style w:type="character" w:customStyle="1" w:styleId="S7">
    <w:name w:val="S_Обычный в таблице Знак"/>
    <w:basedOn w:val="a6"/>
    <w:link w:val="S6"/>
    <w:rsid w:val="00E20B56"/>
    <w:rPr>
      <w:rFonts w:eastAsia="Times New Roman" w:cs="Times New Roman"/>
      <w:kern w:val="0"/>
      <w:lang w:val="ru-RU" w:eastAsia="ru-RU" w:bidi="ar-SA"/>
    </w:rPr>
  </w:style>
  <w:style w:type="paragraph" w:customStyle="1" w:styleId="ConsCell">
    <w:name w:val="ConsCell"/>
    <w:semiHidden/>
    <w:rsid w:val="00E20B56"/>
    <w:pPr>
      <w:suppressAutoHyphens w:val="0"/>
      <w:autoSpaceDE w:val="0"/>
      <w:adjustRightInd w:val="0"/>
      <w:ind w:right="19772"/>
      <w:textAlignment w:val="auto"/>
    </w:pPr>
    <w:rPr>
      <w:rFonts w:ascii="Arial" w:eastAsia="Times New Roman" w:hAnsi="Arial" w:cs="Arial"/>
      <w:kern w:val="0"/>
      <w:sz w:val="20"/>
      <w:szCs w:val="20"/>
      <w:lang w:val="ru-RU" w:eastAsia="ru-RU" w:bidi="ar-SA"/>
    </w:rPr>
  </w:style>
  <w:style w:type="paragraph" w:customStyle="1" w:styleId="afffffff1">
    <w:name w:val="Новый абзац"/>
    <w:basedOn w:val="a5"/>
    <w:link w:val="2f2"/>
    <w:rsid w:val="00E20B56"/>
    <w:pPr>
      <w:widowControl/>
      <w:suppressAutoHyphens w:val="0"/>
      <w:autoSpaceDN/>
      <w:spacing w:after="120"/>
      <w:ind w:firstLine="567"/>
      <w:jc w:val="both"/>
      <w:textAlignment w:val="auto"/>
    </w:pPr>
    <w:rPr>
      <w:rFonts w:ascii="Arial" w:eastAsia="Times New Roman" w:hAnsi="Arial" w:cs="Times New Roman"/>
      <w:kern w:val="0"/>
      <w:szCs w:val="20"/>
      <w:lang w:val="ru-RU" w:eastAsia="ru-RU" w:bidi="ar-SA"/>
    </w:rPr>
  </w:style>
  <w:style w:type="character" w:customStyle="1" w:styleId="2f2">
    <w:name w:val="Новый абзац Знак2"/>
    <w:basedOn w:val="a6"/>
    <w:link w:val="afffffff1"/>
    <w:rsid w:val="00E20B56"/>
    <w:rPr>
      <w:rFonts w:ascii="Arial" w:eastAsia="Times New Roman" w:hAnsi="Arial" w:cs="Times New Roman"/>
      <w:kern w:val="0"/>
      <w:szCs w:val="20"/>
      <w:lang w:val="ru-RU" w:eastAsia="ru-RU" w:bidi="ar-SA"/>
    </w:rPr>
  </w:style>
  <w:style w:type="paragraph" w:customStyle="1" w:styleId="IG1">
    <w:name w:val="Обычный_IG Знак Знак Знак"/>
    <w:basedOn w:val="a5"/>
    <w:rsid w:val="00E20B56"/>
    <w:pPr>
      <w:widowControl/>
      <w:suppressAutoHyphens w:val="0"/>
      <w:autoSpaceDN/>
      <w:spacing w:line="360" w:lineRule="auto"/>
      <w:ind w:firstLine="709"/>
      <w:jc w:val="both"/>
      <w:textAlignment w:val="auto"/>
    </w:pPr>
    <w:rPr>
      <w:rFonts w:eastAsia="Times New Roman" w:cs="Times New Roman"/>
      <w:kern w:val="0"/>
      <w:sz w:val="28"/>
      <w:szCs w:val="28"/>
      <w:lang w:val="ru-RU" w:eastAsia="ru-RU" w:bidi="ar-SA"/>
    </w:rPr>
  </w:style>
  <w:style w:type="paragraph" w:customStyle="1" w:styleId="afffffff2">
    <w:name w:val="Обычный (ПЗ)"/>
    <w:basedOn w:val="a5"/>
    <w:rsid w:val="00E20B56"/>
    <w:pPr>
      <w:widowControl/>
      <w:suppressAutoHyphens w:val="0"/>
      <w:autoSpaceDN/>
      <w:ind w:firstLine="720"/>
      <w:jc w:val="both"/>
      <w:textAlignment w:val="auto"/>
    </w:pPr>
    <w:rPr>
      <w:rFonts w:ascii="Arial" w:eastAsia="Times New Roman" w:hAnsi="Arial" w:cs="Times New Roman"/>
      <w:kern w:val="0"/>
      <w:szCs w:val="20"/>
      <w:lang w:val="ru-RU" w:eastAsia="ru-RU" w:bidi="ar-SA"/>
    </w:rPr>
  </w:style>
  <w:style w:type="paragraph" w:customStyle="1" w:styleId="WW-30">
    <w:name w:val="WW-???????? ????? 3"/>
    <w:basedOn w:val="a5"/>
    <w:rsid w:val="00E20B56"/>
    <w:pPr>
      <w:overflowPunct w:val="0"/>
      <w:autoSpaceDE w:val="0"/>
      <w:adjustRightInd w:val="0"/>
      <w:spacing w:after="120"/>
    </w:pPr>
    <w:rPr>
      <w:rFonts w:eastAsia="Times New Roman" w:cs="Times New Roman"/>
      <w:kern w:val="0"/>
      <w:sz w:val="16"/>
      <w:szCs w:val="20"/>
      <w:lang w:val="ru-RU" w:eastAsia="ru-RU" w:bidi="ar-SA"/>
    </w:rPr>
  </w:style>
  <w:style w:type="paragraph" w:customStyle="1" w:styleId="IG0">
    <w:name w:val="Обычный_IG Знак Знак Знак Знак"/>
    <w:basedOn w:val="a5"/>
    <w:link w:val="IG2"/>
    <w:rsid w:val="00E20B56"/>
    <w:pPr>
      <w:widowControl/>
      <w:numPr>
        <w:numId w:val="13"/>
      </w:numPr>
      <w:tabs>
        <w:tab w:val="clear" w:pos="11"/>
      </w:tabs>
      <w:suppressAutoHyphens w:val="0"/>
      <w:autoSpaceDN/>
      <w:spacing w:line="360" w:lineRule="auto"/>
      <w:ind w:left="0"/>
      <w:jc w:val="both"/>
      <w:textAlignment w:val="auto"/>
    </w:pPr>
    <w:rPr>
      <w:rFonts w:ascii="Arial" w:eastAsia="Times New Roman" w:hAnsi="Arial" w:cs="Times New Roman"/>
      <w:kern w:val="0"/>
      <w:sz w:val="28"/>
      <w:szCs w:val="28"/>
      <w:lang w:val="ru-RU" w:eastAsia="ru-RU" w:bidi="ar-SA"/>
    </w:rPr>
  </w:style>
  <w:style w:type="character" w:customStyle="1" w:styleId="IG2">
    <w:name w:val="Обычный_IG Знак Знак Знак Знак Знак"/>
    <w:basedOn w:val="a6"/>
    <w:link w:val="IG0"/>
    <w:rsid w:val="00E20B56"/>
    <w:rPr>
      <w:rFonts w:ascii="Arial" w:eastAsia="Times New Roman" w:hAnsi="Arial" w:cs="Times New Roman"/>
      <w:kern w:val="0"/>
      <w:sz w:val="28"/>
      <w:szCs w:val="28"/>
      <w:lang w:val="ru-RU" w:eastAsia="ru-RU" w:bidi="ar-SA"/>
    </w:rPr>
  </w:style>
  <w:style w:type="paragraph" w:customStyle="1" w:styleId="IG">
    <w:name w:val="Маркированный_список_IG"/>
    <w:basedOn w:val="a5"/>
    <w:rsid w:val="00E20B56"/>
    <w:pPr>
      <w:widowControl/>
      <w:numPr>
        <w:numId w:val="11"/>
      </w:numPr>
      <w:tabs>
        <w:tab w:val="left" w:pos="1134"/>
      </w:tabs>
      <w:suppressAutoHyphens w:val="0"/>
      <w:autoSpaceDN/>
      <w:snapToGrid w:val="0"/>
      <w:spacing w:line="360" w:lineRule="auto"/>
      <w:jc w:val="both"/>
      <w:textAlignment w:val="auto"/>
    </w:pPr>
    <w:rPr>
      <w:rFonts w:eastAsia="Times New Roman" w:cs="Times New Roman"/>
      <w:kern w:val="0"/>
      <w:sz w:val="28"/>
      <w:szCs w:val="28"/>
      <w:lang w:val="ru-RU" w:eastAsia="ru-RU" w:bidi="ar-SA"/>
    </w:rPr>
  </w:style>
  <w:style w:type="character" w:customStyle="1" w:styleId="2f3">
    <w:name w:val="Знак Знак2"/>
    <w:basedOn w:val="a6"/>
    <w:rsid w:val="00E20B56"/>
    <w:rPr>
      <w:rFonts w:ascii="Courier New" w:hAnsi="Courier New"/>
      <w:lang w:val="ru-RU" w:eastAsia="ru-RU" w:bidi="ar-SA"/>
    </w:rPr>
  </w:style>
  <w:style w:type="paragraph" w:customStyle="1" w:styleId="afffffff3">
    <w:name w:val="Знак Знак Знак Знак"/>
    <w:basedOn w:val="a5"/>
    <w:rsid w:val="00E20B56"/>
    <w:pPr>
      <w:widowControl/>
      <w:suppressAutoHyphens w:val="0"/>
      <w:autoSpaceDN/>
      <w:spacing w:after="160" w:line="240" w:lineRule="exact"/>
      <w:textAlignment w:val="auto"/>
    </w:pPr>
    <w:rPr>
      <w:rFonts w:eastAsia="Times New Roman" w:cs="Times New Roman"/>
      <w:kern w:val="0"/>
      <w:sz w:val="20"/>
      <w:szCs w:val="20"/>
      <w:lang w:val="ru-RU" w:eastAsia="ru-RU" w:bidi="ar-SA"/>
    </w:rPr>
  </w:style>
  <w:style w:type="paragraph" w:customStyle="1" w:styleId="Quotations">
    <w:name w:val="Quotations"/>
    <w:basedOn w:val="Standard"/>
    <w:rsid w:val="00E20B56"/>
    <w:pPr>
      <w:ind w:left="-567" w:right="-766" w:firstLine="567"/>
      <w:jc w:val="both"/>
    </w:pPr>
    <w:rPr>
      <w:rFonts w:eastAsia="Lucida Sans Unicode"/>
      <w:sz w:val="28"/>
      <w:szCs w:val="20"/>
      <w:lang w:val="ru-RU" w:eastAsia="ru-RU" w:bidi="ar-SA"/>
    </w:rPr>
  </w:style>
  <w:style w:type="paragraph" w:customStyle="1" w:styleId="Textbodyindent">
    <w:name w:val="Text body indent"/>
    <w:basedOn w:val="Standard"/>
    <w:rsid w:val="00E20B56"/>
    <w:pPr>
      <w:spacing w:after="120"/>
      <w:ind w:left="283"/>
    </w:pPr>
    <w:rPr>
      <w:rFonts w:eastAsia="Lucida Sans Unicode"/>
      <w:lang w:val="ru-RU" w:eastAsia="ru-RU" w:bidi="ar-SA"/>
    </w:rPr>
  </w:style>
  <w:style w:type="paragraph" w:styleId="afffffff4">
    <w:name w:val="Closing"/>
    <w:basedOn w:val="a5"/>
    <w:link w:val="afffffff5"/>
    <w:rsid w:val="00E20B56"/>
    <w:pPr>
      <w:widowControl/>
      <w:suppressAutoHyphens w:val="0"/>
      <w:autoSpaceDN/>
      <w:spacing w:line="220" w:lineRule="atLeast"/>
      <w:ind w:left="835"/>
      <w:textAlignment w:val="auto"/>
    </w:pPr>
    <w:rPr>
      <w:rFonts w:eastAsia="Times New Roman" w:cs="Times New Roman"/>
      <w:kern w:val="0"/>
      <w:sz w:val="20"/>
      <w:szCs w:val="20"/>
      <w:lang w:val="ru-RU" w:eastAsia="en-US" w:bidi="ar-SA"/>
    </w:rPr>
  </w:style>
  <w:style w:type="character" w:customStyle="1" w:styleId="afffffff5">
    <w:name w:val="Прощание Знак"/>
    <w:basedOn w:val="a6"/>
    <w:link w:val="afffffff4"/>
    <w:rsid w:val="00E20B56"/>
    <w:rPr>
      <w:rFonts w:eastAsia="Times New Roman" w:cs="Times New Roman"/>
      <w:kern w:val="0"/>
      <w:sz w:val="20"/>
      <w:szCs w:val="20"/>
      <w:lang w:val="ru-RU" w:eastAsia="en-US" w:bidi="ar-SA"/>
    </w:rPr>
  </w:style>
  <w:style w:type="paragraph" w:customStyle="1" w:styleId="2f4">
    <w:name w:val="у2"/>
    <w:basedOn w:val="20"/>
    <w:link w:val="2f5"/>
    <w:qFormat/>
    <w:rsid w:val="00E20B56"/>
    <w:pPr>
      <w:keepLines w:val="0"/>
      <w:widowControl/>
      <w:suppressAutoHyphens w:val="0"/>
      <w:autoSpaceDN/>
      <w:spacing w:before="240" w:after="60"/>
      <w:textAlignment w:val="auto"/>
    </w:pPr>
    <w:rPr>
      <w:rFonts w:ascii="Cambria" w:eastAsia="Times New Roman" w:hAnsi="Cambria" w:cs="Times New Roman"/>
      <w:i/>
      <w:iCs/>
      <w:caps/>
      <w:color w:val="auto"/>
      <w:kern w:val="0"/>
      <w:sz w:val="28"/>
      <w:szCs w:val="28"/>
      <w:lang w:val="ru-RU" w:eastAsia="ru-RU" w:bidi="ar-SA"/>
    </w:rPr>
  </w:style>
  <w:style w:type="character" w:customStyle="1" w:styleId="2f5">
    <w:name w:val="у2 Знак"/>
    <w:basedOn w:val="a6"/>
    <w:link w:val="2f4"/>
    <w:rsid w:val="00E20B56"/>
    <w:rPr>
      <w:rFonts w:ascii="Cambria" w:eastAsia="Times New Roman" w:hAnsi="Cambria" w:cs="Times New Roman"/>
      <w:b/>
      <w:bCs/>
      <w:i/>
      <w:iCs/>
      <w:caps/>
      <w:kern w:val="0"/>
      <w:sz w:val="28"/>
      <w:szCs w:val="28"/>
      <w:lang w:val="ru-RU" w:eastAsia="ru-RU" w:bidi="ar-SA"/>
    </w:rPr>
  </w:style>
  <w:style w:type="paragraph" w:customStyle="1" w:styleId="3b">
    <w:name w:val="У3"/>
    <w:basedOn w:val="30"/>
    <w:link w:val="3c"/>
    <w:qFormat/>
    <w:rsid w:val="00E20B56"/>
    <w:pPr>
      <w:keepNext/>
      <w:widowControl/>
      <w:tabs>
        <w:tab w:val="clear" w:pos="2127"/>
      </w:tabs>
      <w:adjustRightInd/>
      <w:spacing w:before="120" w:line="240" w:lineRule="auto"/>
      <w:ind w:left="709" w:firstLine="0"/>
      <w:jc w:val="left"/>
    </w:pPr>
    <w:rPr>
      <w:rFonts w:ascii="Cambria" w:eastAsia="Times New Roman" w:hAnsi="Cambria"/>
      <w:bCs/>
      <w:spacing w:val="0"/>
      <w:kern w:val="0"/>
      <w:sz w:val="28"/>
      <w:szCs w:val="28"/>
      <w:lang w:eastAsia="ru-RU"/>
    </w:rPr>
  </w:style>
  <w:style w:type="character" w:customStyle="1" w:styleId="3c">
    <w:name w:val="У3 Знак"/>
    <w:basedOn w:val="a6"/>
    <w:link w:val="3b"/>
    <w:rsid w:val="00E20B56"/>
    <w:rPr>
      <w:rFonts w:ascii="Cambria" w:eastAsia="Times New Roman" w:hAnsi="Cambria" w:cs="Times New Roman"/>
      <w:b/>
      <w:bCs/>
      <w:kern w:val="0"/>
      <w:sz w:val="28"/>
      <w:szCs w:val="28"/>
      <w:lang w:val="ru-RU" w:eastAsia="ru-RU" w:bidi="ar-SA"/>
    </w:rPr>
  </w:style>
  <w:style w:type="paragraph" w:styleId="afffffff6">
    <w:name w:val="Body Text First Indent"/>
    <w:basedOn w:val="aff6"/>
    <w:link w:val="afffffff7"/>
    <w:rsid w:val="00E20B56"/>
    <w:pPr>
      <w:spacing w:before="0" w:line="240" w:lineRule="auto"/>
      <w:ind w:firstLine="210"/>
      <w:jc w:val="left"/>
    </w:pPr>
    <w:rPr>
      <w:rFonts w:ascii="Times New Roman" w:eastAsia="Times New Roman" w:hAnsi="Times New Roman" w:cs="Times New Roman"/>
      <w:spacing w:val="0"/>
      <w:kern w:val="0"/>
      <w:sz w:val="20"/>
      <w:szCs w:val="20"/>
      <w:lang w:val="ru-RU" w:eastAsia="ru-RU" w:bidi="ar-SA"/>
    </w:rPr>
  </w:style>
  <w:style w:type="character" w:customStyle="1" w:styleId="afffffff7">
    <w:name w:val="Красная строка Знак"/>
    <w:basedOn w:val="15"/>
    <w:link w:val="afffffff6"/>
    <w:rsid w:val="00E20B56"/>
    <w:rPr>
      <w:rFonts w:ascii="Arial" w:eastAsia="Times New Roman" w:hAnsi="Arial" w:cs="Times New Roman"/>
      <w:spacing w:val="-5"/>
      <w:kern w:val="0"/>
      <w:sz w:val="20"/>
      <w:szCs w:val="20"/>
      <w:lang w:val="ru-RU" w:eastAsia="ru-RU" w:bidi="ar-SA"/>
    </w:rPr>
  </w:style>
  <w:style w:type="paragraph" w:customStyle="1" w:styleId="ConsTitle">
    <w:name w:val="ConsTitle"/>
    <w:rsid w:val="00E20B56"/>
    <w:pPr>
      <w:suppressAutoHyphens w:val="0"/>
      <w:autoSpaceDE w:val="0"/>
      <w:adjustRightInd w:val="0"/>
      <w:textAlignment w:val="auto"/>
    </w:pPr>
    <w:rPr>
      <w:rFonts w:ascii="Arial" w:eastAsia="Times New Roman" w:hAnsi="Arial" w:cs="Arial"/>
      <w:b/>
      <w:bCs/>
      <w:kern w:val="0"/>
      <w:sz w:val="16"/>
      <w:szCs w:val="16"/>
      <w:lang w:val="ru-RU" w:eastAsia="ru-RU" w:bidi="ar-SA"/>
    </w:rPr>
  </w:style>
  <w:style w:type="paragraph" w:customStyle="1" w:styleId="114">
    <w:name w:val="Заголовок 11"/>
    <w:basedOn w:val="a5"/>
    <w:next w:val="a5"/>
    <w:rsid w:val="00E20B56"/>
    <w:pPr>
      <w:keepNext/>
      <w:widowControl/>
      <w:suppressAutoHyphens w:val="0"/>
      <w:autoSpaceDN/>
      <w:jc w:val="center"/>
      <w:textAlignment w:val="auto"/>
    </w:pPr>
    <w:rPr>
      <w:rFonts w:eastAsia="Times New Roman" w:cs="Times New Roman"/>
      <w:b/>
      <w:kern w:val="0"/>
      <w:szCs w:val="20"/>
      <w:lang w:val="ru-RU" w:eastAsia="ru-RU" w:bidi="ar-SA"/>
    </w:rPr>
  </w:style>
  <w:style w:type="paragraph" w:customStyle="1" w:styleId="Style2">
    <w:name w:val="Style2"/>
    <w:basedOn w:val="a5"/>
    <w:rsid w:val="00E20B56"/>
    <w:pPr>
      <w:suppressAutoHyphens w:val="0"/>
      <w:autoSpaceDE w:val="0"/>
      <w:adjustRightInd w:val="0"/>
      <w:spacing w:line="322" w:lineRule="exact"/>
      <w:ind w:firstLine="2554"/>
      <w:textAlignment w:val="auto"/>
    </w:pPr>
    <w:rPr>
      <w:rFonts w:eastAsia="Times New Roman" w:cs="Times New Roman"/>
      <w:kern w:val="0"/>
      <w:lang w:val="ru-RU" w:eastAsia="ru-RU" w:bidi="ar-SA"/>
    </w:rPr>
  </w:style>
  <w:style w:type="paragraph" w:customStyle="1" w:styleId="tekstob">
    <w:name w:val="tekstob"/>
    <w:basedOn w:val="a5"/>
    <w:rsid w:val="00A265B5"/>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justifyleft">
    <w:name w:val="justifyleft"/>
    <w:basedOn w:val="a5"/>
    <w:rsid w:val="00C53363"/>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formattext">
    <w:name w:val="formattext"/>
    <w:basedOn w:val="a5"/>
    <w:rsid w:val="00B505D9"/>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ConsPlusNormal0">
    <w:name w:val="ConsPlusNormal Знак"/>
    <w:link w:val="ConsPlusNormal"/>
    <w:locked/>
    <w:rsid w:val="00B16FD3"/>
    <w:rPr>
      <w:rFonts w:ascii="Arial" w:eastAsia="Times New Roman" w:hAnsi="Arial" w:cs="Arial"/>
      <w:kern w:val="0"/>
      <w:sz w:val="20"/>
      <w:szCs w:val="20"/>
      <w:lang w:val="ru-RU" w:eastAsia="ru-RU" w:bidi="ar-SA"/>
    </w:rPr>
  </w:style>
  <w:style w:type="paragraph" w:customStyle="1" w:styleId="afffffff8">
    <w:name w:val="Табличный_заголовки"/>
    <w:basedOn w:val="a5"/>
    <w:uiPriority w:val="99"/>
    <w:rsid w:val="00FA1A07"/>
    <w:pPr>
      <w:keepNext/>
      <w:keepLines/>
      <w:widowControl/>
      <w:suppressAutoHyphens w:val="0"/>
      <w:autoSpaceDN/>
      <w:jc w:val="center"/>
      <w:textAlignment w:val="auto"/>
    </w:pPr>
    <w:rPr>
      <w:rFonts w:eastAsia="Times New Roman" w:cs="Times New Roman"/>
      <w:b/>
      <w:kern w:val="0"/>
      <w:sz w:val="22"/>
      <w:szCs w:val="22"/>
      <w:lang w:val="ru-RU" w:eastAsia="ru-RU" w:bidi="ar-SA"/>
    </w:rPr>
  </w:style>
  <w:style w:type="paragraph" w:customStyle="1" w:styleId="afffffff9">
    <w:name w:val="Табличный_центр"/>
    <w:basedOn w:val="a5"/>
    <w:rsid w:val="00FA1A07"/>
    <w:pPr>
      <w:widowControl/>
      <w:suppressAutoHyphens w:val="0"/>
      <w:autoSpaceDN/>
      <w:jc w:val="center"/>
      <w:textAlignment w:val="auto"/>
    </w:pPr>
    <w:rPr>
      <w:rFonts w:eastAsia="Times New Roman" w:cs="Times New Roman"/>
      <w:kern w:val="0"/>
      <w:sz w:val="22"/>
      <w:szCs w:val="22"/>
      <w:lang w:val="ru-RU" w:eastAsia="ru-RU" w:bidi="ar-SA"/>
    </w:rPr>
  </w:style>
  <w:style w:type="paragraph" w:customStyle="1" w:styleId="afffffffa">
    <w:name w:val="Табличный_слева"/>
    <w:basedOn w:val="a5"/>
    <w:rsid w:val="00FA1A07"/>
    <w:pPr>
      <w:widowControl/>
      <w:suppressAutoHyphens w:val="0"/>
      <w:autoSpaceDN/>
      <w:textAlignment w:val="auto"/>
    </w:pPr>
    <w:rPr>
      <w:rFonts w:eastAsia="Times New Roman" w:cs="Times New Roman"/>
      <w:kern w:val="0"/>
      <w:sz w:val="22"/>
      <w:szCs w:val="22"/>
      <w:lang w:val="ru-RU" w:eastAsia="ru-RU" w:bidi="ar-SA"/>
    </w:rPr>
  </w:style>
  <w:style w:type="paragraph" w:customStyle="1" w:styleId="afffffffb">
    <w:name w:val="Абзац"/>
    <w:basedOn w:val="a5"/>
    <w:link w:val="afffffffc"/>
    <w:qFormat/>
    <w:rsid w:val="00AF5749"/>
    <w:pPr>
      <w:widowControl/>
      <w:suppressAutoHyphens w:val="0"/>
      <w:autoSpaceDN/>
      <w:spacing w:before="120" w:after="60"/>
      <w:ind w:firstLine="567"/>
      <w:jc w:val="both"/>
      <w:textAlignment w:val="auto"/>
    </w:pPr>
    <w:rPr>
      <w:rFonts w:eastAsia="Times New Roman" w:cs="Times New Roman"/>
      <w:kern w:val="0"/>
      <w:lang w:val="ru-RU" w:eastAsia="ru-RU" w:bidi="ar-SA"/>
    </w:rPr>
  </w:style>
  <w:style w:type="character" w:customStyle="1" w:styleId="afffffffc">
    <w:name w:val="Абзац Знак"/>
    <w:link w:val="afffffffb"/>
    <w:rsid w:val="00AF5749"/>
    <w:rPr>
      <w:rFonts w:eastAsia="Times New Roman" w:cs="Times New Roman"/>
      <w:kern w:val="0"/>
      <w:lang w:val="ru-RU" w:eastAsia="ru-RU" w:bidi="ar-SA"/>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9F2116"/>
    <w:rPr>
      <w:b/>
      <w:bCs/>
      <w:sz w:val="22"/>
    </w:rPr>
  </w:style>
  <w:style w:type="table" w:customStyle="1" w:styleId="-11">
    <w:name w:val="Светлая сетка - Акцент 11"/>
    <w:basedOn w:val="a7"/>
    <w:uiPriority w:val="62"/>
    <w:rsid w:val="008E65AF"/>
    <w:pPr>
      <w:textAlignment w:val="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character" w:customStyle="1" w:styleId="header-user-name">
    <w:name w:val="header-user-name"/>
    <w:basedOn w:val="a6"/>
    <w:rsid w:val="004E05BC"/>
  </w:style>
  <w:style w:type="paragraph" w:customStyle="1" w:styleId="S1">
    <w:name w:val="S_Заголовок 1"/>
    <w:basedOn w:val="a5"/>
    <w:autoRedefine/>
    <w:rsid w:val="0070142D"/>
    <w:pPr>
      <w:widowControl/>
      <w:numPr>
        <w:numId w:val="24"/>
      </w:numPr>
      <w:tabs>
        <w:tab w:val="clear" w:pos="3960"/>
        <w:tab w:val="left" w:pos="-180"/>
        <w:tab w:val="left" w:pos="426"/>
      </w:tabs>
      <w:suppressAutoHyphens w:val="0"/>
      <w:autoSpaceDN/>
      <w:ind w:left="0" w:firstLine="0"/>
      <w:jc w:val="center"/>
      <w:textAlignment w:val="auto"/>
    </w:pPr>
    <w:rPr>
      <w:rFonts w:eastAsia="Times New Roman" w:cs="Times New Roman"/>
      <w:b/>
      <w:caps/>
      <w:kern w:val="0"/>
      <w:lang w:val="ru-RU" w:eastAsia="ru-RU" w:bidi="ar-SA"/>
    </w:rPr>
  </w:style>
  <w:style w:type="paragraph" w:customStyle="1" w:styleId="S2">
    <w:name w:val="S_Заголовок 2"/>
    <w:basedOn w:val="20"/>
    <w:rsid w:val="0070142D"/>
    <w:pPr>
      <w:keepNext w:val="0"/>
      <w:keepLines w:val="0"/>
      <w:widowControl/>
      <w:numPr>
        <w:ilvl w:val="1"/>
        <w:numId w:val="24"/>
      </w:numPr>
      <w:suppressAutoHyphens w:val="0"/>
      <w:autoSpaceDN/>
      <w:spacing w:before="0"/>
      <w:jc w:val="both"/>
      <w:textAlignment w:val="auto"/>
    </w:pPr>
    <w:rPr>
      <w:rFonts w:ascii="Times New Roman" w:eastAsia="Times New Roman" w:hAnsi="Times New Roman" w:cs="Times New Roman"/>
      <w:bCs w:val="0"/>
      <w:color w:val="auto"/>
      <w:kern w:val="0"/>
      <w:sz w:val="24"/>
      <w:szCs w:val="24"/>
      <w:lang w:val="ru-RU" w:eastAsia="ru-RU" w:bidi="ar-SA"/>
    </w:rPr>
  </w:style>
  <w:style w:type="paragraph" w:customStyle="1" w:styleId="S3">
    <w:name w:val="S_Заголовок 3"/>
    <w:basedOn w:val="30"/>
    <w:rsid w:val="0070142D"/>
    <w:pPr>
      <w:widowControl/>
      <w:numPr>
        <w:ilvl w:val="2"/>
        <w:numId w:val="24"/>
      </w:numPr>
      <w:adjustRightInd/>
      <w:spacing w:before="0" w:after="0" w:line="240" w:lineRule="auto"/>
      <w:jc w:val="left"/>
    </w:pPr>
    <w:rPr>
      <w:rFonts w:ascii="Times New Roman" w:eastAsia="Times New Roman" w:hAnsi="Times New Roman"/>
      <w:b w:val="0"/>
      <w:spacing w:val="0"/>
      <w:kern w:val="0"/>
      <w:sz w:val="24"/>
      <w:szCs w:val="24"/>
      <w:u w:val="single"/>
      <w:lang w:eastAsia="ru-RU"/>
    </w:rPr>
  </w:style>
  <w:style w:type="paragraph" w:customStyle="1" w:styleId="S4">
    <w:name w:val="S_Заголовок 4"/>
    <w:basedOn w:val="40"/>
    <w:rsid w:val="0070142D"/>
    <w:pPr>
      <w:keepNext w:val="0"/>
      <w:keepLines w:val="0"/>
      <w:widowControl/>
      <w:numPr>
        <w:ilvl w:val="3"/>
        <w:numId w:val="24"/>
      </w:numPr>
      <w:adjustRightInd/>
      <w:spacing w:before="0" w:after="0" w:line="240" w:lineRule="auto"/>
      <w:jc w:val="left"/>
    </w:pPr>
    <w:rPr>
      <w:rFonts w:ascii="Times New Roman" w:eastAsia="Times New Roman" w:hAnsi="Times New Roman"/>
      <w:b w:val="0"/>
      <w:spacing w:val="0"/>
      <w:kern w:val="0"/>
      <w:sz w:val="24"/>
      <w:szCs w:val="24"/>
      <w:lang w:eastAsia="ru-RU"/>
    </w:rPr>
  </w:style>
  <w:style w:type="paragraph" w:customStyle="1" w:styleId="S8">
    <w:name w:val="S_Заголовок таблицы"/>
    <w:basedOn w:val="a5"/>
    <w:autoRedefine/>
    <w:rsid w:val="0070142D"/>
    <w:pPr>
      <w:widowControl/>
      <w:suppressAutoHyphens w:val="0"/>
      <w:autoSpaceDN/>
      <w:spacing w:line="276" w:lineRule="auto"/>
      <w:jc w:val="center"/>
      <w:textAlignment w:val="auto"/>
    </w:pPr>
    <w:rPr>
      <w:rFonts w:eastAsia="Times New Roman" w:cs="Times New Roman"/>
      <w:kern w:val="0"/>
      <w:lang w:val="ru-RU" w:eastAsia="ru-RU" w:bidi="ar-SA"/>
    </w:rPr>
  </w:style>
  <w:style w:type="paragraph" w:customStyle="1" w:styleId="S">
    <w:name w:val="S_Таблица"/>
    <w:basedOn w:val="a5"/>
    <w:autoRedefine/>
    <w:rsid w:val="0070142D"/>
    <w:pPr>
      <w:widowControl/>
      <w:numPr>
        <w:numId w:val="25"/>
      </w:numPr>
      <w:suppressAutoHyphens w:val="0"/>
      <w:autoSpaceDN/>
      <w:ind w:right="-158"/>
      <w:jc w:val="right"/>
      <w:textAlignment w:val="auto"/>
    </w:pPr>
    <w:rPr>
      <w:rFonts w:eastAsia="Times New Roman" w:cs="Times New Roman"/>
      <w:kern w:val="0"/>
      <w:lang w:val="ru-RU" w:eastAsia="ru-RU" w:bidi="ar-SA"/>
    </w:rPr>
  </w:style>
  <w:style w:type="paragraph" w:customStyle="1" w:styleId="afffffffd">
    <w:name w:val="Табличный_по ширине"/>
    <w:basedOn w:val="afffffffa"/>
    <w:rsid w:val="00EA1F97"/>
    <w:pPr>
      <w:jc w:val="both"/>
    </w:pPr>
  </w:style>
  <w:style w:type="paragraph" w:customStyle="1" w:styleId="a4">
    <w:name w:val="Табличный_нумерованный"/>
    <w:basedOn w:val="a5"/>
    <w:link w:val="afffffffe"/>
    <w:rsid w:val="00EA1F97"/>
    <w:pPr>
      <w:widowControl/>
      <w:numPr>
        <w:numId w:val="26"/>
      </w:numPr>
      <w:suppressAutoHyphens w:val="0"/>
      <w:autoSpaceDN/>
      <w:textAlignment w:val="auto"/>
    </w:pPr>
    <w:rPr>
      <w:rFonts w:eastAsia="Times New Roman" w:cs="Times New Roman"/>
      <w:kern w:val="0"/>
      <w:sz w:val="22"/>
      <w:szCs w:val="22"/>
      <w:lang w:val="ru-RU" w:eastAsia="ru-RU" w:bidi="ar-SA"/>
    </w:rPr>
  </w:style>
  <w:style w:type="character" w:customStyle="1" w:styleId="afffffffe">
    <w:name w:val="Табличный_нумерованный Знак"/>
    <w:basedOn w:val="a6"/>
    <w:link w:val="a4"/>
    <w:rsid w:val="00EA1F97"/>
    <w:rPr>
      <w:rFonts w:eastAsia="Times New Roman" w:cs="Times New Roman"/>
      <w:kern w:val="0"/>
      <w:sz w:val="22"/>
      <w:szCs w:val="22"/>
      <w:lang w:val="ru-RU" w:eastAsia="ru-RU" w:bidi="ar-SA"/>
    </w:rPr>
  </w:style>
  <w:style w:type="paragraph" w:customStyle="1" w:styleId="headertext">
    <w:name w:val="headertext"/>
    <w:basedOn w:val="a5"/>
    <w:rsid w:val="00931DC2"/>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numbering" w:customStyle="1" w:styleId="9">
    <w:name w:val="Стиль9"/>
    <w:uiPriority w:val="99"/>
    <w:rsid w:val="002633B3"/>
    <w:pPr>
      <w:numPr>
        <w:numId w:val="35"/>
      </w:numPr>
    </w:pPr>
  </w:style>
  <w:style w:type="table" w:styleId="2-3">
    <w:name w:val="Medium Grid 2 Accent 3"/>
    <w:basedOn w:val="a7"/>
    <w:uiPriority w:val="68"/>
    <w:rsid w:val="00181572"/>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Standard">
    <w:name w:val="a1"/>
    <w:pPr>
      <w:numPr>
        <w:numId w:val="7"/>
      </w:numPr>
    </w:pPr>
  </w:style>
  <w:style w:type="numbering" w:customStyle="1" w:styleId="Heading">
    <w:name w:val="WWNum1"/>
    <w:pPr>
      <w:numPr>
        <w:numId w:val="31"/>
      </w:numPr>
    </w:pPr>
  </w:style>
  <w:style w:type="numbering" w:customStyle="1" w:styleId="Textbody">
    <w:name w:val="a3"/>
    <w:pPr>
      <w:numPr>
        <w:numId w:val="11"/>
      </w:numPr>
    </w:pPr>
  </w:style>
  <w:style w:type="numbering" w:customStyle="1" w:styleId="a8">
    <w:name w:val="111111"/>
    <w:pPr>
      <w:numPr>
        <w:numId w:val="8"/>
      </w:numPr>
    </w:pPr>
  </w:style>
</w:styles>
</file>

<file path=word/webSettings.xml><?xml version="1.0" encoding="utf-8"?>
<w:webSettings xmlns:r="http://schemas.openxmlformats.org/officeDocument/2006/relationships" xmlns:w="http://schemas.openxmlformats.org/wordprocessingml/2006/main">
  <w:divs>
    <w:div w:id="1930355">
      <w:bodyDiv w:val="1"/>
      <w:marLeft w:val="0"/>
      <w:marRight w:val="0"/>
      <w:marTop w:val="0"/>
      <w:marBottom w:val="0"/>
      <w:divBdr>
        <w:top w:val="none" w:sz="0" w:space="0" w:color="auto"/>
        <w:left w:val="none" w:sz="0" w:space="0" w:color="auto"/>
        <w:bottom w:val="none" w:sz="0" w:space="0" w:color="auto"/>
        <w:right w:val="none" w:sz="0" w:space="0" w:color="auto"/>
      </w:divBdr>
    </w:div>
    <w:div w:id="7606431">
      <w:bodyDiv w:val="1"/>
      <w:marLeft w:val="0"/>
      <w:marRight w:val="0"/>
      <w:marTop w:val="0"/>
      <w:marBottom w:val="0"/>
      <w:divBdr>
        <w:top w:val="none" w:sz="0" w:space="0" w:color="auto"/>
        <w:left w:val="none" w:sz="0" w:space="0" w:color="auto"/>
        <w:bottom w:val="none" w:sz="0" w:space="0" w:color="auto"/>
        <w:right w:val="none" w:sz="0" w:space="0" w:color="auto"/>
      </w:divBdr>
    </w:div>
    <w:div w:id="20397325">
      <w:bodyDiv w:val="1"/>
      <w:marLeft w:val="0"/>
      <w:marRight w:val="0"/>
      <w:marTop w:val="0"/>
      <w:marBottom w:val="0"/>
      <w:divBdr>
        <w:top w:val="none" w:sz="0" w:space="0" w:color="auto"/>
        <w:left w:val="none" w:sz="0" w:space="0" w:color="auto"/>
        <w:bottom w:val="none" w:sz="0" w:space="0" w:color="auto"/>
        <w:right w:val="none" w:sz="0" w:space="0" w:color="auto"/>
      </w:divBdr>
    </w:div>
    <w:div w:id="21253666">
      <w:bodyDiv w:val="1"/>
      <w:marLeft w:val="0"/>
      <w:marRight w:val="0"/>
      <w:marTop w:val="0"/>
      <w:marBottom w:val="0"/>
      <w:divBdr>
        <w:top w:val="none" w:sz="0" w:space="0" w:color="auto"/>
        <w:left w:val="none" w:sz="0" w:space="0" w:color="auto"/>
        <w:bottom w:val="none" w:sz="0" w:space="0" w:color="auto"/>
        <w:right w:val="none" w:sz="0" w:space="0" w:color="auto"/>
      </w:divBdr>
    </w:div>
    <w:div w:id="22635096">
      <w:bodyDiv w:val="1"/>
      <w:marLeft w:val="0"/>
      <w:marRight w:val="0"/>
      <w:marTop w:val="0"/>
      <w:marBottom w:val="0"/>
      <w:divBdr>
        <w:top w:val="none" w:sz="0" w:space="0" w:color="auto"/>
        <w:left w:val="none" w:sz="0" w:space="0" w:color="auto"/>
        <w:bottom w:val="none" w:sz="0" w:space="0" w:color="auto"/>
        <w:right w:val="none" w:sz="0" w:space="0" w:color="auto"/>
      </w:divBdr>
    </w:div>
    <w:div w:id="26874333">
      <w:bodyDiv w:val="1"/>
      <w:marLeft w:val="0"/>
      <w:marRight w:val="0"/>
      <w:marTop w:val="0"/>
      <w:marBottom w:val="0"/>
      <w:divBdr>
        <w:top w:val="none" w:sz="0" w:space="0" w:color="auto"/>
        <w:left w:val="none" w:sz="0" w:space="0" w:color="auto"/>
        <w:bottom w:val="none" w:sz="0" w:space="0" w:color="auto"/>
        <w:right w:val="none" w:sz="0" w:space="0" w:color="auto"/>
      </w:divBdr>
    </w:div>
    <w:div w:id="27266822">
      <w:bodyDiv w:val="1"/>
      <w:marLeft w:val="0"/>
      <w:marRight w:val="0"/>
      <w:marTop w:val="0"/>
      <w:marBottom w:val="0"/>
      <w:divBdr>
        <w:top w:val="none" w:sz="0" w:space="0" w:color="auto"/>
        <w:left w:val="none" w:sz="0" w:space="0" w:color="auto"/>
        <w:bottom w:val="none" w:sz="0" w:space="0" w:color="auto"/>
        <w:right w:val="none" w:sz="0" w:space="0" w:color="auto"/>
      </w:divBdr>
    </w:div>
    <w:div w:id="27488770">
      <w:bodyDiv w:val="1"/>
      <w:marLeft w:val="0"/>
      <w:marRight w:val="0"/>
      <w:marTop w:val="0"/>
      <w:marBottom w:val="0"/>
      <w:divBdr>
        <w:top w:val="none" w:sz="0" w:space="0" w:color="auto"/>
        <w:left w:val="none" w:sz="0" w:space="0" w:color="auto"/>
        <w:bottom w:val="none" w:sz="0" w:space="0" w:color="auto"/>
        <w:right w:val="none" w:sz="0" w:space="0" w:color="auto"/>
      </w:divBdr>
    </w:div>
    <w:div w:id="30226409">
      <w:bodyDiv w:val="1"/>
      <w:marLeft w:val="0"/>
      <w:marRight w:val="0"/>
      <w:marTop w:val="0"/>
      <w:marBottom w:val="0"/>
      <w:divBdr>
        <w:top w:val="none" w:sz="0" w:space="0" w:color="auto"/>
        <w:left w:val="none" w:sz="0" w:space="0" w:color="auto"/>
        <w:bottom w:val="none" w:sz="0" w:space="0" w:color="auto"/>
        <w:right w:val="none" w:sz="0" w:space="0" w:color="auto"/>
      </w:divBdr>
    </w:div>
    <w:div w:id="34163565">
      <w:bodyDiv w:val="1"/>
      <w:marLeft w:val="0"/>
      <w:marRight w:val="0"/>
      <w:marTop w:val="0"/>
      <w:marBottom w:val="0"/>
      <w:divBdr>
        <w:top w:val="none" w:sz="0" w:space="0" w:color="auto"/>
        <w:left w:val="none" w:sz="0" w:space="0" w:color="auto"/>
        <w:bottom w:val="none" w:sz="0" w:space="0" w:color="auto"/>
        <w:right w:val="none" w:sz="0" w:space="0" w:color="auto"/>
      </w:divBdr>
    </w:div>
    <w:div w:id="43330717">
      <w:bodyDiv w:val="1"/>
      <w:marLeft w:val="0"/>
      <w:marRight w:val="0"/>
      <w:marTop w:val="0"/>
      <w:marBottom w:val="0"/>
      <w:divBdr>
        <w:top w:val="none" w:sz="0" w:space="0" w:color="auto"/>
        <w:left w:val="none" w:sz="0" w:space="0" w:color="auto"/>
        <w:bottom w:val="none" w:sz="0" w:space="0" w:color="auto"/>
        <w:right w:val="none" w:sz="0" w:space="0" w:color="auto"/>
      </w:divBdr>
    </w:div>
    <w:div w:id="48724305">
      <w:bodyDiv w:val="1"/>
      <w:marLeft w:val="0"/>
      <w:marRight w:val="0"/>
      <w:marTop w:val="0"/>
      <w:marBottom w:val="0"/>
      <w:divBdr>
        <w:top w:val="none" w:sz="0" w:space="0" w:color="auto"/>
        <w:left w:val="none" w:sz="0" w:space="0" w:color="auto"/>
        <w:bottom w:val="none" w:sz="0" w:space="0" w:color="auto"/>
        <w:right w:val="none" w:sz="0" w:space="0" w:color="auto"/>
      </w:divBdr>
    </w:div>
    <w:div w:id="57095705">
      <w:bodyDiv w:val="1"/>
      <w:marLeft w:val="0"/>
      <w:marRight w:val="0"/>
      <w:marTop w:val="0"/>
      <w:marBottom w:val="0"/>
      <w:divBdr>
        <w:top w:val="none" w:sz="0" w:space="0" w:color="auto"/>
        <w:left w:val="none" w:sz="0" w:space="0" w:color="auto"/>
        <w:bottom w:val="none" w:sz="0" w:space="0" w:color="auto"/>
        <w:right w:val="none" w:sz="0" w:space="0" w:color="auto"/>
      </w:divBdr>
    </w:div>
    <w:div w:id="73360237">
      <w:bodyDiv w:val="1"/>
      <w:marLeft w:val="0"/>
      <w:marRight w:val="0"/>
      <w:marTop w:val="0"/>
      <w:marBottom w:val="0"/>
      <w:divBdr>
        <w:top w:val="none" w:sz="0" w:space="0" w:color="auto"/>
        <w:left w:val="none" w:sz="0" w:space="0" w:color="auto"/>
        <w:bottom w:val="none" w:sz="0" w:space="0" w:color="auto"/>
        <w:right w:val="none" w:sz="0" w:space="0" w:color="auto"/>
      </w:divBdr>
    </w:div>
    <w:div w:id="74909552">
      <w:bodyDiv w:val="1"/>
      <w:marLeft w:val="0"/>
      <w:marRight w:val="0"/>
      <w:marTop w:val="0"/>
      <w:marBottom w:val="0"/>
      <w:divBdr>
        <w:top w:val="none" w:sz="0" w:space="0" w:color="auto"/>
        <w:left w:val="none" w:sz="0" w:space="0" w:color="auto"/>
        <w:bottom w:val="none" w:sz="0" w:space="0" w:color="auto"/>
        <w:right w:val="none" w:sz="0" w:space="0" w:color="auto"/>
      </w:divBdr>
    </w:div>
    <w:div w:id="76833069">
      <w:bodyDiv w:val="1"/>
      <w:marLeft w:val="0"/>
      <w:marRight w:val="0"/>
      <w:marTop w:val="0"/>
      <w:marBottom w:val="0"/>
      <w:divBdr>
        <w:top w:val="none" w:sz="0" w:space="0" w:color="auto"/>
        <w:left w:val="none" w:sz="0" w:space="0" w:color="auto"/>
        <w:bottom w:val="none" w:sz="0" w:space="0" w:color="auto"/>
        <w:right w:val="none" w:sz="0" w:space="0" w:color="auto"/>
      </w:divBdr>
    </w:div>
    <w:div w:id="77602275">
      <w:bodyDiv w:val="1"/>
      <w:marLeft w:val="0"/>
      <w:marRight w:val="0"/>
      <w:marTop w:val="0"/>
      <w:marBottom w:val="0"/>
      <w:divBdr>
        <w:top w:val="none" w:sz="0" w:space="0" w:color="auto"/>
        <w:left w:val="none" w:sz="0" w:space="0" w:color="auto"/>
        <w:bottom w:val="none" w:sz="0" w:space="0" w:color="auto"/>
        <w:right w:val="none" w:sz="0" w:space="0" w:color="auto"/>
      </w:divBdr>
    </w:div>
    <w:div w:id="81414913">
      <w:bodyDiv w:val="1"/>
      <w:marLeft w:val="0"/>
      <w:marRight w:val="0"/>
      <w:marTop w:val="0"/>
      <w:marBottom w:val="0"/>
      <w:divBdr>
        <w:top w:val="none" w:sz="0" w:space="0" w:color="auto"/>
        <w:left w:val="none" w:sz="0" w:space="0" w:color="auto"/>
        <w:bottom w:val="none" w:sz="0" w:space="0" w:color="auto"/>
        <w:right w:val="none" w:sz="0" w:space="0" w:color="auto"/>
      </w:divBdr>
    </w:div>
    <w:div w:id="85197302">
      <w:bodyDiv w:val="1"/>
      <w:marLeft w:val="0"/>
      <w:marRight w:val="0"/>
      <w:marTop w:val="0"/>
      <w:marBottom w:val="0"/>
      <w:divBdr>
        <w:top w:val="none" w:sz="0" w:space="0" w:color="auto"/>
        <w:left w:val="none" w:sz="0" w:space="0" w:color="auto"/>
        <w:bottom w:val="none" w:sz="0" w:space="0" w:color="auto"/>
        <w:right w:val="none" w:sz="0" w:space="0" w:color="auto"/>
      </w:divBdr>
    </w:div>
    <w:div w:id="85538901">
      <w:bodyDiv w:val="1"/>
      <w:marLeft w:val="0"/>
      <w:marRight w:val="0"/>
      <w:marTop w:val="0"/>
      <w:marBottom w:val="0"/>
      <w:divBdr>
        <w:top w:val="none" w:sz="0" w:space="0" w:color="auto"/>
        <w:left w:val="none" w:sz="0" w:space="0" w:color="auto"/>
        <w:bottom w:val="none" w:sz="0" w:space="0" w:color="auto"/>
        <w:right w:val="none" w:sz="0" w:space="0" w:color="auto"/>
      </w:divBdr>
    </w:div>
    <w:div w:id="94788331">
      <w:bodyDiv w:val="1"/>
      <w:marLeft w:val="0"/>
      <w:marRight w:val="0"/>
      <w:marTop w:val="0"/>
      <w:marBottom w:val="0"/>
      <w:divBdr>
        <w:top w:val="none" w:sz="0" w:space="0" w:color="auto"/>
        <w:left w:val="none" w:sz="0" w:space="0" w:color="auto"/>
        <w:bottom w:val="none" w:sz="0" w:space="0" w:color="auto"/>
        <w:right w:val="none" w:sz="0" w:space="0" w:color="auto"/>
      </w:divBdr>
    </w:div>
    <w:div w:id="97262135">
      <w:bodyDiv w:val="1"/>
      <w:marLeft w:val="0"/>
      <w:marRight w:val="0"/>
      <w:marTop w:val="0"/>
      <w:marBottom w:val="0"/>
      <w:divBdr>
        <w:top w:val="none" w:sz="0" w:space="0" w:color="auto"/>
        <w:left w:val="none" w:sz="0" w:space="0" w:color="auto"/>
        <w:bottom w:val="none" w:sz="0" w:space="0" w:color="auto"/>
        <w:right w:val="none" w:sz="0" w:space="0" w:color="auto"/>
      </w:divBdr>
    </w:div>
    <w:div w:id="101189876">
      <w:bodyDiv w:val="1"/>
      <w:marLeft w:val="0"/>
      <w:marRight w:val="0"/>
      <w:marTop w:val="0"/>
      <w:marBottom w:val="0"/>
      <w:divBdr>
        <w:top w:val="none" w:sz="0" w:space="0" w:color="auto"/>
        <w:left w:val="none" w:sz="0" w:space="0" w:color="auto"/>
        <w:bottom w:val="none" w:sz="0" w:space="0" w:color="auto"/>
        <w:right w:val="none" w:sz="0" w:space="0" w:color="auto"/>
      </w:divBdr>
    </w:div>
    <w:div w:id="101733854">
      <w:bodyDiv w:val="1"/>
      <w:marLeft w:val="0"/>
      <w:marRight w:val="0"/>
      <w:marTop w:val="0"/>
      <w:marBottom w:val="0"/>
      <w:divBdr>
        <w:top w:val="none" w:sz="0" w:space="0" w:color="auto"/>
        <w:left w:val="none" w:sz="0" w:space="0" w:color="auto"/>
        <w:bottom w:val="none" w:sz="0" w:space="0" w:color="auto"/>
        <w:right w:val="none" w:sz="0" w:space="0" w:color="auto"/>
      </w:divBdr>
    </w:div>
    <w:div w:id="114099430">
      <w:bodyDiv w:val="1"/>
      <w:marLeft w:val="0"/>
      <w:marRight w:val="0"/>
      <w:marTop w:val="0"/>
      <w:marBottom w:val="0"/>
      <w:divBdr>
        <w:top w:val="none" w:sz="0" w:space="0" w:color="auto"/>
        <w:left w:val="none" w:sz="0" w:space="0" w:color="auto"/>
        <w:bottom w:val="none" w:sz="0" w:space="0" w:color="auto"/>
        <w:right w:val="none" w:sz="0" w:space="0" w:color="auto"/>
      </w:divBdr>
    </w:div>
    <w:div w:id="114108161">
      <w:bodyDiv w:val="1"/>
      <w:marLeft w:val="0"/>
      <w:marRight w:val="0"/>
      <w:marTop w:val="0"/>
      <w:marBottom w:val="0"/>
      <w:divBdr>
        <w:top w:val="none" w:sz="0" w:space="0" w:color="auto"/>
        <w:left w:val="none" w:sz="0" w:space="0" w:color="auto"/>
        <w:bottom w:val="none" w:sz="0" w:space="0" w:color="auto"/>
        <w:right w:val="none" w:sz="0" w:space="0" w:color="auto"/>
      </w:divBdr>
    </w:div>
    <w:div w:id="122584172">
      <w:bodyDiv w:val="1"/>
      <w:marLeft w:val="0"/>
      <w:marRight w:val="0"/>
      <w:marTop w:val="0"/>
      <w:marBottom w:val="0"/>
      <w:divBdr>
        <w:top w:val="none" w:sz="0" w:space="0" w:color="auto"/>
        <w:left w:val="none" w:sz="0" w:space="0" w:color="auto"/>
        <w:bottom w:val="none" w:sz="0" w:space="0" w:color="auto"/>
        <w:right w:val="none" w:sz="0" w:space="0" w:color="auto"/>
      </w:divBdr>
    </w:div>
    <w:div w:id="124206162">
      <w:bodyDiv w:val="1"/>
      <w:marLeft w:val="0"/>
      <w:marRight w:val="0"/>
      <w:marTop w:val="0"/>
      <w:marBottom w:val="0"/>
      <w:divBdr>
        <w:top w:val="none" w:sz="0" w:space="0" w:color="auto"/>
        <w:left w:val="none" w:sz="0" w:space="0" w:color="auto"/>
        <w:bottom w:val="none" w:sz="0" w:space="0" w:color="auto"/>
        <w:right w:val="none" w:sz="0" w:space="0" w:color="auto"/>
      </w:divBdr>
    </w:div>
    <w:div w:id="138689325">
      <w:bodyDiv w:val="1"/>
      <w:marLeft w:val="0"/>
      <w:marRight w:val="0"/>
      <w:marTop w:val="0"/>
      <w:marBottom w:val="0"/>
      <w:divBdr>
        <w:top w:val="none" w:sz="0" w:space="0" w:color="auto"/>
        <w:left w:val="none" w:sz="0" w:space="0" w:color="auto"/>
        <w:bottom w:val="none" w:sz="0" w:space="0" w:color="auto"/>
        <w:right w:val="none" w:sz="0" w:space="0" w:color="auto"/>
      </w:divBdr>
    </w:div>
    <w:div w:id="139806320">
      <w:bodyDiv w:val="1"/>
      <w:marLeft w:val="0"/>
      <w:marRight w:val="0"/>
      <w:marTop w:val="0"/>
      <w:marBottom w:val="0"/>
      <w:divBdr>
        <w:top w:val="none" w:sz="0" w:space="0" w:color="auto"/>
        <w:left w:val="none" w:sz="0" w:space="0" w:color="auto"/>
        <w:bottom w:val="none" w:sz="0" w:space="0" w:color="auto"/>
        <w:right w:val="none" w:sz="0" w:space="0" w:color="auto"/>
      </w:divBdr>
    </w:div>
    <w:div w:id="157625029">
      <w:bodyDiv w:val="1"/>
      <w:marLeft w:val="0"/>
      <w:marRight w:val="0"/>
      <w:marTop w:val="0"/>
      <w:marBottom w:val="0"/>
      <w:divBdr>
        <w:top w:val="none" w:sz="0" w:space="0" w:color="auto"/>
        <w:left w:val="none" w:sz="0" w:space="0" w:color="auto"/>
        <w:bottom w:val="none" w:sz="0" w:space="0" w:color="auto"/>
        <w:right w:val="none" w:sz="0" w:space="0" w:color="auto"/>
      </w:divBdr>
    </w:div>
    <w:div w:id="167717015">
      <w:bodyDiv w:val="1"/>
      <w:marLeft w:val="0"/>
      <w:marRight w:val="0"/>
      <w:marTop w:val="0"/>
      <w:marBottom w:val="0"/>
      <w:divBdr>
        <w:top w:val="none" w:sz="0" w:space="0" w:color="auto"/>
        <w:left w:val="none" w:sz="0" w:space="0" w:color="auto"/>
        <w:bottom w:val="none" w:sz="0" w:space="0" w:color="auto"/>
        <w:right w:val="none" w:sz="0" w:space="0" w:color="auto"/>
      </w:divBdr>
    </w:div>
    <w:div w:id="173036226">
      <w:bodyDiv w:val="1"/>
      <w:marLeft w:val="0"/>
      <w:marRight w:val="0"/>
      <w:marTop w:val="0"/>
      <w:marBottom w:val="0"/>
      <w:divBdr>
        <w:top w:val="none" w:sz="0" w:space="0" w:color="auto"/>
        <w:left w:val="none" w:sz="0" w:space="0" w:color="auto"/>
        <w:bottom w:val="none" w:sz="0" w:space="0" w:color="auto"/>
        <w:right w:val="none" w:sz="0" w:space="0" w:color="auto"/>
      </w:divBdr>
    </w:div>
    <w:div w:id="185950892">
      <w:bodyDiv w:val="1"/>
      <w:marLeft w:val="0"/>
      <w:marRight w:val="0"/>
      <w:marTop w:val="0"/>
      <w:marBottom w:val="0"/>
      <w:divBdr>
        <w:top w:val="none" w:sz="0" w:space="0" w:color="auto"/>
        <w:left w:val="none" w:sz="0" w:space="0" w:color="auto"/>
        <w:bottom w:val="none" w:sz="0" w:space="0" w:color="auto"/>
        <w:right w:val="none" w:sz="0" w:space="0" w:color="auto"/>
      </w:divBdr>
    </w:div>
    <w:div w:id="188956088">
      <w:bodyDiv w:val="1"/>
      <w:marLeft w:val="0"/>
      <w:marRight w:val="0"/>
      <w:marTop w:val="0"/>
      <w:marBottom w:val="0"/>
      <w:divBdr>
        <w:top w:val="none" w:sz="0" w:space="0" w:color="auto"/>
        <w:left w:val="none" w:sz="0" w:space="0" w:color="auto"/>
        <w:bottom w:val="none" w:sz="0" w:space="0" w:color="auto"/>
        <w:right w:val="none" w:sz="0" w:space="0" w:color="auto"/>
      </w:divBdr>
    </w:div>
    <w:div w:id="190605549">
      <w:bodyDiv w:val="1"/>
      <w:marLeft w:val="0"/>
      <w:marRight w:val="0"/>
      <w:marTop w:val="0"/>
      <w:marBottom w:val="0"/>
      <w:divBdr>
        <w:top w:val="none" w:sz="0" w:space="0" w:color="auto"/>
        <w:left w:val="none" w:sz="0" w:space="0" w:color="auto"/>
        <w:bottom w:val="none" w:sz="0" w:space="0" w:color="auto"/>
        <w:right w:val="none" w:sz="0" w:space="0" w:color="auto"/>
      </w:divBdr>
    </w:div>
    <w:div w:id="196503285">
      <w:bodyDiv w:val="1"/>
      <w:marLeft w:val="0"/>
      <w:marRight w:val="0"/>
      <w:marTop w:val="0"/>
      <w:marBottom w:val="0"/>
      <w:divBdr>
        <w:top w:val="none" w:sz="0" w:space="0" w:color="auto"/>
        <w:left w:val="none" w:sz="0" w:space="0" w:color="auto"/>
        <w:bottom w:val="none" w:sz="0" w:space="0" w:color="auto"/>
        <w:right w:val="none" w:sz="0" w:space="0" w:color="auto"/>
      </w:divBdr>
    </w:div>
    <w:div w:id="210964363">
      <w:bodyDiv w:val="1"/>
      <w:marLeft w:val="0"/>
      <w:marRight w:val="0"/>
      <w:marTop w:val="0"/>
      <w:marBottom w:val="0"/>
      <w:divBdr>
        <w:top w:val="none" w:sz="0" w:space="0" w:color="auto"/>
        <w:left w:val="none" w:sz="0" w:space="0" w:color="auto"/>
        <w:bottom w:val="none" w:sz="0" w:space="0" w:color="auto"/>
        <w:right w:val="none" w:sz="0" w:space="0" w:color="auto"/>
      </w:divBdr>
    </w:div>
    <w:div w:id="216473345">
      <w:bodyDiv w:val="1"/>
      <w:marLeft w:val="0"/>
      <w:marRight w:val="0"/>
      <w:marTop w:val="0"/>
      <w:marBottom w:val="0"/>
      <w:divBdr>
        <w:top w:val="none" w:sz="0" w:space="0" w:color="auto"/>
        <w:left w:val="none" w:sz="0" w:space="0" w:color="auto"/>
        <w:bottom w:val="none" w:sz="0" w:space="0" w:color="auto"/>
        <w:right w:val="none" w:sz="0" w:space="0" w:color="auto"/>
      </w:divBdr>
    </w:div>
    <w:div w:id="225380817">
      <w:bodyDiv w:val="1"/>
      <w:marLeft w:val="0"/>
      <w:marRight w:val="0"/>
      <w:marTop w:val="0"/>
      <w:marBottom w:val="0"/>
      <w:divBdr>
        <w:top w:val="none" w:sz="0" w:space="0" w:color="auto"/>
        <w:left w:val="none" w:sz="0" w:space="0" w:color="auto"/>
        <w:bottom w:val="none" w:sz="0" w:space="0" w:color="auto"/>
        <w:right w:val="none" w:sz="0" w:space="0" w:color="auto"/>
      </w:divBdr>
    </w:div>
    <w:div w:id="230507505">
      <w:bodyDiv w:val="1"/>
      <w:marLeft w:val="0"/>
      <w:marRight w:val="0"/>
      <w:marTop w:val="0"/>
      <w:marBottom w:val="0"/>
      <w:divBdr>
        <w:top w:val="none" w:sz="0" w:space="0" w:color="auto"/>
        <w:left w:val="none" w:sz="0" w:space="0" w:color="auto"/>
        <w:bottom w:val="none" w:sz="0" w:space="0" w:color="auto"/>
        <w:right w:val="none" w:sz="0" w:space="0" w:color="auto"/>
      </w:divBdr>
    </w:div>
    <w:div w:id="233778420">
      <w:bodyDiv w:val="1"/>
      <w:marLeft w:val="0"/>
      <w:marRight w:val="0"/>
      <w:marTop w:val="0"/>
      <w:marBottom w:val="0"/>
      <w:divBdr>
        <w:top w:val="none" w:sz="0" w:space="0" w:color="auto"/>
        <w:left w:val="none" w:sz="0" w:space="0" w:color="auto"/>
        <w:bottom w:val="none" w:sz="0" w:space="0" w:color="auto"/>
        <w:right w:val="none" w:sz="0" w:space="0" w:color="auto"/>
      </w:divBdr>
    </w:div>
    <w:div w:id="235819726">
      <w:bodyDiv w:val="1"/>
      <w:marLeft w:val="0"/>
      <w:marRight w:val="0"/>
      <w:marTop w:val="0"/>
      <w:marBottom w:val="0"/>
      <w:divBdr>
        <w:top w:val="none" w:sz="0" w:space="0" w:color="auto"/>
        <w:left w:val="none" w:sz="0" w:space="0" w:color="auto"/>
        <w:bottom w:val="none" w:sz="0" w:space="0" w:color="auto"/>
        <w:right w:val="none" w:sz="0" w:space="0" w:color="auto"/>
      </w:divBdr>
    </w:div>
    <w:div w:id="269898632">
      <w:bodyDiv w:val="1"/>
      <w:marLeft w:val="0"/>
      <w:marRight w:val="0"/>
      <w:marTop w:val="0"/>
      <w:marBottom w:val="0"/>
      <w:divBdr>
        <w:top w:val="none" w:sz="0" w:space="0" w:color="auto"/>
        <w:left w:val="none" w:sz="0" w:space="0" w:color="auto"/>
        <w:bottom w:val="none" w:sz="0" w:space="0" w:color="auto"/>
        <w:right w:val="none" w:sz="0" w:space="0" w:color="auto"/>
      </w:divBdr>
    </w:div>
    <w:div w:id="297540812">
      <w:bodyDiv w:val="1"/>
      <w:marLeft w:val="0"/>
      <w:marRight w:val="0"/>
      <w:marTop w:val="0"/>
      <w:marBottom w:val="0"/>
      <w:divBdr>
        <w:top w:val="none" w:sz="0" w:space="0" w:color="auto"/>
        <w:left w:val="none" w:sz="0" w:space="0" w:color="auto"/>
        <w:bottom w:val="none" w:sz="0" w:space="0" w:color="auto"/>
        <w:right w:val="none" w:sz="0" w:space="0" w:color="auto"/>
      </w:divBdr>
    </w:div>
    <w:div w:id="309940134">
      <w:bodyDiv w:val="1"/>
      <w:marLeft w:val="0"/>
      <w:marRight w:val="0"/>
      <w:marTop w:val="0"/>
      <w:marBottom w:val="0"/>
      <w:divBdr>
        <w:top w:val="none" w:sz="0" w:space="0" w:color="auto"/>
        <w:left w:val="none" w:sz="0" w:space="0" w:color="auto"/>
        <w:bottom w:val="none" w:sz="0" w:space="0" w:color="auto"/>
        <w:right w:val="none" w:sz="0" w:space="0" w:color="auto"/>
      </w:divBdr>
    </w:div>
    <w:div w:id="325061588">
      <w:bodyDiv w:val="1"/>
      <w:marLeft w:val="0"/>
      <w:marRight w:val="0"/>
      <w:marTop w:val="0"/>
      <w:marBottom w:val="0"/>
      <w:divBdr>
        <w:top w:val="none" w:sz="0" w:space="0" w:color="auto"/>
        <w:left w:val="none" w:sz="0" w:space="0" w:color="auto"/>
        <w:bottom w:val="none" w:sz="0" w:space="0" w:color="auto"/>
        <w:right w:val="none" w:sz="0" w:space="0" w:color="auto"/>
      </w:divBdr>
    </w:div>
    <w:div w:id="358236837">
      <w:bodyDiv w:val="1"/>
      <w:marLeft w:val="0"/>
      <w:marRight w:val="0"/>
      <w:marTop w:val="0"/>
      <w:marBottom w:val="0"/>
      <w:divBdr>
        <w:top w:val="none" w:sz="0" w:space="0" w:color="auto"/>
        <w:left w:val="none" w:sz="0" w:space="0" w:color="auto"/>
        <w:bottom w:val="none" w:sz="0" w:space="0" w:color="auto"/>
        <w:right w:val="none" w:sz="0" w:space="0" w:color="auto"/>
      </w:divBdr>
    </w:div>
    <w:div w:id="363530062">
      <w:bodyDiv w:val="1"/>
      <w:marLeft w:val="0"/>
      <w:marRight w:val="0"/>
      <w:marTop w:val="0"/>
      <w:marBottom w:val="0"/>
      <w:divBdr>
        <w:top w:val="none" w:sz="0" w:space="0" w:color="auto"/>
        <w:left w:val="none" w:sz="0" w:space="0" w:color="auto"/>
        <w:bottom w:val="none" w:sz="0" w:space="0" w:color="auto"/>
        <w:right w:val="none" w:sz="0" w:space="0" w:color="auto"/>
      </w:divBdr>
    </w:div>
    <w:div w:id="375199616">
      <w:bodyDiv w:val="1"/>
      <w:marLeft w:val="0"/>
      <w:marRight w:val="0"/>
      <w:marTop w:val="0"/>
      <w:marBottom w:val="0"/>
      <w:divBdr>
        <w:top w:val="none" w:sz="0" w:space="0" w:color="auto"/>
        <w:left w:val="none" w:sz="0" w:space="0" w:color="auto"/>
        <w:bottom w:val="none" w:sz="0" w:space="0" w:color="auto"/>
        <w:right w:val="none" w:sz="0" w:space="0" w:color="auto"/>
      </w:divBdr>
    </w:div>
    <w:div w:id="376053526">
      <w:bodyDiv w:val="1"/>
      <w:marLeft w:val="0"/>
      <w:marRight w:val="0"/>
      <w:marTop w:val="0"/>
      <w:marBottom w:val="0"/>
      <w:divBdr>
        <w:top w:val="none" w:sz="0" w:space="0" w:color="auto"/>
        <w:left w:val="none" w:sz="0" w:space="0" w:color="auto"/>
        <w:bottom w:val="none" w:sz="0" w:space="0" w:color="auto"/>
        <w:right w:val="none" w:sz="0" w:space="0" w:color="auto"/>
      </w:divBdr>
    </w:div>
    <w:div w:id="377124272">
      <w:bodyDiv w:val="1"/>
      <w:marLeft w:val="0"/>
      <w:marRight w:val="0"/>
      <w:marTop w:val="0"/>
      <w:marBottom w:val="0"/>
      <w:divBdr>
        <w:top w:val="none" w:sz="0" w:space="0" w:color="auto"/>
        <w:left w:val="none" w:sz="0" w:space="0" w:color="auto"/>
        <w:bottom w:val="none" w:sz="0" w:space="0" w:color="auto"/>
        <w:right w:val="none" w:sz="0" w:space="0" w:color="auto"/>
      </w:divBdr>
    </w:div>
    <w:div w:id="389885944">
      <w:bodyDiv w:val="1"/>
      <w:marLeft w:val="0"/>
      <w:marRight w:val="0"/>
      <w:marTop w:val="0"/>
      <w:marBottom w:val="0"/>
      <w:divBdr>
        <w:top w:val="none" w:sz="0" w:space="0" w:color="auto"/>
        <w:left w:val="none" w:sz="0" w:space="0" w:color="auto"/>
        <w:bottom w:val="none" w:sz="0" w:space="0" w:color="auto"/>
        <w:right w:val="none" w:sz="0" w:space="0" w:color="auto"/>
      </w:divBdr>
    </w:div>
    <w:div w:id="398095552">
      <w:bodyDiv w:val="1"/>
      <w:marLeft w:val="0"/>
      <w:marRight w:val="0"/>
      <w:marTop w:val="0"/>
      <w:marBottom w:val="0"/>
      <w:divBdr>
        <w:top w:val="none" w:sz="0" w:space="0" w:color="auto"/>
        <w:left w:val="none" w:sz="0" w:space="0" w:color="auto"/>
        <w:bottom w:val="none" w:sz="0" w:space="0" w:color="auto"/>
        <w:right w:val="none" w:sz="0" w:space="0" w:color="auto"/>
      </w:divBdr>
    </w:div>
    <w:div w:id="401759064">
      <w:bodyDiv w:val="1"/>
      <w:marLeft w:val="0"/>
      <w:marRight w:val="0"/>
      <w:marTop w:val="0"/>
      <w:marBottom w:val="0"/>
      <w:divBdr>
        <w:top w:val="none" w:sz="0" w:space="0" w:color="auto"/>
        <w:left w:val="none" w:sz="0" w:space="0" w:color="auto"/>
        <w:bottom w:val="none" w:sz="0" w:space="0" w:color="auto"/>
        <w:right w:val="none" w:sz="0" w:space="0" w:color="auto"/>
      </w:divBdr>
    </w:div>
    <w:div w:id="403650036">
      <w:bodyDiv w:val="1"/>
      <w:marLeft w:val="0"/>
      <w:marRight w:val="0"/>
      <w:marTop w:val="0"/>
      <w:marBottom w:val="0"/>
      <w:divBdr>
        <w:top w:val="none" w:sz="0" w:space="0" w:color="auto"/>
        <w:left w:val="none" w:sz="0" w:space="0" w:color="auto"/>
        <w:bottom w:val="none" w:sz="0" w:space="0" w:color="auto"/>
        <w:right w:val="none" w:sz="0" w:space="0" w:color="auto"/>
      </w:divBdr>
    </w:div>
    <w:div w:id="405616544">
      <w:bodyDiv w:val="1"/>
      <w:marLeft w:val="0"/>
      <w:marRight w:val="0"/>
      <w:marTop w:val="0"/>
      <w:marBottom w:val="0"/>
      <w:divBdr>
        <w:top w:val="none" w:sz="0" w:space="0" w:color="auto"/>
        <w:left w:val="none" w:sz="0" w:space="0" w:color="auto"/>
        <w:bottom w:val="none" w:sz="0" w:space="0" w:color="auto"/>
        <w:right w:val="none" w:sz="0" w:space="0" w:color="auto"/>
      </w:divBdr>
    </w:div>
    <w:div w:id="407923029">
      <w:bodyDiv w:val="1"/>
      <w:marLeft w:val="0"/>
      <w:marRight w:val="0"/>
      <w:marTop w:val="0"/>
      <w:marBottom w:val="0"/>
      <w:divBdr>
        <w:top w:val="none" w:sz="0" w:space="0" w:color="auto"/>
        <w:left w:val="none" w:sz="0" w:space="0" w:color="auto"/>
        <w:bottom w:val="none" w:sz="0" w:space="0" w:color="auto"/>
        <w:right w:val="none" w:sz="0" w:space="0" w:color="auto"/>
      </w:divBdr>
    </w:div>
    <w:div w:id="409431285">
      <w:bodyDiv w:val="1"/>
      <w:marLeft w:val="0"/>
      <w:marRight w:val="0"/>
      <w:marTop w:val="0"/>
      <w:marBottom w:val="0"/>
      <w:divBdr>
        <w:top w:val="none" w:sz="0" w:space="0" w:color="auto"/>
        <w:left w:val="none" w:sz="0" w:space="0" w:color="auto"/>
        <w:bottom w:val="none" w:sz="0" w:space="0" w:color="auto"/>
        <w:right w:val="none" w:sz="0" w:space="0" w:color="auto"/>
      </w:divBdr>
    </w:div>
    <w:div w:id="409498091">
      <w:bodyDiv w:val="1"/>
      <w:marLeft w:val="0"/>
      <w:marRight w:val="0"/>
      <w:marTop w:val="0"/>
      <w:marBottom w:val="0"/>
      <w:divBdr>
        <w:top w:val="none" w:sz="0" w:space="0" w:color="auto"/>
        <w:left w:val="none" w:sz="0" w:space="0" w:color="auto"/>
        <w:bottom w:val="none" w:sz="0" w:space="0" w:color="auto"/>
        <w:right w:val="none" w:sz="0" w:space="0" w:color="auto"/>
      </w:divBdr>
    </w:div>
    <w:div w:id="413824811">
      <w:bodyDiv w:val="1"/>
      <w:marLeft w:val="0"/>
      <w:marRight w:val="0"/>
      <w:marTop w:val="0"/>
      <w:marBottom w:val="0"/>
      <w:divBdr>
        <w:top w:val="none" w:sz="0" w:space="0" w:color="auto"/>
        <w:left w:val="none" w:sz="0" w:space="0" w:color="auto"/>
        <w:bottom w:val="none" w:sz="0" w:space="0" w:color="auto"/>
        <w:right w:val="none" w:sz="0" w:space="0" w:color="auto"/>
      </w:divBdr>
    </w:div>
    <w:div w:id="416370920">
      <w:bodyDiv w:val="1"/>
      <w:marLeft w:val="0"/>
      <w:marRight w:val="0"/>
      <w:marTop w:val="0"/>
      <w:marBottom w:val="0"/>
      <w:divBdr>
        <w:top w:val="none" w:sz="0" w:space="0" w:color="auto"/>
        <w:left w:val="none" w:sz="0" w:space="0" w:color="auto"/>
        <w:bottom w:val="none" w:sz="0" w:space="0" w:color="auto"/>
        <w:right w:val="none" w:sz="0" w:space="0" w:color="auto"/>
      </w:divBdr>
    </w:div>
    <w:div w:id="417287824">
      <w:bodyDiv w:val="1"/>
      <w:marLeft w:val="0"/>
      <w:marRight w:val="0"/>
      <w:marTop w:val="0"/>
      <w:marBottom w:val="0"/>
      <w:divBdr>
        <w:top w:val="none" w:sz="0" w:space="0" w:color="auto"/>
        <w:left w:val="none" w:sz="0" w:space="0" w:color="auto"/>
        <w:bottom w:val="none" w:sz="0" w:space="0" w:color="auto"/>
        <w:right w:val="none" w:sz="0" w:space="0" w:color="auto"/>
      </w:divBdr>
    </w:div>
    <w:div w:id="427578209">
      <w:bodyDiv w:val="1"/>
      <w:marLeft w:val="0"/>
      <w:marRight w:val="0"/>
      <w:marTop w:val="0"/>
      <w:marBottom w:val="0"/>
      <w:divBdr>
        <w:top w:val="none" w:sz="0" w:space="0" w:color="auto"/>
        <w:left w:val="none" w:sz="0" w:space="0" w:color="auto"/>
        <w:bottom w:val="none" w:sz="0" w:space="0" w:color="auto"/>
        <w:right w:val="none" w:sz="0" w:space="0" w:color="auto"/>
      </w:divBdr>
    </w:div>
    <w:div w:id="428283865">
      <w:bodyDiv w:val="1"/>
      <w:marLeft w:val="0"/>
      <w:marRight w:val="0"/>
      <w:marTop w:val="0"/>
      <w:marBottom w:val="0"/>
      <w:divBdr>
        <w:top w:val="none" w:sz="0" w:space="0" w:color="auto"/>
        <w:left w:val="none" w:sz="0" w:space="0" w:color="auto"/>
        <w:bottom w:val="none" w:sz="0" w:space="0" w:color="auto"/>
        <w:right w:val="none" w:sz="0" w:space="0" w:color="auto"/>
      </w:divBdr>
    </w:div>
    <w:div w:id="434717699">
      <w:bodyDiv w:val="1"/>
      <w:marLeft w:val="0"/>
      <w:marRight w:val="0"/>
      <w:marTop w:val="0"/>
      <w:marBottom w:val="0"/>
      <w:divBdr>
        <w:top w:val="none" w:sz="0" w:space="0" w:color="auto"/>
        <w:left w:val="none" w:sz="0" w:space="0" w:color="auto"/>
        <w:bottom w:val="none" w:sz="0" w:space="0" w:color="auto"/>
        <w:right w:val="none" w:sz="0" w:space="0" w:color="auto"/>
      </w:divBdr>
    </w:div>
    <w:div w:id="448739462">
      <w:bodyDiv w:val="1"/>
      <w:marLeft w:val="0"/>
      <w:marRight w:val="0"/>
      <w:marTop w:val="0"/>
      <w:marBottom w:val="0"/>
      <w:divBdr>
        <w:top w:val="none" w:sz="0" w:space="0" w:color="auto"/>
        <w:left w:val="none" w:sz="0" w:space="0" w:color="auto"/>
        <w:bottom w:val="none" w:sz="0" w:space="0" w:color="auto"/>
        <w:right w:val="none" w:sz="0" w:space="0" w:color="auto"/>
      </w:divBdr>
    </w:div>
    <w:div w:id="455802912">
      <w:bodyDiv w:val="1"/>
      <w:marLeft w:val="0"/>
      <w:marRight w:val="0"/>
      <w:marTop w:val="0"/>
      <w:marBottom w:val="0"/>
      <w:divBdr>
        <w:top w:val="none" w:sz="0" w:space="0" w:color="auto"/>
        <w:left w:val="none" w:sz="0" w:space="0" w:color="auto"/>
        <w:bottom w:val="none" w:sz="0" w:space="0" w:color="auto"/>
        <w:right w:val="none" w:sz="0" w:space="0" w:color="auto"/>
      </w:divBdr>
    </w:div>
    <w:div w:id="472139742">
      <w:bodyDiv w:val="1"/>
      <w:marLeft w:val="0"/>
      <w:marRight w:val="0"/>
      <w:marTop w:val="0"/>
      <w:marBottom w:val="0"/>
      <w:divBdr>
        <w:top w:val="none" w:sz="0" w:space="0" w:color="auto"/>
        <w:left w:val="none" w:sz="0" w:space="0" w:color="auto"/>
        <w:bottom w:val="none" w:sz="0" w:space="0" w:color="auto"/>
        <w:right w:val="none" w:sz="0" w:space="0" w:color="auto"/>
      </w:divBdr>
    </w:div>
    <w:div w:id="473909741">
      <w:bodyDiv w:val="1"/>
      <w:marLeft w:val="0"/>
      <w:marRight w:val="0"/>
      <w:marTop w:val="0"/>
      <w:marBottom w:val="0"/>
      <w:divBdr>
        <w:top w:val="none" w:sz="0" w:space="0" w:color="auto"/>
        <w:left w:val="none" w:sz="0" w:space="0" w:color="auto"/>
        <w:bottom w:val="none" w:sz="0" w:space="0" w:color="auto"/>
        <w:right w:val="none" w:sz="0" w:space="0" w:color="auto"/>
      </w:divBdr>
    </w:div>
    <w:div w:id="475222767">
      <w:bodyDiv w:val="1"/>
      <w:marLeft w:val="0"/>
      <w:marRight w:val="0"/>
      <w:marTop w:val="0"/>
      <w:marBottom w:val="0"/>
      <w:divBdr>
        <w:top w:val="none" w:sz="0" w:space="0" w:color="auto"/>
        <w:left w:val="none" w:sz="0" w:space="0" w:color="auto"/>
        <w:bottom w:val="none" w:sz="0" w:space="0" w:color="auto"/>
        <w:right w:val="none" w:sz="0" w:space="0" w:color="auto"/>
      </w:divBdr>
    </w:div>
    <w:div w:id="483278973">
      <w:bodyDiv w:val="1"/>
      <w:marLeft w:val="0"/>
      <w:marRight w:val="0"/>
      <w:marTop w:val="0"/>
      <w:marBottom w:val="0"/>
      <w:divBdr>
        <w:top w:val="none" w:sz="0" w:space="0" w:color="auto"/>
        <w:left w:val="none" w:sz="0" w:space="0" w:color="auto"/>
        <w:bottom w:val="none" w:sz="0" w:space="0" w:color="auto"/>
        <w:right w:val="none" w:sz="0" w:space="0" w:color="auto"/>
      </w:divBdr>
    </w:div>
    <w:div w:id="484905678">
      <w:bodyDiv w:val="1"/>
      <w:marLeft w:val="0"/>
      <w:marRight w:val="0"/>
      <w:marTop w:val="0"/>
      <w:marBottom w:val="0"/>
      <w:divBdr>
        <w:top w:val="none" w:sz="0" w:space="0" w:color="auto"/>
        <w:left w:val="none" w:sz="0" w:space="0" w:color="auto"/>
        <w:bottom w:val="none" w:sz="0" w:space="0" w:color="auto"/>
        <w:right w:val="none" w:sz="0" w:space="0" w:color="auto"/>
      </w:divBdr>
    </w:div>
    <w:div w:id="495193163">
      <w:bodyDiv w:val="1"/>
      <w:marLeft w:val="0"/>
      <w:marRight w:val="0"/>
      <w:marTop w:val="0"/>
      <w:marBottom w:val="0"/>
      <w:divBdr>
        <w:top w:val="none" w:sz="0" w:space="0" w:color="auto"/>
        <w:left w:val="none" w:sz="0" w:space="0" w:color="auto"/>
        <w:bottom w:val="none" w:sz="0" w:space="0" w:color="auto"/>
        <w:right w:val="none" w:sz="0" w:space="0" w:color="auto"/>
      </w:divBdr>
    </w:div>
    <w:div w:id="499934199">
      <w:bodyDiv w:val="1"/>
      <w:marLeft w:val="0"/>
      <w:marRight w:val="0"/>
      <w:marTop w:val="0"/>
      <w:marBottom w:val="0"/>
      <w:divBdr>
        <w:top w:val="none" w:sz="0" w:space="0" w:color="auto"/>
        <w:left w:val="none" w:sz="0" w:space="0" w:color="auto"/>
        <w:bottom w:val="none" w:sz="0" w:space="0" w:color="auto"/>
        <w:right w:val="none" w:sz="0" w:space="0" w:color="auto"/>
      </w:divBdr>
    </w:div>
    <w:div w:id="501118960">
      <w:bodyDiv w:val="1"/>
      <w:marLeft w:val="0"/>
      <w:marRight w:val="0"/>
      <w:marTop w:val="0"/>
      <w:marBottom w:val="0"/>
      <w:divBdr>
        <w:top w:val="none" w:sz="0" w:space="0" w:color="auto"/>
        <w:left w:val="none" w:sz="0" w:space="0" w:color="auto"/>
        <w:bottom w:val="none" w:sz="0" w:space="0" w:color="auto"/>
        <w:right w:val="none" w:sz="0" w:space="0" w:color="auto"/>
      </w:divBdr>
    </w:div>
    <w:div w:id="504785251">
      <w:bodyDiv w:val="1"/>
      <w:marLeft w:val="0"/>
      <w:marRight w:val="0"/>
      <w:marTop w:val="0"/>
      <w:marBottom w:val="0"/>
      <w:divBdr>
        <w:top w:val="none" w:sz="0" w:space="0" w:color="auto"/>
        <w:left w:val="none" w:sz="0" w:space="0" w:color="auto"/>
        <w:bottom w:val="none" w:sz="0" w:space="0" w:color="auto"/>
        <w:right w:val="none" w:sz="0" w:space="0" w:color="auto"/>
      </w:divBdr>
    </w:div>
    <w:div w:id="505167907">
      <w:bodyDiv w:val="1"/>
      <w:marLeft w:val="0"/>
      <w:marRight w:val="0"/>
      <w:marTop w:val="0"/>
      <w:marBottom w:val="0"/>
      <w:divBdr>
        <w:top w:val="none" w:sz="0" w:space="0" w:color="auto"/>
        <w:left w:val="none" w:sz="0" w:space="0" w:color="auto"/>
        <w:bottom w:val="none" w:sz="0" w:space="0" w:color="auto"/>
        <w:right w:val="none" w:sz="0" w:space="0" w:color="auto"/>
      </w:divBdr>
    </w:div>
    <w:div w:id="506482706">
      <w:bodyDiv w:val="1"/>
      <w:marLeft w:val="0"/>
      <w:marRight w:val="0"/>
      <w:marTop w:val="0"/>
      <w:marBottom w:val="0"/>
      <w:divBdr>
        <w:top w:val="none" w:sz="0" w:space="0" w:color="auto"/>
        <w:left w:val="none" w:sz="0" w:space="0" w:color="auto"/>
        <w:bottom w:val="none" w:sz="0" w:space="0" w:color="auto"/>
        <w:right w:val="none" w:sz="0" w:space="0" w:color="auto"/>
      </w:divBdr>
    </w:div>
    <w:div w:id="528832767">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48733856">
      <w:bodyDiv w:val="1"/>
      <w:marLeft w:val="0"/>
      <w:marRight w:val="0"/>
      <w:marTop w:val="0"/>
      <w:marBottom w:val="0"/>
      <w:divBdr>
        <w:top w:val="none" w:sz="0" w:space="0" w:color="auto"/>
        <w:left w:val="none" w:sz="0" w:space="0" w:color="auto"/>
        <w:bottom w:val="none" w:sz="0" w:space="0" w:color="auto"/>
        <w:right w:val="none" w:sz="0" w:space="0" w:color="auto"/>
      </w:divBdr>
    </w:div>
    <w:div w:id="557127821">
      <w:bodyDiv w:val="1"/>
      <w:marLeft w:val="0"/>
      <w:marRight w:val="0"/>
      <w:marTop w:val="0"/>
      <w:marBottom w:val="0"/>
      <w:divBdr>
        <w:top w:val="none" w:sz="0" w:space="0" w:color="auto"/>
        <w:left w:val="none" w:sz="0" w:space="0" w:color="auto"/>
        <w:bottom w:val="none" w:sz="0" w:space="0" w:color="auto"/>
        <w:right w:val="none" w:sz="0" w:space="0" w:color="auto"/>
      </w:divBdr>
    </w:div>
    <w:div w:id="569970911">
      <w:bodyDiv w:val="1"/>
      <w:marLeft w:val="0"/>
      <w:marRight w:val="0"/>
      <w:marTop w:val="0"/>
      <w:marBottom w:val="0"/>
      <w:divBdr>
        <w:top w:val="none" w:sz="0" w:space="0" w:color="auto"/>
        <w:left w:val="none" w:sz="0" w:space="0" w:color="auto"/>
        <w:bottom w:val="none" w:sz="0" w:space="0" w:color="auto"/>
        <w:right w:val="none" w:sz="0" w:space="0" w:color="auto"/>
      </w:divBdr>
    </w:div>
    <w:div w:id="570122046">
      <w:bodyDiv w:val="1"/>
      <w:marLeft w:val="0"/>
      <w:marRight w:val="0"/>
      <w:marTop w:val="0"/>
      <w:marBottom w:val="0"/>
      <w:divBdr>
        <w:top w:val="none" w:sz="0" w:space="0" w:color="auto"/>
        <w:left w:val="none" w:sz="0" w:space="0" w:color="auto"/>
        <w:bottom w:val="none" w:sz="0" w:space="0" w:color="auto"/>
        <w:right w:val="none" w:sz="0" w:space="0" w:color="auto"/>
      </w:divBdr>
    </w:div>
    <w:div w:id="571160392">
      <w:bodyDiv w:val="1"/>
      <w:marLeft w:val="0"/>
      <w:marRight w:val="0"/>
      <w:marTop w:val="0"/>
      <w:marBottom w:val="0"/>
      <w:divBdr>
        <w:top w:val="none" w:sz="0" w:space="0" w:color="auto"/>
        <w:left w:val="none" w:sz="0" w:space="0" w:color="auto"/>
        <w:bottom w:val="none" w:sz="0" w:space="0" w:color="auto"/>
        <w:right w:val="none" w:sz="0" w:space="0" w:color="auto"/>
      </w:divBdr>
    </w:div>
    <w:div w:id="578709670">
      <w:bodyDiv w:val="1"/>
      <w:marLeft w:val="0"/>
      <w:marRight w:val="0"/>
      <w:marTop w:val="0"/>
      <w:marBottom w:val="0"/>
      <w:divBdr>
        <w:top w:val="none" w:sz="0" w:space="0" w:color="auto"/>
        <w:left w:val="none" w:sz="0" w:space="0" w:color="auto"/>
        <w:bottom w:val="none" w:sz="0" w:space="0" w:color="auto"/>
        <w:right w:val="none" w:sz="0" w:space="0" w:color="auto"/>
      </w:divBdr>
    </w:div>
    <w:div w:id="585308408">
      <w:bodyDiv w:val="1"/>
      <w:marLeft w:val="0"/>
      <w:marRight w:val="0"/>
      <w:marTop w:val="0"/>
      <w:marBottom w:val="0"/>
      <w:divBdr>
        <w:top w:val="none" w:sz="0" w:space="0" w:color="auto"/>
        <w:left w:val="none" w:sz="0" w:space="0" w:color="auto"/>
        <w:bottom w:val="none" w:sz="0" w:space="0" w:color="auto"/>
        <w:right w:val="none" w:sz="0" w:space="0" w:color="auto"/>
      </w:divBdr>
    </w:div>
    <w:div w:id="603194247">
      <w:bodyDiv w:val="1"/>
      <w:marLeft w:val="0"/>
      <w:marRight w:val="0"/>
      <w:marTop w:val="0"/>
      <w:marBottom w:val="0"/>
      <w:divBdr>
        <w:top w:val="none" w:sz="0" w:space="0" w:color="auto"/>
        <w:left w:val="none" w:sz="0" w:space="0" w:color="auto"/>
        <w:bottom w:val="none" w:sz="0" w:space="0" w:color="auto"/>
        <w:right w:val="none" w:sz="0" w:space="0" w:color="auto"/>
      </w:divBdr>
    </w:div>
    <w:div w:id="604117937">
      <w:bodyDiv w:val="1"/>
      <w:marLeft w:val="0"/>
      <w:marRight w:val="0"/>
      <w:marTop w:val="0"/>
      <w:marBottom w:val="0"/>
      <w:divBdr>
        <w:top w:val="none" w:sz="0" w:space="0" w:color="auto"/>
        <w:left w:val="none" w:sz="0" w:space="0" w:color="auto"/>
        <w:bottom w:val="none" w:sz="0" w:space="0" w:color="auto"/>
        <w:right w:val="none" w:sz="0" w:space="0" w:color="auto"/>
      </w:divBdr>
    </w:div>
    <w:div w:id="610355649">
      <w:bodyDiv w:val="1"/>
      <w:marLeft w:val="0"/>
      <w:marRight w:val="0"/>
      <w:marTop w:val="0"/>
      <w:marBottom w:val="0"/>
      <w:divBdr>
        <w:top w:val="none" w:sz="0" w:space="0" w:color="auto"/>
        <w:left w:val="none" w:sz="0" w:space="0" w:color="auto"/>
        <w:bottom w:val="none" w:sz="0" w:space="0" w:color="auto"/>
        <w:right w:val="none" w:sz="0" w:space="0" w:color="auto"/>
      </w:divBdr>
    </w:div>
    <w:div w:id="613488849">
      <w:bodyDiv w:val="1"/>
      <w:marLeft w:val="0"/>
      <w:marRight w:val="0"/>
      <w:marTop w:val="0"/>
      <w:marBottom w:val="0"/>
      <w:divBdr>
        <w:top w:val="none" w:sz="0" w:space="0" w:color="auto"/>
        <w:left w:val="none" w:sz="0" w:space="0" w:color="auto"/>
        <w:bottom w:val="none" w:sz="0" w:space="0" w:color="auto"/>
        <w:right w:val="none" w:sz="0" w:space="0" w:color="auto"/>
      </w:divBdr>
    </w:div>
    <w:div w:id="625475670">
      <w:bodyDiv w:val="1"/>
      <w:marLeft w:val="0"/>
      <w:marRight w:val="0"/>
      <w:marTop w:val="0"/>
      <w:marBottom w:val="0"/>
      <w:divBdr>
        <w:top w:val="none" w:sz="0" w:space="0" w:color="auto"/>
        <w:left w:val="none" w:sz="0" w:space="0" w:color="auto"/>
        <w:bottom w:val="none" w:sz="0" w:space="0" w:color="auto"/>
        <w:right w:val="none" w:sz="0" w:space="0" w:color="auto"/>
      </w:divBdr>
    </w:div>
    <w:div w:id="633213357">
      <w:bodyDiv w:val="1"/>
      <w:marLeft w:val="0"/>
      <w:marRight w:val="0"/>
      <w:marTop w:val="0"/>
      <w:marBottom w:val="0"/>
      <w:divBdr>
        <w:top w:val="none" w:sz="0" w:space="0" w:color="auto"/>
        <w:left w:val="none" w:sz="0" w:space="0" w:color="auto"/>
        <w:bottom w:val="none" w:sz="0" w:space="0" w:color="auto"/>
        <w:right w:val="none" w:sz="0" w:space="0" w:color="auto"/>
      </w:divBdr>
    </w:div>
    <w:div w:id="634527116">
      <w:bodyDiv w:val="1"/>
      <w:marLeft w:val="0"/>
      <w:marRight w:val="0"/>
      <w:marTop w:val="0"/>
      <w:marBottom w:val="0"/>
      <w:divBdr>
        <w:top w:val="none" w:sz="0" w:space="0" w:color="auto"/>
        <w:left w:val="none" w:sz="0" w:space="0" w:color="auto"/>
        <w:bottom w:val="none" w:sz="0" w:space="0" w:color="auto"/>
        <w:right w:val="none" w:sz="0" w:space="0" w:color="auto"/>
      </w:divBdr>
    </w:div>
    <w:div w:id="647050029">
      <w:bodyDiv w:val="1"/>
      <w:marLeft w:val="0"/>
      <w:marRight w:val="0"/>
      <w:marTop w:val="0"/>
      <w:marBottom w:val="0"/>
      <w:divBdr>
        <w:top w:val="none" w:sz="0" w:space="0" w:color="auto"/>
        <w:left w:val="none" w:sz="0" w:space="0" w:color="auto"/>
        <w:bottom w:val="none" w:sz="0" w:space="0" w:color="auto"/>
        <w:right w:val="none" w:sz="0" w:space="0" w:color="auto"/>
      </w:divBdr>
    </w:div>
    <w:div w:id="649754119">
      <w:bodyDiv w:val="1"/>
      <w:marLeft w:val="0"/>
      <w:marRight w:val="0"/>
      <w:marTop w:val="0"/>
      <w:marBottom w:val="0"/>
      <w:divBdr>
        <w:top w:val="none" w:sz="0" w:space="0" w:color="auto"/>
        <w:left w:val="none" w:sz="0" w:space="0" w:color="auto"/>
        <w:bottom w:val="none" w:sz="0" w:space="0" w:color="auto"/>
        <w:right w:val="none" w:sz="0" w:space="0" w:color="auto"/>
      </w:divBdr>
    </w:div>
    <w:div w:id="650137176">
      <w:bodyDiv w:val="1"/>
      <w:marLeft w:val="0"/>
      <w:marRight w:val="0"/>
      <w:marTop w:val="0"/>
      <w:marBottom w:val="0"/>
      <w:divBdr>
        <w:top w:val="none" w:sz="0" w:space="0" w:color="auto"/>
        <w:left w:val="none" w:sz="0" w:space="0" w:color="auto"/>
        <w:bottom w:val="none" w:sz="0" w:space="0" w:color="auto"/>
        <w:right w:val="none" w:sz="0" w:space="0" w:color="auto"/>
      </w:divBdr>
    </w:div>
    <w:div w:id="656150689">
      <w:bodyDiv w:val="1"/>
      <w:marLeft w:val="0"/>
      <w:marRight w:val="0"/>
      <w:marTop w:val="0"/>
      <w:marBottom w:val="0"/>
      <w:divBdr>
        <w:top w:val="none" w:sz="0" w:space="0" w:color="auto"/>
        <w:left w:val="none" w:sz="0" w:space="0" w:color="auto"/>
        <w:bottom w:val="none" w:sz="0" w:space="0" w:color="auto"/>
        <w:right w:val="none" w:sz="0" w:space="0" w:color="auto"/>
      </w:divBdr>
    </w:div>
    <w:div w:id="667637088">
      <w:bodyDiv w:val="1"/>
      <w:marLeft w:val="0"/>
      <w:marRight w:val="0"/>
      <w:marTop w:val="0"/>
      <w:marBottom w:val="0"/>
      <w:divBdr>
        <w:top w:val="none" w:sz="0" w:space="0" w:color="auto"/>
        <w:left w:val="none" w:sz="0" w:space="0" w:color="auto"/>
        <w:bottom w:val="none" w:sz="0" w:space="0" w:color="auto"/>
        <w:right w:val="none" w:sz="0" w:space="0" w:color="auto"/>
      </w:divBdr>
    </w:div>
    <w:div w:id="669604511">
      <w:bodyDiv w:val="1"/>
      <w:marLeft w:val="0"/>
      <w:marRight w:val="0"/>
      <w:marTop w:val="0"/>
      <w:marBottom w:val="0"/>
      <w:divBdr>
        <w:top w:val="none" w:sz="0" w:space="0" w:color="auto"/>
        <w:left w:val="none" w:sz="0" w:space="0" w:color="auto"/>
        <w:bottom w:val="none" w:sz="0" w:space="0" w:color="auto"/>
        <w:right w:val="none" w:sz="0" w:space="0" w:color="auto"/>
      </w:divBdr>
    </w:div>
    <w:div w:id="679936636">
      <w:bodyDiv w:val="1"/>
      <w:marLeft w:val="0"/>
      <w:marRight w:val="0"/>
      <w:marTop w:val="0"/>
      <w:marBottom w:val="0"/>
      <w:divBdr>
        <w:top w:val="none" w:sz="0" w:space="0" w:color="auto"/>
        <w:left w:val="none" w:sz="0" w:space="0" w:color="auto"/>
        <w:bottom w:val="none" w:sz="0" w:space="0" w:color="auto"/>
        <w:right w:val="none" w:sz="0" w:space="0" w:color="auto"/>
      </w:divBdr>
    </w:div>
    <w:div w:id="682786765">
      <w:bodyDiv w:val="1"/>
      <w:marLeft w:val="0"/>
      <w:marRight w:val="0"/>
      <w:marTop w:val="0"/>
      <w:marBottom w:val="0"/>
      <w:divBdr>
        <w:top w:val="none" w:sz="0" w:space="0" w:color="auto"/>
        <w:left w:val="none" w:sz="0" w:space="0" w:color="auto"/>
        <w:bottom w:val="none" w:sz="0" w:space="0" w:color="auto"/>
        <w:right w:val="none" w:sz="0" w:space="0" w:color="auto"/>
      </w:divBdr>
    </w:div>
    <w:div w:id="691881633">
      <w:bodyDiv w:val="1"/>
      <w:marLeft w:val="0"/>
      <w:marRight w:val="0"/>
      <w:marTop w:val="0"/>
      <w:marBottom w:val="0"/>
      <w:divBdr>
        <w:top w:val="none" w:sz="0" w:space="0" w:color="auto"/>
        <w:left w:val="none" w:sz="0" w:space="0" w:color="auto"/>
        <w:bottom w:val="none" w:sz="0" w:space="0" w:color="auto"/>
        <w:right w:val="none" w:sz="0" w:space="0" w:color="auto"/>
      </w:divBdr>
    </w:div>
    <w:div w:id="698629689">
      <w:bodyDiv w:val="1"/>
      <w:marLeft w:val="0"/>
      <w:marRight w:val="0"/>
      <w:marTop w:val="0"/>
      <w:marBottom w:val="0"/>
      <w:divBdr>
        <w:top w:val="none" w:sz="0" w:space="0" w:color="auto"/>
        <w:left w:val="none" w:sz="0" w:space="0" w:color="auto"/>
        <w:bottom w:val="none" w:sz="0" w:space="0" w:color="auto"/>
        <w:right w:val="none" w:sz="0" w:space="0" w:color="auto"/>
      </w:divBdr>
    </w:div>
    <w:div w:id="709306642">
      <w:bodyDiv w:val="1"/>
      <w:marLeft w:val="0"/>
      <w:marRight w:val="0"/>
      <w:marTop w:val="0"/>
      <w:marBottom w:val="0"/>
      <w:divBdr>
        <w:top w:val="none" w:sz="0" w:space="0" w:color="auto"/>
        <w:left w:val="none" w:sz="0" w:space="0" w:color="auto"/>
        <w:bottom w:val="none" w:sz="0" w:space="0" w:color="auto"/>
        <w:right w:val="none" w:sz="0" w:space="0" w:color="auto"/>
      </w:divBdr>
    </w:div>
    <w:div w:id="711884326">
      <w:bodyDiv w:val="1"/>
      <w:marLeft w:val="0"/>
      <w:marRight w:val="0"/>
      <w:marTop w:val="0"/>
      <w:marBottom w:val="0"/>
      <w:divBdr>
        <w:top w:val="none" w:sz="0" w:space="0" w:color="auto"/>
        <w:left w:val="none" w:sz="0" w:space="0" w:color="auto"/>
        <w:bottom w:val="none" w:sz="0" w:space="0" w:color="auto"/>
        <w:right w:val="none" w:sz="0" w:space="0" w:color="auto"/>
      </w:divBdr>
    </w:div>
    <w:div w:id="714043000">
      <w:bodyDiv w:val="1"/>
      <w:marLeft w:val="0"/>
      <w:marRight w:val="0"/>
      <w:marTop w:val="0"/>
      <w:marBottom w:val="0"/>
      <w:divBdr>
        <w:top w:val="none" w:sz="0" w:space="0" w:color="auto"/>
        <w:left w:val="none" w:sz="0" w:space="0" w:color="auto"/>
        <w:bottom w:val="none" w:sz="0" w:space="0" w:color="auto"/>
        <w:right w:val="none" w:sz="0" w:space="0" w:color="auto"/>
      </w:divBdr>
    </w:div>
    <w:div w:id="715861763">
      <w:bodyDiv w:val="1"/>
      <w:marLeft w:val="0"/>
      <w:marRight w:val="0"/>
      <w:marTop w:val="0"/>
      <w:marBottom w:val="0"/>
      <w:divBdr>
        <w:top w:val="none" w:sz="0" w:space="0" w:color="auto"/>
        <w:left w:val="none" w:sz="0" w:space="0" w:color="auto"/>
        <w:bottom w:val="none" w:sz="0" w:space="0" w:color="auto"/>
        <w:right w:val="none" w:sz="0" w:space="0" w:color="auto"/>
      </w:divBdr>
    </w:div>
    <w:div w:id="716315586">
      <w:bodyDiv w:val="1"/>
      <w:marLeft w:val="0"/>
      <w:marRight w:val="0"/>
      <w:marTop w:val="0"/>
      <w:marBottom w:val="0"/>
      <w:divBdr>
        <w:top w:val="none" w:sz="0" w:space="0" w:color="auto"/>
        <w:left w:val="none" w:sz="0" w:space="0" w:color="auto"/>
        <w:bottom w:val="none" w:sz="0" w:space="0" w:color="auto"/>
        <w:right w:val="none" w:sz="0" w:space="0" w:color="auto"/>
      </w:divBdr>
    </w:div>
    <w:div w:id="716860069">
      <w:bodyDiv w:val="1"/>
      <w:marLeft w:val="0"/>
      <w:marRight w:val="0"/>
      <w:marTop w:val="0"/>
      <w:marBottom w:val="0"/>
      <w:divBdr>
        <w:top w:val="none" w:sz="0" w:space="0" w:color="auto"/>
        <w:left w:val="none" w:sz="0" w:space="0" w:color="auto"/>
        <w:bottom w:val="none" w:sz="0" w:space="0" w:color="auto"/>
        <w:right w:val="none" w:sz="0" w:space="0" w:color="auto"/>
      </w:divBdr>
    </w:div>
    <w:div w:id="717582251">
      <w:bodyDiv w:val="1"/>
      <w:marLeft w:val="0"/>
      <w:marRight w:val="0"/>
      <w:marTop w:val="0"/>
      <w:marBottom w:val="0"/>
      <w:divBdr>
        <w:top w:val="none" w:sz="0" w:space="0" w:color="auto"/>
        <w:left w:val="none" w:sz="0" w:space="0" w:color="auto"/>
        <w:bottom w:val="none" w:sz="0" w:space="0" w:color="auto"/>
        <w:right w:val="none" w:sz="0" w:space="0" w:color="auto"/>
      </w:divBdr>
    </w:div>
    <w:div w:id="726028215">
      <w:bodyDiv w:val="1"/>
      <w:marLeft w:val="0"/>
      <w:marRight w:val="0"/>
      <w:marTop w:val="0"/>
      <w:marBottom w:val="0"/>
      <w:divBdr>
        <w:top w:val="none" w:sz="0" w:space="0" w:color="auto"/>
        <w:left w:val="none" w:sz="0" w:space="0" w:color="auto"/>
        <w:bottom w:val="none" w:sz="0" w:space="0" w:color="auto"/>
        <w:right w:val="none" w:sz="0" w:space="0" w:color="auto"/>
      </w:divBdr>
    </w:div>
    <w:div w:id="730424805">
      <w:bodyDiv w:val="1"/>
      <w:marLeft w:val="0"/>
      <w:marRight w:val="0"/>
      <w:marTop w:val="0"/>
      <w:marBottom w:val="0"/>
      <w:divBdr>
        <w:top w:val="none" w:sz="0" w:space="0" w:color="auto"/>
        <w:left w:val="none" w:sz="0" w:space="0" w:color="auto"/>
        <w:bottom w:val="none" w:sz="0" w:space="0" w:color="auto"/>
        <w:right w:val="none" w:sz="0" w:space="0" w:color="auto"/>
      </w:divBdr>
    </w:div>
    <w:div w:id="734200491">
      <w:bodyDiv w:val="1"/>
      <w:marLeft w:val="0"/>
      <w:marRight w:val="0"/>
      <w:marTop w:val="0"/>
      <w:marBottom w:val="0"/>
      <w:divBdr>
        <w:top w:val="none" w:sz="0" w:space="0" w:color="auto"/>
        <w:left w:val="none" w:sz="0" w:space="0" w:color="auto"/>
        <w:bottom w:val="none" w:sz="0" w:space="0" w:color="auto"/>
        <w:right w:val="none" w:sz="0" w:space="0" w:color="auto"/>
      </w:divBdr>
    </w:div>
    <w:div w:id="736519368">
      <w:bodyDiv w:val="1"/>
      <w:marLeft w:val="0"/>
      <w:marRight w:val="0"/>
      <w:marTop w:val="0"/>
      <w:marBottom w:val="0"/>
      <w:divBdr>
        <w:top w:val="none" w:sz="0" w:space="0" w:color="auto"/>
        <w:left w:val="none" w:sz="0" w:space="0" w:color="auto"/>
        <w:bottom w:val="none" w:sz="0" w:space="0" w:color="auto"/>
        <w:right w:val="none" w:sz="0" w:space="0" w:color="auto"/>
      </w:divBdr>
    </w:div>
    <w:div w:id="743575071">
      <w:bodyDiv w:val="1"/>
      <w:marLeft w:val="0"/>
      <w:marRight w:val="0"/>
      <w:marTop w:val="0"/>
      <w:marBottom w:val="0"/>
      <w:divBdr>
        <w:top w:val="none" w:sz="0" w:space="0" w:color="auto"/>
        <w:left w:val="none" w:sz="0" w:space="0" w:color="auto"/>
        <w:bottom w:val="none" w:sz="0" w:space="0" w:color="auto"/>
        <w:right w:val="none" w:sz="0" w:space="0" w:color="auto"/>
      </w:divBdr>
    </w:div>
    <w:div w:id="748310570">
      <w:bodyDiv w:val="1"/>
      <w:marLeft w:val="0"/>
      <w:marRight w:val="0"/>
      <w:marTop w:val="0"/>
      <w:marBottom w:val="0"/>
      <w:divBdr>
        <w:top w:val="none" w:sz="0" w:space="0" w:color="auto"/>
        <w:left w:val="none" w:sz="0" w:space="0" w:color="auto"/>
        <w:bottom w:val="none" w:sz="0" w:space="0" w:color="auto"/>
        <w:right w:val="none" w:sz="0" w:space="0" w:color="auto"/>
      </w:divBdr>
    </w:div>
    <w:div w:id="756485425">
      <w:bodyDiv w:val="1"/>
      <w:marLeft w:val="0"/>
      <w:marRight w:val="0"/>
      <w:marTop w:val="0"/>
      <w:marBottom w:val="0"/>
      <w:divBdr>
        <w:top w:val="none" w:sz="0" w:space="0" w:color="auto"/>
        <w:left w:val="none" w:sz="0" w:space="0" w:color="auto"/>
        <w:bottom w:val="none" w:sz="0" w:space="0" w:color="auto"/>
        <w:right w:val="none" w:sz="0" w:space="0" w:color="auto"/>
      </w:divBdr>
    </w:div>
    <w:div w:id="758722512">
      <w:bodyDiv w:val="1"/>
      <w:marLeft w:val="0"/>
      <w:marRight w:val="0"/>
      <w:marTop w:val="0"/>
      <w:marBottom w:val="0"/>
      <w:divBdr>
        <w:top w:val="none" w:sz="0" w:space="0" w:color="auto"/>
        <w:left w:val="none" w:sz="0" w:space="0" w:color="auto"/>
        <w:bottom w:val="none" w:sz="0" w:space="0" w:color="auto"/>
        <w:right w:val="none" w:sz="0" w:space="0" w:color="auto"/>
      </w:divBdr>
    </w:div>
    <w:div w:id="762382494">
      <w:bodyDiv w:val="1"/>
      <w:marLeft w:val="0"/>
      <w:marRight w:val="0"/>
      <w:marTop w:val="0"/>
      <w:marBottom w:val="0"/>
      <w:divBdr>
        <w:top w:val="none" w:sz="0" w:space="0" w:color="auto"/>
        <w:left w:val="none" w:sz="0" w:space="0" w:color="auto"/>
        <w:bottom w:val="none" w:sz="0" w:space="0" w:color="auto"/>
        <w:right w:val="none" w:sz="0" w:space="0" w:color="auto"/>
      </w:divBdr>
    </w:div>
    <w:div w:id="773206843">
      <w:bodyDiv w:val="1"/>
      <w:marLeft w:val="0"/>
      <w:marRight w:val="0"/>
      <w:marTop w:val="0"/>
      <w:marBottom w:val="0"/>
      <w:divBdr>
        <w:top w:val="none" w:sz="0" w:space="0" w:color="auto"/>
        <w:left w:val="none" w:sz="0" w:space="0" w:color="auto"/>
        <w:bottom w:val="none" w:sz="0" w:space="0" w:color="auto"/>
        <w:right w:val="none" w:sz="0" w:space="0" w:color="auto"/>
      </w:divBdr>
    </w:div>
    <w:div w:id="778375777">
      <w:bodyDiv w:val="1"/>
      <w:marLeft w:val="0"/>
      <w:marRight w:val="0"/>
      <w:marTop w:val="0"/>
      <w:marBottom w:val="0"/>
      <w:divBdr>
        <w:top w:val="none" w:sz="0" w:space="0" w:color="auto"/>
        <w:left w:val="none" w:sz="0" w:space="0" w:color="auto"/>
        <w:bottom w:val="none" w:sz="0" w:space="0" w:color="auto"/>
        <w:right w:val="none" w:sz="0" w:space="0" w:color="auto"/>
      </w:divBdr>
    </w:div>
    <w:div w:id="778917483">
      <w:bodyDiv w:val="1"/>
      <w:marLeft w:val="0"/>
      <w:marRight w:val="0"/>
      <w:marTop w:val="0"/>
      <w:marBottom w:val="0"/>
      <w:divBdr>
        <w:top w:val="none" w:sz="0" w:space="0" w:color="auto"/>
        <w:left w:val="none" w:sz="0" w:space="0" w:color="auto"/>
        <w:bottom w:val="none" w:sz="0" w:space="0" w:color="auto"/>
        <w:right w:val="none" w:sz="0" w:space="0" w:color="auto"/>
      </w:divBdr>
    </w:div>
    <w:div w:id="785346423">
      <w:bodyDiv w:val="1"/>
      <w:marLeft w:val="0"/>
      <w:marRight w:val="0"/>
      <w:marTop w:val="0"/>
      <w:marBottom w:val="0"/>
      <w:divBdr>
        <w:top w:val="none" w:sz="0" w:space="0" w:color="auto"/>
        <w:left w:val="none" w:sz="0" w:space="0" w:color="auto"/>
        <w:bottom w:val="none" w:sz="0" w:space="0" w:color="auto"/>
        <w:right w:val="none" w:sz="0" w:space="0" w:color="auto"/>
      </w:divBdr>
    </w:div>
    <w:div w:id="787314899">
      <w:bodyDiv w:val="1"/>
      <w:marLeft w:val="0"/>
      <w:marRight w:val="0"/>
      <w:marTop w:val="0"/>
      <w:marBottom w:val="0"/>
      <w:divBdr>
        <w:top w:val="none" w:sz="0" w:space="0" w:color="auto"/>
        <w:left w:val="none" w:sz="0" w:space="0" w:color="auto"/>
        <w:bottom w:val="none" w:sz="0" w:space="0" w:color="auto"/>
        <w:right w:val="none" w:sz="0" w:space="0" w:color="auto"/>
      </w:divBdr>
    </w:div>
    <w:div w:id="790831139">
      <w:bodyDiv w:val="1"/>
      <w:marLeft w:val="0"/>
      <w:marRight w:val="0"/>
      <w:marTop w:val="0"/>
      <w:marBottom w:val="0"/>
      <w:divBdr>
        <w:top w:val="none" w:sz="0" w:space="0" w:color="auto"/>
        <w:left w:val="none" w:sz="0" w:space="0" w:color="auto"/>
        <w:bottom w:val="none" w:sz="0" w:space="0" w:color="auto"/>
        <w:right w:val="none" w:sz="0" w:space="0" w:color="auto"/>
      </w:divBdr>
    </w:div>
    <w:div w:id="802232145">
      <w:bodyDiv w:val="1"/>
      <w:marLeft w:val="0"/>
      <w:marRight w:val="0"/>
      <w:marTop w:val="0"/>
      <w:marBottom w:val="0"/>
      <w:divBdr>
        <w:top w:val="none" w:sz="0" w:space="0" w:color="auto"/>
        <w:left w:val="none" w:sz="0" w:space="0" w:color="auto"/>
        <w:bottom w:val="none" w:sz="0" w:space="0" w:color="auto"/>
        <w:right w:val="none" w:sz="0" w:space="0" w:color="auto"/>
      </w:divBdr>
    </w:div>
    <w:div w:id="803541096">
      <w:bodyDiv w:val="1"/>
      <w:marLeft w:val="0"/>
      <w:marRight w:val="0"/>
      <w:marTop w:val="0"/>
      <w:marBottom w:val="0"/>
      <w:divBdr>
        <w:top w:val="none" w:sz="0" w:space="0" w:color="auto"/>
        <w:left w:val="none" w:sz="0" w:space="0" w:color="auto"/>
        <w:bottom w:val="none" w:sz="0" w:space="0" w:color="auto"/>
        <w:right w:val="none" w:sz="0" w:space="0" w:color="auto"/>
      </w:divBdr>
    </w:div>
    <w:div w:id="827137749">
      <w:bodyDiv w:val="1"/>
      <w:marLeft w:val="0"/>
      <w:marRight w:val="0"/>
      <w:marTop w:val="0"/>
      <w:marBottom w:val="0"/>
      <w:divBdr>
        <w:top w:val="none" w:sz="0" w:space="0" w:color="auto"/>
        <w:left w:val="none" w:sz="0" w:space="0" w:color="auto"/>
        <w:bottom w:val="none" w:sz="0" w:space="0" w:color="auto"/>
        <w:right w:val="none" w:sz="0" w:space="0" w:color="auto"/>
      </w:divBdr>
    </w:div>
    <w:div w:id="827750667">
      <w:bodyDiv w:val="1"/>
      <w:marLeft w:val="0"/>
      <w:marRight w:val="0"/>
      <w:marTop w:val="0"/>
      <w:marBottom w:val="0"/>
      <w:divBdr>
        <w:top w:val="none" w:sz="0" w:space="0" w:color="auto"/>
        <w:left w:val="none" w:sz="0" w:space="0" w:color="auto"/>
        <w:bottom w:val="none" w:sz="0" w:space="0" w:color="auto"/>
        <w:right w:val="none" w:sz="0" w:space="0" w:color="auto"/>
      </w:divBdr>
    </w:div>
    <w:div w:id="832643243">
      <w:bodyDiv w:val="1"/>
      <w:marLeft w:val="0"/>
      <w:marRight w:val="0"/>
      <w:marTop w:val="0"/>
      <w:marBottom w:val="0"/>
      <w:divBdr>
        <w:top w:val="none" w:sz="0" w:space="0" w:color="auto"/>
        <w:left w:val="none" w:sz="0" w:space="0" w:color="auto"/>
        <w:bottom w:val="none" w:sz="0" w:space="0" w:color="auto"/>
        <w:right w:val="none" w:sz="0" w:space="0" w:color="auto"/>
      </w:divBdr>
    </w:div>
    <w:div w:id="838619673">
      <w:bodyDiv w:val="1"/>
      <w:marLeft w:val="0"/>
      <w:marRight w:val="0"/>
      <w:marTop w:val="0"/>
      <w:marBottom w:val="0"/>
      <w:divBdr>
        <w:top w:val="none" w:sz="0" w:space="0" w:color="auto"/>
        <w:left w:val="none" w:sz="0" w:space="0" w:color="auto"/>
        <w:bottom w:val="none" w:sz="0" w:space="0" w:color="auto"/>
        <w:right w:val="none" w:sz="0" w:space="0" w:color="auto"/>
      </w:divBdr>
    </w:div>
    <w:div w:id="851383946">
      <w:bodyDiv w:val="1"/>
      <w:marLeft w:val="0"/>
      <w:marRight w:val="0"/>
      <w:marTop w:val="0"/>
      <w:marBottom w:val="0"/>
      <w:divBdr>
        <w:top w:val="none" w:sz="0" w:space="0" w:color="auto"/>
        <w:left w:val="none" w:sz="0" w:space="0" w:color="auto"/>
        <w:bottom w:val="none" w:sz="0" w:space="0" w:color="auto"/>
        <w:right w:val="none" w:sz="0" w:space="0" w:color="auto"/>
      </w:divBdr>
    </w:div>
    <w:div w:id="859733276">
      <w:bodyDiv w:val="1"/>
      <w:marLeft w:val="0"/>
      <w:marRight w:val="0"/>
      <w:marTop w:val="0"/>
      <w:marBottom w:val="0"/>
      <w:divBdr>
        <w:top w:val="none" w:sz="0" w:space="0" w:color="auto"/>
        <w:left w:val="none" w:sz="0" w:space="0" w:color="auto"/>
        <w:bottom w:val="none" w:sz="0" w:space="0" w:color="auto"/>
        <w:right w:val="none" w:sz="0" w:space="0" w:color="auto"/>
      </w:divBdr>
    </w:div>
    <w:div w:id="868688897">
      <w:bodyDiv w:val="1"/>
      <w:marLeft w:val="0"/>
      <w:marRight w:val="0"/>
      <w:marTop w:val="0"/>
      <w:marBottom w:val="0"/>
      <w:divBdr>
        <w:top w:val="none" w:sz="0" w:space="0" w:color="auto"/>
        <w:left w:val="none" w:sz="0" w:space="0" w:color="auto"/>
        <w:bottom w:val="none" w:sz="0" w:space="0" w:color="auto"/>
        <w:right w:val="none" w:sz="0" w:space="0" w:color="auto"/>
      </w:divBdr>
    </w:div>
    <w:div w:id="879439574">
      <w:bodyDiv w:val="1"/>
      <w:marLeft w:val="0"/>
      <w:marRight w:val="0"/>
      <w:marTop w:val="0"/>
      <w:marBottom w:val="0"/>
      <w:divBdr>
        <w:top w:val="none" w:sz="0" w:space="0" w:color="auto"/>
        <w:left w:val="none" w:sz="0" w:space="0" w:color="auto"/>
        <w:bottom w:val="none" w:sz="0" w:space="0" w:color="auto"/>
        <w:right w:val="none" w:sz="0" w:space="0" w:color="auto"/>
      </w:divBdr>
    </w:div>
    <w:div w:id="892279462">
      <w:bodyDiv w:val="1"/>
      <w:marLeft w:val="0"/>
      <w:marRight w:val="0"/>
      <w:marTop w:val="0"/>
      <w:marBottom w:val="0"/>
      <w:divBdr>
        <w:top w:val="none" w:sz="0" w:space="0" w:color="auto"/>
        <w:left w:val="none" w:sz="0" w:space="0" w:color="auto"/>
        <w:bottom w:val="none" w:sz="0" w:space="0" w:color="auto"/>
        <w:right w:val="none" w:sz="0" w:space="0" w:color="auto"/>
      </w:divBdr>
    </w:div>
    <w:div w:id="906376488">
      <w:bodyDiv w:val="1"/>
      <w:marLeft w:val="0"/>
      <w:marRight w:val="0"/>
      <w:marTop w:val="0"/>
      <w:marBottom w:val="0"/>
      <w:divBdr>
        <w:top w:val="none" w:sz="0" w:space="0" w:color="auto"/>
        <w:left w:val="none" w:sz="0" w:space="0" w:color="auto"/>
        <w:bottom w:val="none" w:sz="0" w:space="0" w:color="auto"/>
        <w:right w:val="none" w:sz="0" w:space="0" w:color="auto"/>
      </w:divBdr>
    </w:div>
    <w:div w:id="908613889">
      <w:bodyDiv w:val="1"/>
      <w:marLeft w:val="0"/>
      <w:marRight w:val="0"/>
      <w:marTop w:val="0"/>
      <w:marBottom w:val="0"/>
      <w:divBdr>
        <w:top w:val="none" w:sz="0" w:space="0" w:color="auto"/>
        <w:left w:val="none" w:sz="0" w:space="0" w:color="auto"/>
        <w:bottom w:val="none" w:sz="0" w:space="0" w:color="auto"/>
        <w:right w:val="none" w:sz="0" w:space="0" w:color="auto"/>
      </w:divBdr>
    </w:div>
    <w:div w:id="910119817">
      <w:bodyDiv w:val="1"/>
      <w:marLeft w:val="0"/>
      <w:marRight w:val="0"/>
      <w:marTop w:val="0"/>
      <w:marBottom w:val="0"/>
      <w:divBdr>
        <w:top w:val="none" w:sz="0" w:space="0" w:color="auto"/>
        <w:left w:val="none" w:sz="0" w:space="0" w:color="auto"/>
        <w:bottom w:val="none" w:sz="0" w:space="0" w:color="auto"/>
        <w:right w:val="none" w:sz="0" w:space="0" w:color="auto"/>
      </w:divBdr>
    </w:div>
    <w:div w:id="918751777">
      <w:bodyDiv w:val="1"/>
      <w:marLeft w:val="0"/>
      <w:marRight w:val="0"/>
      <w:marTop w:val="0"/>
      <w:marBottom w:val="0"/>
      <w:divBdr>
        <w:top w:val="none" w:sz="0" w:space="0" w:color="auto"/>
        <w:left w:val="none" w:sz="0" w:space="0" w:color="auto"/>
        <w:bottom w:val="none" w:sz="0" w:space="0" w:color="auto"/>
        <w:right w:val="none" w:sz="0" w:space="0" w:color="auto"/>
      </w:divBdr>
    </w:div>
    <w:div w:id="928122159">
      <w:bodyDiv w:val="1"/>
      <w:marLeft w:val="0"/>
      <w:marRight w:val="0"/>
      <w:marTop w:val="0"/>
      <w:marBottom w:val="0"/>
      <w:divBdr>
        <w:top w:val="none" w:sz="0" w:space="0" w:color="auto"/>
        <w:left w:val="none" w:sz="0" w:space="0" w:color="auto"/>
        <w:bottom w:val="none" w:sz="0" w:space="0" w:color="auto"/>
        <w:right w:val="none" w:sz="0" w:space="0" w:color="auto"/>
      </w:divBdr>
    </w:div>
    <w:div w:id="935092070">
      <w:bodyDiv w:val="1"/>
      <w:marLeft w:val="0"/>
      <w:marRight w:val="0"/>
      <w:marTop w:val="0"/>
      <w:marBottom w:val="0"/>
      <w:divBdr>
        <w:top w:val="none" w:sz="0" w:space="0" w:color="auto"/>
        <w:left w:val="none" w:sz="0" w:space="0" w:color="auto"/>
        <w:bottom w:val="none" w:sz="0" w:space="0" w:color="auto"/>
        <w:right w:val="none" w:sz="0" w:space="0" w:color="auto"/>
      </w:divBdr>
    </w:div>
    <w:div w:id="937760550">
      <w:bodyDiv w:val="1"/>
      <w:marLeft w:val="0"/>
      <w:marRight w:val="0"/>
      <w:marTop w:val="0"/>
      <w:marBottom w:val="0"/>
      <w:divBdr>
        <w:top w:val="none" w:sz="0" w:space="0" w:color="auto"/>
        <w:left w:val="none" w:sz="0" w:space="0" w:color="auto"/>
        <w:bottom w:val="none" w:sz="0" w:space="0" w:color="auto"/>
        <w:right w:val="none" w:sz="0" w:space="0" w:color="auto"/>
      </w:divBdr>
    </w:div>
    <w:div w:id="942146827">
      <w:bodyDiv w:val="1"/>
      <w:marLeft w:val="0"/>
      <w:marRight w:val="0"/>
      <w:marTop w:val="0"/>
      <w:marBottom w:val="0"/>
      <w:divBdr>
        <w:top w:val="none" w:sz="0" w:space="0" w:color="auto"/>
        <w:left w:val="none" w:sz="0" w:space="0" w:color="auto"/>
        <w:bottom w:val="none" w:sz="0" w:space="0" w:color="auto"/>
        <w:right w:val="none" w:sz="0" w:space="0" w:color="auto"/>
      </w:divBdr>
    </w:div>
    <w:div w:id="945574927">
      <w:bodyDiv w:val="1"/>
      <w:marLeft w:val="0"/>
      <w:marRight w:val="0"/>
      <w:marTop w:val="0"/>
      <w:marBottom w:val="0"/>
      <w:divBdr>
        <w:top w:val="none" w:sz="0" w:space="0" w:color="auto"/>
        <w:left w:val="none" w:sz="0" w:space="0" w:color="auto"/>
        <w:bottom w:val="none" w:sz="0" w:space="0" w:color="auto"/>
        <w:right w:val="none" w:sz="0" w:space="0" w:color="auto"/>
      </w:divBdr>
    </w:div>
    <w:div w:id="956109057">
      <w:bodyDiv w:val="1"/>
      <w:marLeft w:val="0"/>
      <w:marRight w:val="0"/>
      <w:marTop w:val="0"/>
      <w:marBottom w:val="0"/>
      <w:divBdr>
        <w:top w:val="none" w:sz="0" w:space="0" w:color="auto"/>
        <w:left w:val="none" w:sz="0" w:space="0" w:color="auto"/>
        <w:bottom w:val="none" w:sz="0" w:space="0" w:color="auto"/>
        <w:right w:val="none" w:sz="0" w:space="0" w:color="auto"/>
      </w:divBdr>
    </w:div>
    <w:div w:id="960308740">
      <w:bodyDiv w:val="1"/>
      <w:marLeft w:val="0"/>
      <w:marRight w:val="0"/>
      <w:marTop w:val="0"/>
      <w:marBottom w:val="0"/>
      <w:divBdr>
        <w:top w:val="none" w:sz="0" w:space="0" w:color="auto"/>
        <w:left w:val="none" w:sz="0" w:space="0" w:color="auto"/>
        <w:bottom w:val="none" w:sz="0" w:space="0" w:color="auto"/>
        <w:right w:val="none" w:sz="0" w:space="0" w:color="auto"/>
      </w:divBdr>
    </w:div>
    <w:div w:id="975336767">
      <w:bodyDiv w:val="1"/>
      <w:marLeft w:val="0"/>
      <w:marRight w:val="0"/>
      <w:marTop w:val="0"/>
      <w:marBottom w:val="0"/>
      <w:divBdr>
        <w:top w:val="none" w:sz="0" w:space="0" w:color="auto"/>
        <w:left w:val="none" w:sz="0" w:space="0" w:color="auto"/>
        <w:bottom w:val="none" w:sz="0" w:space="0" w:color="auto"/>
        <w:right w:val="none" w:sz="0" w:space="0" w:color="auto"/>
      </w:divBdr>
    </w:div>
    <w:div w:id="979651707">
      <w:bodyDiv w:val="1"/>
      <w:marLeft w:val="0"/>
      <w:marRight w:val="0"/>
      <w:marTop w:val="0"/>
      <w:marBottom w:val="0"/>
      <w:divBdr>
        <w:top w:val="none" w:sz="0" w:space="0" w:color="auto"/>
        <w:left w:val="none" w:sz="0" w:space="0" w:color="auto"/>
        <w:bottom w:val="none" w:sz="0" w:space="0" w:color="auto"/>
        <w:right w:val="none" w:sz="0" w:space="0" w:color="auto"/>
      </w:divBdr>
    </w:div>
    <w:div w:id="980884521">
      <w:bodyDiv w:val="1"/>
      <w:marLeft w:val="0"/>
      <w:marRight w:val="0"/>
      <w:marTop w:val="0"/>
      <w:marBottom w:val="0"/>
      <w:divBdr>
        <w:top w:val="none" w:sz="0" w:space="0" w:color="auto"/>
        <w:left w:val="none" w:sz="0" w:space="0" w:color="auto"/>
        <w:bottom w:val="none" w:sz="0" w:space="0" w:color="auto"/>
        <w:right w:val="none" w:sz="0" w:space="0" w:color="auto"/>
      </w:divBdr>
    </w:div>
    <w:div w:id="983849047">
      <w:bodyDiv w:val="1"/>
      <w:marLeft w:val="0"/>
      <w:marRight w:val="0"/>
      <w:marTop w:val="0"/>
      <w:marBottom w:val="0"/>
      <w:divBdr>
        <w:top w:val="none" w:sz="0" w:space="0" w:color="auto"/>
        <w:left w:val="none" w:sz="0" w:space="0" w:color="auto"/>
        <w:bottom w:val="none" w:sz="0" w:space="0" w:color="auto"/>
        <w:right w:val="none" w:sz="0" w:space="0" w:color="auto"/>
      </w:divBdr>
    </w:div>
    <w:div w:id="1019965979">
      <w:bodyDiv w:val="1"/>
      <w:marLeft w:val="0"/>
      <w:marRight w:val="0"/>
      <w:marTop w:val="0"/>
      <w:marBottom w:val="0"/>
      <w:divBdr>
        <w:top w:val="none" w:sz="0" w:space="0" w:color="auto"/>
        <w:left w:val="none" w:sz="0" w:space="0" w:color="auto"/>
        <w:bottom w:val="none" w:sz="0" w:space="0" w:color="auto"/>
        <w:right w:val="none" w:sz="0" w:space="0" w:color="auto"/>
      </w:divBdr>
    </w:div>
    <w:div w:id="1033504459">
      <w:bodyDiv w:val="1"/>
      <w:marLeft w:val="0"/>
      <w:marRight w:val="0"/>
      <w:marTop w:val="0"/>
      <w:marBottom w:val="0"/>
      <w:divBdr>
        <w:top w:val="none" w:sz="0" w:space="0" w:color="auto"/>
        <w:left w:val="none" w:sz="0" w:space="0" w:color="auto"/>
        <w:bottom w:val="none" w:sz="0" w:space="0" w:color="auto"/>
        <w:right w:val="none" w:sz="0" w:space="0" w:color="auto"/>
      </w:divBdr>
    </w:div>
    <w:div w:id="1051464089">
      <w:bodyDiv w:val="1"/>
      <w:marLeft w:val="0"/>
      <w:marRight w:val="0"/>
      <w:marTop w:val="0"/>
      <w:marBottom w:val="0"/>
      <w:divBdr>
        <w:top w:val="none" w:sz="0" w:space="0" w:color="auto"/>
        <w:left w:val="none" w:sz="0" w:space="0" w:color="auto"/>
        <w:bottom w:val="none" w:sz="0" w:space="0" w:color="auto"/>
        <w:right w:val="none" w:sz="0" w:space="0" w:color="auto"/>
      </w:divBdr>
    </w:div>
    <w:div w:id="1054740607">
      <w:bodyDiv w:val="1"/>
      <w:marLeft w:val="0"/>
      <w:marRight w:val="0"/>
      <w:marTop w:val="0"/>
      <w:marBottom w:val="0"/>
      <w:divBdr>
        <w:top w:val="none" w:sz="0" w:space="0" w:color="auto"/>
        <w:left w:val="none" w:sz="0" w:space="0" w:color="auto"/>
        <w:bottom w:val="none" w:sz="0" w:space="0" w:color="auto"/>
        <w:right w:val="none" w:sz="0" w:space="0" w:color="auto"/>
      </w:divBdr>
    </w:div>
    <w:div w:id="1060790792">
      <w:bodyDiv w:val="1"/>
      <w:marLeft w:val="0"/>
      <w:marRight w:val="0"/>
      <w:marTop w:val="0"/>
      <w:marBottom w:val="0"/>
      <w:divBdr>
        <w:top w:val="none" w:sz="0" w:space="0" w:color="auto"/>
        <w:left w:val="none" w:sz="0" w:space="0" w:color="auto"/>
        <w:bottom w:val="none" w:sz="0" w:space="0" w:color="auto"/>
        <w:right w:val="none" w:sz="0" w:space="0" w:color="auto"/>
      </w:divBdr>
    </w:div>
    <w:div w:id="1062479835">
      <w:bodyDiv w:val="1"/>
      <w:marLeft w:val="0"/>
      <w:marRight w:val="0"/>
      <w:marTop w:val="0"/>
      <w:marBottom w:val="0"/>
      <w:divBdr>
        <w:top w:val="none" w:sz="0" w:space="0" w:color="auto"/>
        <w:left w:val="none" w:sz="0" w:space="0" w:color="auto"/>
        <w:bottom w:val="none" w:sz="0" w:space="0" w:color="auto"/>
        <w:right w:val="none" w:sz="0" w:space="0" w:color="auto"/>
      </w:divBdr>
    </w:div>
    <w:div w:id="1062867554">
      <w:bodyDiv w:val="1"/>
      <w:marLeft w:val="0"/>
      <w:marRight w:val="0"/>
      <w:marTop w:val="0"/>
      <w:marBottom w:val="0"/>
      <w:divBdr>
        <w:top w:val="none" w:sz="0" w:space="0" w:color="auto"/>
        <w:left w:val="none" w:sz="0" w:space="0" w:color="auto"/>
        <w:bottom w:val="none" w:sz="0" w:space="0" w:color="auto"/>
        <w:right w:val="none" w:sz="0" w:space="0" w:color="auto"/>
      </w:divBdr>
    </w:div>
    <w:div w:id="1074162809">
      <w:bodyDiv w:val="1"/>
      <w:marLeft w:val="0"/>
      <w:marRight w:val="0"/>
      <w:marTop w:val="0"/>
      <w:marBottom w:val="0"/>
      <w:divBdr>
        <w:top w:val="none" w:sz="0" w:space="0" w:color="auto"/>
        <w:left w:val="none" w:sz="0" w:space="0" w:color="auto"/>
        <w:bottom w:val="none" w:sz="0" w:space="0" w:color="auto"/>
        <w:right w:val="none" w:sz="0" w:space="0" w:color="auto"/>
      </w:divBdr>
    </w:div>
    <w:div w:id="1077902702">
      <w:bodyDiv w:val="1"/>
      <w:marLeft w:val="0"/>
      <w:marRight w:val="0"/>
      <w:marTop w:val="0"/>
      <w:marBottom w:val="0"/>
      <w:divBdr>
        <w:top w:val="none" w:sz="0" w:space="0" w:color="auto"/>
        <w:left w:val="none" w:sz="0" w:space="0" w:color="auto"/>
        <w:bottom w:val="none" w:sz="0" w:space="0" w:color="auto"/>
        <w:right w:val="none" w:sz="0" w:space="0" w:color="auto"/>
      </w:divBdr>
    </w:div>
    <w:div w:id="1081415123">
      <w:bodyDiv w:val="1"/>
      <w:marLeft w:val="0"/>
      <w:marRight w:val="0"/>
      <w:marTop w:val="0"/>
      <w:marBottom w:val="0"/>
      <w:divBdr>
        <w:top w:val="none" w:sz="0" w:space="0" w:color="auto"/>
        <w:left w:val="none" w:sz="0" w:space="0" w:color="auto"/>
        <w:bottom w:val="none" w:sz="0" w:space="0" w:color="auto"/>
        <w:right w:val="none" w:sz="0" w:space="0" w:color="auto"/>
      </w:divBdr>
    </w:div>
    <w:div w:id="1091699647">
      <w:bodyDiv w:val="1"/>
      <w:marLeft w:val="0"/>
      <w:marRight w:val="0"/>
      <w:marTop w:val="0"/>
      <w:marBottom w:val="0"/>
      <w:divBdr>
        <w:top w:val="none" w:sz="0" w:space="0" w:color="auto"/>
        <w:left w:val="none" w:sz="0" w:space="0" w:color="auto"/>
        <w:bottom w:val="none" w:sz="0" w:space="0" w:color="auto"/>
        <w:right w:val="none" w:sz="0" w:space="0" w:color="auto"/>
      </w:divBdr>
    </w:div>
    <w:div w:id="1093090214">
      <w:bodyDiv w:val="1"/>
      <w:marLeft w:val="0"/>
      <w:marRight w:val="0"/>
      <w:marTop w:val="0"/>
      <w:marBottom w:val="0"/>
      <w:divBdr>
        <w:top w:val="none" w:sz="0" w:space="0" w:color="auto"/>
        <w:left w:val="none" w:sz="0" w:space="0" w:color="auto"/>
        <w:bottom w:val="none" w:sz="0" w:space="0" w:color="auto"/>
        <w:right w:val="none" w:sz="0" w:space="0" w:color="auto"/>
      </w:divBdr>
    </w:div>
    <w:div w:id="1098867729">
      <w:bodyDiv w:val="1"/>
      <w:marLeft w:val="0"/>
      <w:marRight w:val="0"/>
      <w:marTop w:val="0"/>
      <w:marBottom w:val="0"/>
      <w:divBdr>
        <w:top w:val="none" w:sz="0" w:space="0" w:color="auto"/>
        <w:left w:val="none" w:sz="0" w:space="0" w:color="auto"/>
        <w:bottom w:val="none" w:sz="0" w:space="0" w:color="auto"/>
        <w:right w:val="none" w:sz="0" w:space="0" w:color="auto"/>
      </w:divBdr>
    </w:div>
    <w:div w:id="1098984621">
      <w:bodyDiv w:val="1"/>
      <w:marLeft w:val="0"/>
      <w:marRight w:val="0"/>
      <w:marTop w:val="0"/>
      <w:marBottom w:val="0"/>
      <w:divBdr>
        <w:top w:val="none" w:sz="0" w:space="0" w:color="auto"/>
        <w:left w:val="none" w:sz="0" w:space="0" w:color="auto"/>
        <w:bottom w:val="none" w:sz="0" w:space="0" w:color="auto"/>
        <w:right w:val="none" w:sz="0" w:space="0" w:color="auto"/>
      </w:divBdr>
    </w:div>
    <w:div w:id="1111970688">
      <w:bodyDiv w:val="1"/>
      <w:marLeft w:val="0"/>
      <w:marRight w:val="0"/>
      <w:marTop w:val="0"/>
      <w:marBottom w:val="0"/>
      <w:divBdr>
        <w:top w:val="none" w:sz="0" w:space="0" w:color="auto"/>
        <w:left w:val="none" w:sz="0" w:space="0" w:color="auto"/>
        <w:bottom w:val="none" w:sz="0" w:space="0" w:color="auto"/>
        <w:right w:val="none" w:sz="0" w:space="0" w:color="auto"/>
      </w:divBdr>
    </w:div>
    <w:div w:id="1112287091">
      <w:bodyDiv w:val="1"/>
      <w:marLeft w:val="0"/>
      <w:marRight w:val="0"/>
      <w:marTop w:val="0"/>
      <w:marBottom w:val="0"/>
      <w:divBdr>
        <w:top w:val="none" w:sz="0" w:space="0" w:color="auto"/>
        <w:left w:val="none" w:sz="0" w:space="0" w:color="auto"/>
        <w:bottom w:val="none" w:sz="0" w:space="0" w:color="auto"/>
        <w:right w:val="none" w:sz="0" w:space="0" w:color="auto"/>
      </w:divBdr>
    </w:div>
    <w:div w:id="1116027550">
      <w:bodyDiv w:val="1"/>
      <w:marLeft w:val="0"/>
      <w:marRight w:val="0"/>
      <w:marTop w:val="0"/>
      <w:marBottom w:val="0"/>
      <w:divBdr>
        <w:top w:val="none" w:sz="0" w:space="0" w:color="auto"/>
        <w:left w:val="none" w:sz="0" w:space="0" w:color="auto"/>
        <w:bottom w:val="none" w:sz="0" w:space="0" w:color="auto"/>
        <w:right w:val="none" w:sz="0" w:space="0" w:color="auto"/>
      </w:divBdr>
    </w:div>
    <w:div w:id="1117289706">
      <w:bodyDiv w:val="1"/>
      <w:marLeft w:val="0"/>
      <w:marRight w:val="0"/>
      <w:marTop w:val="0"/>
      <w:marBottom w:val="0"/>
      <w:divBdr>
        <w:top w:val="none" w:sz="0" w:space="0" w:color="auto"/>
        <w:left w:val="none" w:sz="0" w:space="0" w:color="auto"/>
        <w:bottom w:val="none" w:sz="0" w:space="0" w:color="auto"/>
        <w:right w:val="none" w:sz="0" w:space="0" w:color="auto"/>
      </w:divBdr>
    </w:div>
    <w:div w:id="1121922809">
      <w:bodyDiv w:val="1"/>
      <w:marLeft w:val="0"/>
      <w:marRight w:val="0"/>
      <w:marTop w:val="0"/>
      <w:marBottom w:val="0"/>
      <w:divBdr>
        <w:top w:val="none" w:sz="0" w:space="0" w:color="auto"/>
        <w:left w:val="none" w:sz="0" w:space="0" w:color="auto"/>
        <w:bottom w:val="none" w:sz="0" w:space="0" w:color="auto"/>
        <w:right w:val="none" w:sz="0" w:space="0" w:color="auto"/>
      </w:divBdr>
    </w:div>
    <w:div w:id="1129662301">
      <w:bodyDiv w:val="1"/>
      <w:marLeft w:val="0"/>
      <w:marRight w:val="0"/>
      <w:marTop w:val="0"/>
      <w:marBottom w:val="0"/>
      <w:divBdr>
        <w:top w:val="none" w:sz="0" w:space="0" w:color="auto"/>
        <w:left w:val="none" w:sz="0" w:space="0" w:color="auto"/>
        <w:bottom w:val="none" w:sz="0" w:space="0" w:color="auto"/>
        <w:right w:val="none" w:sz="0" w:space="0" w:color="auto"/>
      </w:divBdr>
    </w:div>
    <w:div w:id="1130630077">
      <w:bodyDiv w:val="1"/>
      <w:marLeft w:val="0"/>
      <w:marRight w:val="0"/>
      <w:marTop w:val="0"/>
      <w:marBottom w:val="0"/>
      <w:divBdr>
        <w:top w:val="none" w:sz="0" w:space="0" w:color="auto"/>
        <w:left w:val="none" w:sz="0" w:space="0" w:color="auto"/>
        <w:bottom w:val="none" w:sz="0" w:space="0" w:color="auto"/>
        <w:right w:val="none" w:sz="0" w:space="0" w:color="auto"/>
      </w:divBdr>
    </w:div>
    <w:div w:id="1142502980">
      <w:bodyDiv w:val="1"/>
      <w:marLeft w:val="0"/>
      <w:marRight w:val="0"/>
      <w:marTop w:val="0"/>
      <w:marBottom w:val="0"/>
      <w:divBdr>
        <w:top w:val="none" w:sz="0" w:space="0" w:color="auto"/>
        <w:left w:val="none" w:sz="0" w:space="0" w:color="auto"/>
        <w:bottom w:val="none" w:sz="0" w:space="0" w:color="auto"/>
        <w:right w:val="none" w:sz="0" w:space="0" w:color="auto"/>
      </w:divBdr>
    </w:div>
    <w:div w:id="1154418222">
      <w:bodyDiv w:val="1"/>
      <w:marLeft w:val="0"/>
      <w:marRight w:val="0"/>
      <w:marTop w:val="0"/>
      <w:marBottom w:val="0"/>
      <w:divBdr>
        <w:top w:val="none" w:sz="0" w:space="0" w:color="auto"/>
        <w:left w:val="none" w:sz="0" w:space="0" w:color="auto"/>
        <w:bottom w:val="none" w:sz="0" w:space="0" w:color="auto"/>
        <w:right w:val="none" w:sz="0" w:space="0" w:color="auto"/>
      </w:divBdr>
    </w:div>
    <w:div w:id="1155801829">
      <w:bodyDiv w:val="1"/>
      <w:marLeft w:val="0"/>
      <w:marRight w:val="0"/>
      <w:marTop w:val="0"/>
      <w:marBottom w:val="0"/>
      <w:divBdr>
        <w:top w:val="none" w:sz="0" w:space="0" w:color="auto"/>
        <w:left w:val="none" w:sz="0" w:space="0" w:color="auto"/>
        <w:bottom w:val="none" w:sz="0" w:space="0" w:color="auto"/>
        <w:right w:val="none" w:sz="0" w:space="0" w:color="auto"/>
      </w:divBdr>
    </w:div>
    <w:div w:id="1155953854">
      <w:bodyDiv w:val="1"/>
      <w:marLeft w:val="0"/>
      <w:marRight w:val="0"/>
      <w:marTop w:val="0"/>
      <w:marBottom w:val="0"/>
      <w:divBdr>
        <w:top w:val="none" w:sz="0" w:space="0" w:color="auto"/>
        <w:left w:val="none" w:sz="0" w:space="0" w:color="auto"/>
        <w:bottom w:val="none" w:sz="0" w:space="0" w:color="auto"/>
        <w:right w:val="none" w:sz="0" w:space="0" w:color="auto"/>
      </w:divBdr>
    </w:div>
    <w:div w:id="1160924889">
      <w:bodyDiv w:val="1"/>
      <w:marLeft w:val="0"/>
      <w:marRight w:val="0"/>
      <w:marTop w:val="0"/>
      <w:marBottom w:val="0"/>
      <w:divBdr>
        <w:top w:val="none" w:sz="0" w:space="0" w:color="auto"/>
        <w:left w:val="none" w:sz="0" w:space="0" w:color="auto"/>
        <w:bottom w:val="none" w:sz="0" w:space="0" w:color="auto"/>
        <w:right w:val="none" w:sz="0" w:space="0" w:color="auto"/>
      </w:divBdr>
    </w:div>
    <w:div w:id="1177964482">
      <w:bodyDiv w:val="1"/>
      <w:marLeft w:val="0"/>
      <w:marRight w:val="0"/>
      <w:marTop w:val="0"/>
      <w:marBottom w:val="0"/>
      <w:divBdr>
        <w:top w:val="none" w:sz="0" w:space="0" w:color="auto"/>
        <w:left w:val="none" w:sz="0" w:space="0" w:color="auto"/>
        <w:bottom w:val="none" w:sz="0" w:space="0" w:color="auto"/>
        <w:right w:val="none" w:sz="0" w:space="0" w:color="auto"/>
      </w:divBdr>
    </w:div>
    <w:div w:id="1210144178">
      <w:bodyDiv w:val="1"/>
      <w:marLeft w:val="0"/>
      <w:marRight w:val="0"/>
      <w:marTop w:val="0"/>
      <w:marBottom w:val="0"/>
      <w:divBdr>
        <w:top w:val="none" w:sz="0" w:space="0" w:color="auto"/>
        <w:left w:val="none" w:sz="0" w:space="0" w:color="auto"/>
        <w:bottom w:val="none" w:sz="0" w:space="0" w:color="auto"/>
        <w:right w:val="none" w:sz="0" w:space="0" w:color="auto"/>
      </w:divBdr>
    </w:div>
    <w:div w:id="1229419679">
      <w:bodyDiv w:val="1"/>
      <w:marLeft w:val="0"/>
      <w:marRight w:val="0"/>
      <w:marTop w:val="0"/>
      <w:marBottom w:val="0"/>
      <w:divBdr>
        <w:top w:val="none" w:sz="0" w:space="0" w:color="auto"/>
        <w:left w:val="none" w:sz="0" w:space="0" w:color="auto"/>
        <w:bottom w:val="none" w:sz="0" w:space="0" w:color="auto"/>
        <w:right w:val="none" w:sz="0" w:space="0" w:color="auto"/>
      </w:divBdr>
    </w:div>
    <w:div w:id="1231161450">
      <w:bodyDiv w:val="1"/>
      <w:marLeft w:val="0"/>
      <w:marRight w:val="0"/>
      <w:marTop w:val="0"/>
      <w:marBottom w:val="0"/>
      <w:divBdr>
        <w:top w:val="none" w:sz="0" w:space="0" w:color="auto"/>
        <w:left w:val="none" w:sz="0" w:space="0" w:color="auto"/>
        <w:bottom w:val="none" w:sz="0" w:space="0" w:color="auto"/>
        <w:right w:val="none" w:sz="0" w:space="0" w:color="auto"/>
      </w:divBdr>
    </w:div>
    <w:div w:id="1233392342">
      <w:bodyDiv w:val="1"/>
      <w:marLeft w:val="0"/>
      <w:marRight w:val="0"/>
      <w:marTop w:val="0"/>
      <w:marBottom w:val="0"/>
      <w:divBdr>
        <w:top w:val="none" w:sz="0" w:space="0" w:color="auto"/>
        <w:left w:val="none" w:sz="0" w:space="0" w:color="auto"/>
        <w:bottom w:val="none" w:sz="0" w:space="0" w:color="auto"/>
        <w:right w:val="none" w:sz="0" w:space="0" w:color="auto"/>
      </w:divBdr>
    </w:div>
    <w:div w:id="1233538316">
      <w:bodyDiv w:val="1"/>
      <w:marLeft w:val="0"/>
      <w:marRight w:val="0"/>
      <w:marTop w:val="0"/>
      <w:marBottom w:val="0"/>
      <w:divBdr>
        <w:top w:val="none" w:sz="0" w:space="0" w:color="auto"/>
        <w:left w:val="none" w:sz="0" w:space="0" w:color="auto"/>
        <w:bottom w:val="none" w:sz="0" w:space="0" w:color="auto"/>
        <w:right w:val="none" w:sz="0" w:space="0" w:color="auto"/>
      </w:divBdr>
    </w:div>
    <w:div w:id="1235823806">
      <w:bodyDiv w:val="1"/>
      <w:marLeft w:val="0"/>
      <w:marRight w:val="0"/>
      <w:marTop w:val="0"/>
      <w:marBottom w:val="0"/>
      <w:divBdr>
        <w:top w:val="none" w:sz="0" w:space="0" w:color="auto"/>
        <w:left w:val="none" w:sz="0" w:space="0" w:color="auto"/>
        <w:bottom w:val="none" w:sz="0" w:space="0" w:color="auto"/>
        <w:right w:val="none" w:sz="0" w:space="0" w:color="auto"/>
      </w:divBdr>
    </w:div>
    <w:div w:id="1236891990">
      <w:bodyDiv w:val="1"/>
      <w:marLeft w:val="0"/>
      <w:marRight w:val="0"/>
      <w:marTop w:val="0"/>
      <w:marBottom w:val="0"/>
      <w:divBdr>
        <w:top w:val="none" w:sz="0" w:space="0" w:color="auto"/>
        <w:left w:val="none" w:sz="0" w:space="0" w:color="auto"/>
        <w:bottom w:val="none" w:sz="0" w:space="0" w:color="auto"/>
        <w:right w:val="none" w:sz="0" w:space="0" w:color="auto"/>
      </w:divBdr>
    </w:div>
    <w:div w:id="1237478896">
      <w:bodyDiv w:val="1"/>
      <w:marLeft w:val="0"/>
      <w:marRight w:val="0"/>
      <w:marTop w:val="0"/>
      <w:marBottom w:val="0"/>
      <w:divBdr>
        <w:top w:val="none" w:sz="0" w:space="0" w:color="auto"/>
        <w:left w:val="none" w:sz="0" w:space="0" w:color="auto"/>
        <w:bottom w:val="none" w:sz="0" w:space="0" w:color="auto"/>
        <w:right w:val="none" w:sz="0" w:space="0" w:color="auto"/>
      </w:divBdr>
    </w:div>
    <w:div w:id="1237743729">
      <w:bodyDiv w:val="1"/>
      <w:marLeft w:val="0"/>
      <w:marRight w:val="0"/>
      <w:marTop w:val="0"/>
      <w:marBottom w:val="0"/>
      <w:divBdr>
        <w:top w:val="none" w:sz="0" w:space="0" w:color="auto"/>
        <w:left w:val="none" w:sz="0" w:space="0" w:color="auto"/>
        <w:bottom w:val="none" w:sz="0" w:space="0" w:color="auto"/>
        <w:right w:val="none" w:sz="0" w:space="0" w:color="auto"/>
      </w:divBdr>
    </w:div>
    <w:div w:id="1246183333">
      <w:bodyDiv w:val="1"/>
      <w:marLeft w:val="0"/>
      <w:marRight w:val="0"/>
      <w:marTop w:val="0"/>
      <w:marBottom w:val="0"/>
      <w:divBdr>
        <w:top w:val="none" w:sz="0" w:space="0" w:color="auto"/>
        <w:left w:val="none" w:sz="0" w:space="0" w:color="auto"/>
        <w:bottom w:val="none" w:sz="0" w:space="0" w:color="auto"/>
        <w:right w:val="none" w:sz="0" w:space="0" w:color="auto"/>
      </w:divBdr>
    </w:div>
    <w:div w:id="1248657578">
      <w:bodyDiv w:val="1"/>
      <w:marLeft w:val="0"/>
      <w:marRight w:val="0"/>
      <w:marTop w:val="0"/>
      <w:marBottom w:val="0"/>
      <w:divBdr>
        <w:top w:val="none" w:sz="0" w:space="0" w:color="auto"/>
        <w:left w:val="none" w:sz="0" w:space="0" w:color="auto"/>
        <w:bottom w:val="none" w:sz="0" w:space="0" w:color="auto"/>
        <w:right w:val="none" w:sz="0" w:space="0" w:color="auto"/>
      </w:divBdr>
    </w:div>
    <w:div w:id="1254556502">
      <w:bodyDiv w:val="1"/>
      <w:marLeft w:val="0"/>
      <w:marRight w:val="0"/>
      <w:marTop w:val="0"/>
      <w:marBottom w:val="0"/>
      <w:divBdr>
        <w:top w:val="none" w:sz="0" w:space="0" w:color="auto"/>
        <w:left w:val="none" w:sz="0" w:space="0" w:color="auto"/>
        <w:bottom w:val="none" w:sz="0" w:space="0" w:color="auto"/>
        <w:right w:val="none" w:sz="0" w:space="0" w:color="auto"/>
      </w:divBdr>
    </w:div>
    <w:div w:id="1261259211">
      <w:bodyDiv w:val="1"/>
      <w:marLeft w:val="0"/>
      <w:marRight w:val="0"/>
      <w:marTop w:val="0"/>
      <w:marBottom w:val="0"/>
      <w:divBdr>
        <w:top w:val="none" w:sz="0" w:space="0" w:color="auto"/>
        <w:left w:val="none" w:sz="0" w:space="0" w:color="auto"/>
        <w:bottom w:val="none" w:sz="0" w:space="0" w:color="auto"/>
        <w:right w:val="none" w:sz="0" w:space="0" w:color="auto"/>
      </w:divBdr>
    </w:div>
    <w:div w:id="1266187739">
      <w:bodyDiv w:val="1"/>
      <w:marLeft w:val="0"/>
      <w:marRight w:val="0"/>
      <w:marTop w:val="0"/>
      <w:marBottom w:val="0"/>
      <w:divBdr>
        <w:top w:val="none" w:sz="0" w:space="0" w:color="auto"/>
        <w:left w:val="none" w:sz="0" w:space="0" w:color="auto"/>
        <w:bottom w:val="none" w:sz="0" w:space="0" w:color="auto"/>
        <w:right w:val="none" w:sz="0" w:space="0" w:color="auto"/>
      </w:divBdr>
    </w:div>
    <w:div w:id="1284771636">
      <w:bodyDiv w:val="1"/>
      <w:marLeft w:val="0"/>
      <w:marRight w:val="0"/>
      <w:marTop w:val="0"/>
      <w:marBottom w:val="0"/>
      <w:divBdr>
        <w:top w:val="none" w:sz="0" w:space="0" w:color="auto"/>
        <w:left w:val="none" w:sz="0" w:space="0" w:color="auto"/>
        <w:bottom w:val="none" w:sz="0" w:space="0" w:color="auto"/>
        <w:right w:val="none" w:sz="0" w:space="0" w:color="auto"/>
      </w:divBdr>
    </w:div>
    <w:div w:id="1295403405">
      <w:bodyDiv w:val="1"/>
      <w:marLeft w:val="0"/>
      <w:marRight w:val="0"/>
      <w:marTop w:val="0"/>
      <w:marBottom w:val="0"/>
      <w:divBdr>
        <w:top w:val="none" w:sz="0" w:space="0" w:color="auto"/>
        <w:left w:val="none" w:sz="0" w:space="0" w:color="auto"/>
        <w:bottom w:val="none" w:sz="0" w:space="0" w:color="auto"/>
        <w:right w:val="none" w:sz="0" w:space="0" w:color="auto"/>
      </w:divBdr>
    </w:div>
    <w:div w:id="1295670735">
      <w:bodyDiv w:val="1"/>
      <w:marLeft w:val="0"/>
      <w:marRight w:val="0"/>
      <w:marTop w:val="0"/>
      <w:marBottom w:val="0"/>
      <w:divBdr>
        <w:top w:val="none" w:sz="0" w:space="0" w:color="auto"/>
        <w:left w:val="none" w:sz="0" w:space="0" w:color="auto"/>
        <w:bottom w:val="none" w:sz="0" w:space="0" w:color="auto"/>
        <w:right w:val="none" w:sz="0" w:space="0" w:color="auto"/>
      </w:divBdr>
    </w:div>
    <w:div w:id="1316379511">
      <w:bodyDiv w:val="1"/>
      <w:marLeft w:val="0"/>
      <w:marRight w:val="0"/>
      <w:marTop w:val="0"/>
      <w:marBottom w:val="0"/>
      <w:divBdr>
        <w:top w:val="none" w:sz="0" w:space="0" w:color="auto"/>
        <w:left w:val="none" w:sz="0" w:space="0" w:color="auto"/>
        <w:bottom w:val="none" w:sz="0" w:space="0" w:color="auto"/>
        <w:right w:val="none" w:sz="0" w:space="0" w:color="auto"/>
      </w:divBdr>
    </w:div>
    <w:div w:id="1316379818">
      <w:bodyDiv w:val="1"/>
      <w:marLeft w:val="0"/>
      <w:marRight w:val="0"/>
      <w:marTop w:val="0"/>
      <w:marBottom w:val="0"/>
      <w:divBdr>
        <w:top w:val="none" w:sz="0" w:space="0" w:color="auto"/>
        <w:left w:val="none" w:sz="0" w:space="0" w:color="auto"/>
        <w:bottom w:val="none" w:sz="0" w:space="0" w:color="auto"/>
        <w:right w:val="none" w:sz="0" w:space="0" w:color="auto"/>
      </w:divBdr>
    </w:div>
    <w:div w:id="1320961583">
      <w:bodyDiv w:val="1"/>
      <w:marLeft w:val="0"/>
      <w:marRight w:val="0"/>
      <w:marTop w:val="0"/>
      <w:marBottom w:val="0"/>
      <w:divBdr>
        <w:top w:val="none" w:sz="0" w:space="0" w:color="auto"/>
        <w:left w:val="none" w:sz="0" w:space="0" w:color="auto"/>
        <w:bottom w:val="none" w:sz="0" w:space="0" w:color="auto"/>
        <w:right w:val="none" w:sz="0" w:space="0" w:color="auto"/>
      </w:divBdr>
    </w:div>
    <w:div w:id="1324815128">
      <w:bodyDiv w:val="1"/>
      <w:marLeft w:val="0"/>
      <w:marRight w:val="0"/>
      <w:marTop w:val="0"/>
      <w:marBottom w:val="0"/>
      <w:divBdr>
        <w:top w:val="none" w:sz="0" w:space="0" w:color="auto"/>
        <w:left w:val="none" w:sz="0" w:space="0" w:color="auto"/>
        <w:bottom w:val="none" w:sz="0" w:space="0" w:color="auto"/>
        <w:right w:val="none" w:sz="0" w:space="0" w:color="auto"/>
      </w:divBdr>
    </w:div>
    <w:div w:id="1328165987">
      <w:bodyDiv w:val="1"/>
      <w:marLeft w:val="0"/>
      <w:marRight w:val="0"/>
      <w:marTop w:val="0"/>
      <w:marBottom w:val="0"/>
      <w:divBdr>
        <w:top w:val="none" w:sz="0" w:space="0" w:color="auto"/>
        <w:left w:val="none" w:sz="0" w:space="0" w:color="auto"/>
        <w:bottom w:val="none" w:sz="0" w:space="0" w:color="auto"/>
        <w:right w:val="none" w:sz="0" w:space="0" w:color="auto"/>
      </w:divBdr>
    </w:div>
    <w:div w:id="1341198687">
      <w:bodyDiv w:val="1"/>
      <w:marLeft w:val="0"/>
      <w:marRight w:val="0"/>
      <w:marTop w:val="0"/>
      <w:marBottom w:val="0"/>
      <w:divBdr>
        <w:top w:val="none" w:sz="0" w:space="0" w:color="auto"/>
        <w:left w:val="none" w:sz="0" w:space="0" w:color="auto"/>
        <w:bottom w:val="none" w:sz="0" w:space="0" w:color="auto"/>
        <w:right w:val="none" w:sz="0" w:space="0" w:color="auto"/>
      </w:divBdr>
    </w:div>
    <w:div w:id="1352414706">
      <w:bodyDiv w:val="1"/>
      <w:marLeft w:val="0"/>
      <w:marRight w:val="0"/>
      <w:marTop w:val="0"/>
      <w:marBottom w:val="0"/>
      <w:divBdr>
        <w:top w:val="none" w:sz="0" w:space="0" w:color="auto"/>
        <w:left w:val="none" w:sz="0" w:space="0" w:color="auto"/>
        <w:bottom w:val="none" w:sz="0" w:space="0" w:color="auto"/>
        <w:right w:val="none" w:sz="0" w:space="0" w:color="auto"/>
      </w:divBdr>
    </w:div>
    <w:div w:id="1356495088">
      <w:bodyDiv w:val="1"/>
      <w:marLeft w:val="0"/>
      <w:marRight w:val="0"/>
      <w:marTop w:val="0"/>
      <w:marBottom w:val="0"/>
      <w:divBdr>
        <w:top w:val="none" w:sz="0" w:space="0" w:color="auto"/>
        <w:left w:val="none" w:sz="0" w:space="0" w:color="auto"/>
        <w:bottom w:val="none" w:sz="0" w:space="0" w:color="auto"/>
        <w:right w:val="none" w:sz="0" w:space="0" w:color="auto"/>
      </w:divBdr>
    </w:div>
    <w:div w:id="1373381329">
      <w:bodyDiv w:val="1"/>
      <w:marLeft w:val="0"/>
      <w:marRight w:val="0"/>
      <w:marTop w:val="0"/>
      <w:marBottom w:val="0"/>
      <w:divBdr>
        <w:top w:val="none" w:sz="0" w:space="0" w:color="auto"/>
        <w:left w:val="none" w:sz="0" w:space="0" w:color="auto"/>
        <w:bottom w:val="none" w:sz="0" w:space="0" w:color="auto"/>
        <w:right w:val="none" w:sz="0" w:space="0" w:color="auto"/>
      </w:divBdr>
    </w:div>
    <w:div w:id="1378508835">
      <w:bodyDiv w:val="1"/>
      <w:marLeft w:val="0"/>
      <w:marRight w:val="0"/>
      <w:marTop w:val="0"/>
      <w:marBottom w:val="0"/>
      <w:divBdr>
        <w:top w:val="none" w:sz="0" w:space="0" w:color="auto"/>
        <w:left w:val="none" w:sz="0" w:space="0" w:color="auto"/>
        <w:bottom w:val="none" w:sz="0" w:space="0" w:color="auto"/>
        <w:right w:val="none" w:sz="0" w:space="0" w:color="auto"/>
      </w:divBdr>
    </w:div>
    <w:div w:id="1380084359">
      <w:bodyDiv w:val="1"/>
      <w:marLeft w:val="0"/>
      <w:marRight w:val="0"/>
      <w:marTop w:val="0"/>
      <w:marBottom w:val="0"/>
      <w:divBdr>
        <w:top w:val="none" w:sz="0" w:space="0" w:color="auto"/>
        <w:left w:val="none" w:sz="0" w:space="0" w:color="auto"/>
        <w:bottom w:val="none" w:sz="0" w:space="0" w:color="auto"/>
        <w:right w:val="none" w:sz="0" w:space="0" w:color="auto"/>
      </w:divBdr>
    </w:div>
    <w:div w:id="1384671783">
      <w:bodyDiv w:val="1"/>
      <w:marLeft w:val="0"/>
      <w:marRight w:val="0"/>
      <w:marTop w:val="0"/>
      <w:marBottom w:val="0"/>
      <w:divBdr>
        <w:top w:val="none" w:sz="0" w:space="0" w:color="auto"/>
        <w:left w:val="none" w:sz="0" w:space="0" w:color="auto"/>
        <w:bottom w:val="none" w:sz="0" w:space="0" w:color="auto"/>
        <w:right w:val="none" w:sz="0" w:space="0" w:color="auto"/>
      </w:divBdr>
    </w:div>
    <w:div w:id="1387100616">
      <w:bodyDiv w:val="1"/>
      <w:marLeft w:val="0"/>
      <w:marRight w:val="0"/>
      <w:marTop w:val="0"/>
      <w:marBottom w:val="0"/>
      <w:divBdr>
        <w:top w:val="none" w:sz="0" w:space="0" w:color="auto"/>
        <w:left w:val="none" w:sz="0" w:space="0" w:color="auto"/>
        <w:bottom w:val="none" w:sz="0" w:space="0" w:color="auto"/>
        <w:right w:val="none" w:sz="0" w:space="0" w:color="auto"/>
      </w:divBdr>
    </w:div>
    <w:div w:id="1396469507">
      <w:bodyDiv w:val="1"/>
      <w:marLeft w:val="0"/>
      <w:marRight w:val="0"/>
      <w:marTop w:val="0"/>
      <w:marBottom w:val="0"/>
      <w:divBdr>
        <w:top w:val="none" w:sz="0" w:space="0" w:color="auto"/>
        <w:left w:val="none" w:sz="0" w:space="0" w:color="auto"/>
        <w:bottom w:val="none" w:sz="0" w:space="0" w:color="auto"/>
        <w:right w:val="none" w:sz="0" w:space="0" w:color="auto"/>
      </w:divBdr>
    </w:div>
    <w:div w:id="1396926044">
      <w:bodyDiv w:val="1"/>
      <w:marLeft w:val="0"/>
      <w:marRight w:val="0"/>
      <w:marTop w:val="0"/>
      <w:marBottom w:val="0"/>
      <w:divBdr>
        <w:top w:val="none" w:sz="0" w:space="0" w:color="auto"/>
        <w:left w:val="none" w:sz="0" w:space="0" w:color="auto"/>
        <w:bottom w:val="none" w:sz="0" w:space="0" w:color="auto"/>
        <w:right w:val="none" w:sz="0" w:space="0" w:color="auto"/>
      </w:divBdr>
    </w:div>
    <w:div w:id="1398935670">
      <w:bodyDiv w:val="1"/>
      <w:marLeft w:val="0"/>
      <w:marRight w:val="0"/>
      <w:marTop w:val="0"/>
      <w:marBottom w:val="0"/>
      <w:divBdr>
        <w:top w:val="none" w:sz="0" w:space="0" w:color="auto"/>
        <w:left w:val="none" w:sz="0" w:space="0" w:color="auto"/>
        <w:bottom w:val="none" w:sz="0" w:space="0" w:color="auto"/>
        <w:right w:val="none" w:sz="0" w:space="0" w:color="auto"/>
      </w:divBdr>
    </w:div>
    <w:div w:id="1403285242">
      <w:bodyDiv w:val="1"/>
      <w:marLeft w:val="0"/>
      <w:marRight w:val="0"/>
      <w:marTop w:val="0"/>
      <w:marBottom w:val="0"/>
      <w:divBdr>
        <w:top w:val="none" w:sz="0" w:space="0" w:color="auto"/>
        <w:left w:val="none" w:sz="0" w:space="0" w:color="auto"/>
        <w:bottom w:val="none" w:sz="0" w:space="0" w:color="auto"/>
        <w:right w:val="none" w:sz="0" w:space="0" w:color="auto"/>
      </w:divBdr>
    </w:div>
    <w:div w:id="1407414915">
      <w:bodyDiv w:val="1"/>
      <w:marLeft w:val="0"/>
      <w:marRight w:val="0"/>
      <w:marTop w:val="0"/>
      <w:marBottom w:val="0"/>
      <w:divBdr>
        <w:top w:val="none" w:sz="0" w:space="0" w:color="auto"/>
        <w:left w:val="none" w:sz="0" w:space="0" w:color="auto"/>
        <w:bottom w:val="none" w:sz="0" w:space="0" w:color="auto"/>
        <w:right w:val="none" w:sz="0" w:space="0" w:color="auto"/>
      </w:divBdr>
    </w:div>
    <w:div w:id="1413819626">
      <w:bodyDiv w:val="1"/>
      <w:marLeft w:val="0"/>
      <w:marRight w:val="0"/>
      <w:marTop w:val="0"/>
      <w:marBottom w:val="0"/>
      <w:divBdr>
        <w:top w:val="none" w:sz="0" w:space="0" w:color="auto"/>
        <w:left w:val="none" w:sz="0" w:space="0" w:color="auto"/>
        <w:bottom w:val="none" w:sz="0" w:space="0" w:color="auto"/>
        <w:right w:val="none" w:sz="0" w:space="0" w:color="auto"/>
      </w:divBdr>
    </w:div>
    <w:div w:id="1415316503">
      <w:bodyDiv w:val="1"/>
      <w:marLeft w:val="0"/>
      <w:marRight w:val="0"/>
      <w:marTop w:val="0"/>
      <w:marBottom w:val="0"/>
      <w:divBdr>
        <w:top w:val="none" w:sz="0" w:space="0" w:color="auto"/>
        <w:left w:val="none" w:sz="0" w:space="0" w:color="auto"/>
        <w:bottom w:val="none" w:sz="0" w:space="0" w:color="auto"/>
        <w:right w:val="none" w:sz="0" w:space="0" w:color="auto"/>
      </w:divBdr>
    </w:div>
    <w:div w:id="1440760399">
      <w:bodyDiv w:val="1"/>
      <w:marLeft w:val="0"/>
      <w:marRight w:val="0"/>
      <w:marTop w:val="0"/>
      <w:marBottom w:val="0"/>
      <w:divBdr>
        <w:top w:val="none" w:sz="0" w:space="0" w:color="auto"/>
        <w:left w:val="none" w:sz="0" w:space="0" w:color="auto"/>
        <w:bottom w:val="none" w:sz="0" w:space="0" w:color="auto"/>
        <w:right w:val="none" w:sz="0" w:space="0" w:color="auto"/>
      </w:divBdr>
    </w:div>
    <w:div w:id="1444642667">
      <w:bodyDiv w:val="1"/>
      <w:marLeft w:val="0"/>
      <w:marRight w:val="0"/>
      <w:marTop w:val="0"/>
      <w:marBottom w:val="0"/>
      <w:divBdr>
        <w:top w:val="none" w:sz="0" w:space="0" w:color="auto"/>
        <w:left w:val="none" w:sz="0" w:space="0" w:color="auto"/>
        <w:bottom w:val="none" w:sz="0" w:space="0" w:color="auto"/>
        <w:right w:val="none" w:sz="0" w:space="0" w:color="auto"/>
      </w:divBdr>
    </w:div>
    <w:div w:id="1454321347">
      <w:bodyDiv w:val="1"/>
      <w:marLeft w:val="0"/>
      <w:marRight w:val="0"/>
      <w:marTop w:val="0"/>
      <w:marBottom w:val="0"/>
      <w:divBdr>
        <w:top w:val="none" w:sz="0" w:space="0" w:color="auto"/>
        <w:left w:val="none" w:sz="0" w:space="0" w:color="auto"/>
        <w:bottom w:val="none" w:sz="0" w:space="0" w:color="auto"/>
        <w:right w:val="none" w:sz="0" w:space="0" w:color="auto"/>
      </w:divBdr>
    </w:div>
    <w:div w:id="1460303002">
      <w:bodyDiv w:val="1"/>
      <w:marLeft w:val="0"/>
      <w:marRight w:val="0"/>
      <w:marTop w:val="0"/>
      <w:marBottom w:val="0"/>
      <w:divBdr>
        <w:top w:val="none" w:sz="0" w:space="0" w:color="auto"/>
        <w:left w:val="none" w:sz="0" w:space="0" w:color="auto"/>
        <w:bottom w:val="none" w:sz="0" w:space="0" w:color="auto"/>
        <w:right w:val="none" w:sz="0" w:space="0" w:color="auto"/>
      </w:divBdr>
    </w:div>
    <w:div w:id="1462260565">
      <w:bodyDiv w:val="1"/>
      <w:marLeft w:val="0"/>
      <w:marRight w:val="0"/>
      <w:marTop w:val="0"/>
      <w:marBottom w:val="0"/>
      <w:divBdr>
        <w:top w:val="none" w:sz="0" w:space="0" w:color="auto"/>
        <w:left w:val="none" w:sz="0" w:space="0" w:color="auto"/>
        <w:bottom w:val="none" w:sz="0" w:space="0" w:color="auto"/>
        <w:right w:val="none" w:sz="0" w:space="0" w:color="auto"/>
      </w:divBdr>
    </w:div>
    <w:div w:id="1485008915">
      <w:bodyDiv w:val="1"/>
      <w:marLeft w:val="0"/>
      <w:marRight w:val="0"/>
      <w:marTop w:val="0"/>
      <w:marBottom w:val="0"/>
      <w:divBdr>
        <w:top w:val="none" w:sz="0" w:space="0" w:color="auto"/>
        <w:left w:val="none" w:sz="0" w:space="0" w:color="auto"/>
        <w:bottom w:val="none" w:sz="0" w:space="0" w:color="auto"/>
        <w:right w:val="none" w:sz="0" w:space="0" w:color="auto"/>
      </w:divBdr>
    </w:div>
    <w:div w:id="1490752213">
      <w:bodyDiv w:val="1"/>
      <w:marLeft w:val="0"/>
      <w:marRight w:val="0"/>
      <w:marTop w:val="0"/>
      <w:marBottom w:val="0"/>
      <w:divBdr>
        <w:top w:val="none" w:sz="0" w:space="0" w:color="auto"/>
        <w:left w:val="none" w:sz="0" w:space="0" w:color="auto"/>
        <w:bottom w:val="none" w:sz="0" w:space="0" w:color="auto"/>
        <w:right w:val="none" w:sz="0" w:space="0" w:color="auto"/>
      </w:divBdr>
    </w:div>
    <w:div w:id="1497380229">
      <w:bodyDiv w:val="1"/>
      <w:marLeft w:val="0"/>
      <w:marRight w:val="0"/>
      <w:marTop w:val="0"/>
      <w:marBottom w:val="0"/>
      <w:divBdr>
        <w:top w:val="none" w:sz="0" w:space="0" w:color="auto"/>
        <w:left w:val="none" w:sz="0" w:space="0" w:color="auto"/>
        <w:bottom w:val="none" w:sz="0" w:space="0" w:color="auto"/>
        <w:right w:val="none" w:sz="0" w:space="0" w:color="auto"/>
      </w:divBdr>
    </w:div>
    <w:div w:id="1502625599">
      <w:bodyDiv w:val="1"/>
      <w:marLeft w:val="0"/>
      <w:marRight w:val="0"/>
      <w:marTop w:val="0"/>
      <w:marBottom w:val="0"/>
      <w:divBdr>
        <w:top w:val="none" w:sz="0" w:space="0" w:color="auto"/>
        <w:left w:val="none" w:sz="0" w:space="0" w:color="auto"/>
        <w:bottom w:val="none" w:sz="0" w:space="0" w:color="auto"/>
        <w:right w:val="none" w:sz="0" w:space="0" w:color="auto"/>
      </w:divBdr>
    </w:div>
    <w:div w:id="1506897541">
      <w:bodyDiv w:val="1"/>
      <w:marLeft w:val="0"/>
      <w:marRight w:val="0"/>
      <w:marTop w:val="0"/>
      <w:marBottom w:val="0"/>
      <w:divBdr>
        <w:top w:val="none" w:sz="0" w:space="0" w:color="auto"/>
        <w:left w:val="none" w:sz="0" w:space="0" w:color="auto"/>
        <w:bottom w:val="none" w:sz="0" w:space="0" w:color="auto"/>
        <w:right w:val="none" w:sz="0" w:space="0" w:color="auto"/>
      </w:divBdr>
    </w:div>
    <w:div w:id="1515144778">
      <w:bodyDiv w:val="1"/>
      <w:marLeft w:val="0"/>
      <w:marRight w:val="0"/>
      <w:marTop w:val="0"/>
      <w:marBottom w:val="0"/>
      <w:divBdr>
        <w:top w:val="none" w:sz="0" w:space="0" w:color="auto"/>
        <w:left w:val="none" w:sz="0" w:space="0" w:color="auto"/>
        <w:bottom w:val="none" w:sz="0" w:space="0" w:color="auto"/>
        <w:right w:val="none" w:sz="0" w:space="0" w:color="auto"/>
      </w:divBdr>
    </w:div>
    <w:div w:id="1529564460">
      <w:bodyDiv w:val="1"/>
      <w:marLeft w:val="0"/>
      <w:marRight w:val="0"/>
      <w:marTop w:val="0"/>
      <w:marBottom w:val="0"/>
      <w:divBdr>
        <w:top w:val="none" w:sz="0" w:space="0" w:color="auto"/>
        <w:left w:val="none" w:sz="0" w:space="0" w:color="auto"/>
        <w:bottom w:val="none" w:sz="0" w:space="0" w:color="auto"/>
        <w:right w:val="none" w:sz="0" w:space="0" w:color="auto"/>
      </w:divBdr>
    </w:div>
    <w:div w:id="1531794079">
      <w:bodyDiv w:val="1"/>
      <w:marLeft w:val="0"/>
      <w:marRight w:val="0"/>
      <w:marTop w:val="0"/>
      <w:marBottom w:val="0"/>
      <w:divBdr>
        <w:top w:val="none" w:sz="0" w:space="0" w:color="auto"/>
        <w:left w:val="none" w:sz="0" w:space="0" w:color="auto"/>
        <w:bottom w:val="none" w:sz="0" w:space="0" w:color="auto"/>
        <w:right w:val="none" w:sz="0" w:space="0" w:color="auto"/>
      </w:divBdr>
    </w:div>
    <w:div w:id="1537964302">
      <w:bodyDiv w:val="1"/>
      <w:marLeft w:val="0"/>
      <w:marRight w:val="0"/>
      <w:marTop w:val="0"/>
      <w:marBottom w:val="0"/>
      <w:divBdr>
        <w:top w:val="none" w:sz="0" w:space="0" w:color="auto"/>
        <w:left w:val="none" w:sz="0" w:space="0" w:color="auto"/>
        <w:bottom w:val="none" w:sz="0" w:space="0" w:color="auto"/>
        <w:right w:val="none" w:sz="0" w:space="0" w:color="auto"/>
      </w:divBdr>
    </w:div>
    <w:div w:id="1541824266">
      <w:bodyDiv w:val="1"/>
      <w:marLeft w:val="0"/>
      <w:marRight w:val="0"/>
      <w:marTop w:val="0"/>
      <w:marBottom w:val="0"/>
      <w:divBdr>
        <w:top w:val="none" w:sz="0" w:space="0" w:color="auto"/>
        <w:left w:val="none" w:sz="0" w:space="0" w:color="auto"/>
        <w:bottom w:val="none" w:sz="0" w:space="0" w:color="auto"/>
        <w:right w:val="none" w:sz="0" w:space="0" w:color="auto"/>
      </w:divBdr>
    </w:div>
    <w:div w:id="1543441988">
      <w:bodyDiv w:val="1"/>
      <w:marLeft w:val="0"/>
      <w:marRight w:val="0"/>
      <w:marTop w:val="0"/>
      <w:marBottom w:val="0"/>
      <w:divBdr>
        <w:top w:val="none" w:sz="0" w:space="0" w:color="auto"/>
        <w:left w:val="none" w:sz="0" w:space="0" w:color="auto"/>
        <w:bottom w:val="none" w:sz="0" w:space="0" w:color="auto"/>
        <w:right w:val="none" w:sz="0" w:space="0" w:color="auto"/>
      </w:divBdr>
    </w:div>
    <w:div w:id="1544512254">
      <w:bodyDiv w:val="1"/>
      <w:marLeft w:val="0"/>
      <w:marRight w:val="0"/>
      <w:marTop w:val="0"/>
      <w:marBottom w:val="0"/>
      <w:divBdr>
        <w:top w:val="none" w:sz="0" w:space="0" w:color="auto"/>
        <w:left w:val="none" w:sz="0" w:space="0" w:color="auto"/>
        <w:bottom w:val="none" w:sz="0" w:space="0" w:color="auto"/>
        <w:right w:val="none" w:sz="0" w:space="0" w:color="auto"/>
      </w:divBdr>
    </w:div>
    <w:div w:id="1554730434">
      <w:bodyDiv w:val="1"/>
      <w:marLeft w:val="0"/>
      <w:marRight w:val="0"/>
      <w:marTop w:val="0"/>
      <w:marBottom w:val="0"/>
      <w:divBdr>
        <w:top w:val="none" w:sz="0" w:space="0" w:color="auto"/>
        <w:left w:val="none" w:sz="0" w:space="0" w:color="auto"/>
        <w:bottom w:val="none" w:sz="0" w:space="0" w:color="auto"/>
        <w:right w:val="none" w:sz="0" w:space="0" w:color="auto"/>
      </w:divBdr>
    </w:div>
    <w:div w:id="1570922966">
      <w:bodyDiv w:val="1"/>
      <w:marLeft w:val="0"/>
      <w:marRight w:val="0"/>
      <w:marTop w:val="0"/>
      <w:marBottom w:val="0"/>
      <w:divBdr>
        <w:top w:val="none" w:sz="0" w:space="0" w:color="auto"/>
        <w:left w:val="none" w:sz="0" w:space="0" w:color="auto"/>
        <w:bottom w:val="none" w:sz="0" w:space="0" w:color="auto"/>
        <w:right w:val="none" w:sz="0" w:space="0" w:color="auto"/>
      </w:divBdr>
    </w:div>
    <w:div w:id="1578785179">
      <w:bodyDiv w:val="1"/>
      <w:marLeft w:val="0"/>
      <w:marRight w:val="0"/>
      <w:marTop w:val="0"/>
      <w:marBottom w:val="0"/>
      <w:divBdr>
        <w:top w:val="none" w:sz="0" w:space="0" w:color="auto"/>
        <w:left w:val="none" w:sz="0" w:space="0" w:color="auto"/>
        <w:bottom w:val="none" w:sz="0" w:space="0" w:color="auto"/>
        <w:right w:val="none" w:sz="0" w:space="0" w:color="auto"/>
      </w:divBdr>
    </w:div>
    <w:div w:id="1586768172">
      <w:bodyDiv w:val="1"/>
      <w:marLeft w:val="0"/>
      <w:marRight w:val="0"/>
      <w:marTop w:val="0"/>
      <w:marBottom w:val="0"/>
      <w:divBdr>
        <w:top w:val="none" w:sz="0" w:space="0" w:color="auto"/>
        <w:left w:val="none" w:sz="0" w:space="0" w:color="auto"/>
        <w:bottom w:val="none" w:sz="0" w:space="0" w:color="auto"/>
        <w:right w:val="none" w:sz="0" w:space="0" w:color="auto"/>
      </w:divBdr>
    </w:div>
    <w:div w:id="1602564542">
      <w:bodyDiv w:val="1"/>
      <w:marLeft w:val="0"/>
      <w:marRight w:val="0"/>
      <w:marTop w:val="0"/>
      <w:marBottom w:val="0"/>
      <w:divBdr>
        <w:top w:val="none" w:sz="0" w:space="0" w:color="auto"/>
        <w:left w:val="none" w:sz="0" w:space="0" w:color="auto"/>
        <w:bottom w:val="none" w:sz="0" w:space="0" w:color="auto"/>
        <w:right w:val="none" w:sz="0" w:space="0" w:color="auto"/>
      </w:divBdr>
    </w:div>
    <w:div w:id="1611007644">
      <w:bodyDiv w:val="1"/>
      <w:marLeft w:val="0"/>
      <w:marRight w:val="0"/>
      <w:marTop w:val="0"/>
      <w:marBottom w:val="0"/>
      <w:divBdr>
        <w:top w:val="none" w:sz="0" w:space="0" w:color="auto"/>
        <w:left w:val="none" w:sz="0" w:space="0" w:color="auto"/>
        <w:bottom w:val="none" w:sz="0" w:space="0" w:color="auto"/>
        <w:right w:val="none" w:sz="0" w:space="0" w:color="auto"/>
      </w:divBdr>
    </w:div>
    <w:div w:id="1611357619">
      <w:bodyDiv w:val="1"/>
      <w:marLeft w:val="0"/>
      <w:marRight w:val="0"/>
      <w:marTop w:val="0"/>
      <w:marBottom w:val="0"/>
      <w:divBdr>
        <w:top w:val="none" w:sz="0" w:space="0" w:color="auto"/>
        <w:left w:val="none" w:sz="0" w:space="0" w:color="auto"/>
        <w:bottom w:val="none" w:sz="0" w:space="0" w:color="auto"/>
        <w:right w:val="none" w:sz="0" w:space="0" w:color="auto"/>
      </w:divBdr>
    </w:div>
    <w:div w:id="1613397666">
      <w:bodyDiv w:val="1"/>
      <w:marLeft w:val="0"/>
      <w:marRight w:val="0"/>
      <w:marTop w:val="0"/>
      <w:marBottom w:val="0"/>
      <w:divBdr>
        <w:top w:val="none" w:sz="0" w:space="0" w:color="auto"/>
        <w:left w:val="none" w:sz="0" w:space="0" w:color="auto"/>
        <w:bottom w:val="none" w:sz="0" w:space="0" w:color="auto"/>
        <w:right w:val="none" w:sz="0" w:space="0" w:color="auto"/>
      </w:divBdr>
    </w:div>
    <w:div w:id="1613779883">
      <w:bodyDiv w:val="1"/>
      <w:marLeft w:val="0"/>
      <w:marRight w:val="0"/>
      <w:marTop w:val="0"/>
      <w:marBottom w:val="0"/>
      <w:divBdr>
        <w:top w:val="none" w:sz="0" w:space="0" w:color="auto"/>
        <w:left w:val="none" w:sz="0" w:space="0" w:color="auto"/>
        <w:bottom w:val="none" w:sz="0" w:space="0" w:color="auto"/>
        <w:right w:val="none" w:sz="0" w:space="0" w:color="auto"/>
      </w:divBdr>
    </w:div>
    <w:div w:id="1623344945">
      <w:bodyDiv w:val="1"/>
      <w:marLeft w:val="0"/>
      <w:marRight w:val="0"/>
      <w:marTop w:val="0"/>
      <w:marBottom w:val="0"/>
      <w:divBdr>
        <w:top w:val="none" w:sz="0" w:space="0" w:color="auto"/>
        <w:left w:val="none" w:sz="0" w:space="0" w:color="auto"/>
        <w:bottom w:val="none" w:sz="0" w:space="0" w:color="auto"/>
        <w:right w:val="none" w:sz="0" w:space="0" w:color="auto"/>
      </w:divBdr>
    </w:div>
    <w:div w:id="1623607684">
      <w:bodyDiv w:val="1"/>
      <w:marLeft w:val="0"/>
      <w:marRight w:val="0"/>
      <w:marTop w:val="0"/>
      <w:marBottom w:val="0"/>
      <w:divBdr>
        <w:top w:val="none" w:sz="0" w:space="0" w:color="auto"/>
        <w:left w:val="none" w:sz="0" w:space="0" w:color="auto"/>
        <w:bottom w:val="none" w:sz="0" w:space="0" w:color="auto"/>
        <w:right w:val="none" w:sz="0" w:space="0" w:color="auto"/>
      </w:divBdr>
    </w:div>
    <w:div w:id="1624923304">
      <w:bodyDiv w:val="1"/>
      <w:marLeft w:val="0"/>
      <w:marRight w:val="0"/>
      <w:marTop w:val="0"/>
      <w:marBottom w:val="0"/>
      <w:divBdr>
        <w:top w:val="none" w:sz="0" w:space="0" w:color="auto"/>
        <w:left w:val="none" w:sz="0" w:space="0" w:color="auto"/>
        <w:bottom w:val="none" w:sz="0" w:space="0" w:color="auto"/>
        <w:right w:val="none" w:sz="0" w:space="0" w:color="auto"/>
      </w:divBdr>
    </w:div>
    <w:div w:id="1627665641">
      <w:bodyDiv w:val="1"/>
      <w:marLeft w:val="0"/>
      <w:marRight w:val="0"/>
      <w:marTop w:val="0"/>
      <w:marBottom w:val="0"/>
      <w:divBdr>
        <w:top w:val="none" w:sz="0" w:space="0" w:color="auto"/>
        <w:left w:val="none" w:sz="0" w:space="0" w:color="auto"/>
        <w:bottom w:val="none" w:sz="0" w:space="0" w:color="auto"/>
        <w:right w:val="none" w:sz="0" w:space="0" w:color="auto"/>
      </w:divBdr>
    </w:div>
    <w:div w:id="1630086306">
      <w:bodyDiv w:val="1"/>
      <w:marLeft w:val="0"/>
      <w:marRight w:val="0"/>
      <w:marTop w:val="0"/>
      <w:marBottom w:val="0"/>
      <w:divBdr>
        <w:top w:val="none" w:sz="0" w:space="0" w:color="auto"/>
        <w:left w:val="none" w:sz="0" w:space="0" w:color="auto"/>
        <w:bottom w:val="none" w:sz="0" w:space="0" w:color="auto"/>
        <w:right w:val="none" w:sz="0" w:space="0" w:color="auto"/>
      </w:divBdr>
    </w:div>
    <w:div w:id="1630236570">
      <w:bodyDiv w:val="1"/>
      <w:marLeft w:val="0"/>
      <w:marRight w:val="0"/>
      <w:marTop w:val="0"/>
      <w:marBottom w:val="0"/>
      <w:divBdr>
        <w:top w:val="none" w:sz="0" w:space="0" w:color="auto"/>
        <w:left w:val="none" w:sz="0" w:space="0" w:color="auto"/>
        <w:bottom w:val="none" w:sz="0" w:space="0" w:color="auto"/>
        <w:right w:val="none" w:sz="0" w:space="0" w:color="auto"/>
      </w:divBdr>
    </w:div>
    <w:div w:id="1633554660">
      <w:bodyDiv w:val="1"/>
      <w:marLeft w:val="0"/>
      <w:marRight w:val="0"/>
      <w:marTop w:val="0"/>
      <w:marBottom w:val="0"/>
      <w:divBdr>
        <w:top w:val="none" w:sz="0" w:space="0" w:color="auto"/>
        <w:left w:val="none" w:sz="0" w:space="0" w:color="auto"/>
        <w:bottom w:val="none" w:sz="0" w:space="0" w:color="auto"/>
        <w:right w:val="none" w:sz="0" w:space="0" w:color="auto"/>
      </w:divBdr>
    </w:div>
    <w:div w:id="1639803174">
      <w:bodyDiv w:val="1"/>
      <w:marLeft w:val="0"/>
      <w:marRight w:val="0"/>
      <w:marTop w:val="0"/>
      <w:marBottom w:val="0"/>
      <w:divBdr>
        <w:top w:val="none" w:sz="0" w:space="0" w:color="auto"/>
        <w:left w:val="none" w:sz="0" w:space="0" w:color="auto"/>
        <w:bottom w:val="none" w:sz="0" w:space="0" w:color="auto"/>
        <w:right w:val="none" w:sz="0" w:space="0" w:color="auto"/>
      </w:divBdr>
    </w:div>
    <w:div w:id="1642032965">
      <w:bodyDiv w:val="1"/>
      <w:marLeft w:val="0"/>
      <w:marRight w:val="0"/>
      <w:marTop w:val="0"/>
      <w:marBottom w:val="0"/>
      <w:divBdr>
        <w:top w:val="none" w:sz="0" w:space="0" w:color="auto"/>
        <w:left w:val="none" w:sz="0" w:space="0" w:color="auto"/>
        <w:bottom w:val="none" w:sz="0" w:space="0" w:color="auto"/>
        <w:right w:val="none" w:sz="0" w:space="0" w:color="auto"/>
      </w:divBdr>
    </w:div>
    <w:div w:id="1653095969">
      <w:bodyDiv w:val="1"/>
      <w:marLeft w:val="0"/>
      <w:marRight w:val="0"/>
      <w:marTop w:val="0"/>
      <w:marBottom w:val="0"/>
      <w:divBdr>
        <w:top w:val="none" w:sz="0" w:space="0" w:color="auto"/>
        <w:left w:val="none" w:sz="0" w:space="0" w:color="auto"/>
        <w:bottom w:val="none" w:sz="0" w:space="0" w:color="auto"/>
        <w:right w:val="none" w:sz="0" w:space="0" w:color="auto"/>
      </w:divBdr>
    </w:div>
    <w:div w:id="1665282652">
      <w:bodyDiv w:val="1"/>
      <w:marLeft w:val="0"/>
      <w:marRight w:val="0"/>
      <w:marTop w:val="0"/>
      <w:marBottom w:val="0"/>
      <w:divBdr>
        <w:top w:val="none" w:sz="0" w:space="0" w:color="auto"/>
        <w:left w:val="none" w:sz="0" w:space="0" w:color="auto"/>
        <w:bottom w:val="none" w:sz="0" w:space="0" w:color="auto"/>
        <w:right w:val="none" w:sz="0" w:space="0" w:color="auto"/>
      </w:divBdr>
    </w:div>
    <w:div w:id="1678727852">
      <w:bodyDiv w:val="1"/>
      <w:marLeft w:val="0"/>
      <w:marRight w:val="0"/>
      <w:marTop w:val="0"/>
      <w:marBottom w:val="0"/>
      <w:divBdr>
        <w:top w:val="none" w:sz="0" w:space="0" w:color="auto"/>
        <w:left w:val="none" w:sz="0" w:space="0" w:color="auto"/>
        <w:bottom w:val="none" w:sz="0" w:space="0" w:color="auto"/>
        <w:right w:val="none" w:sz="0" w:space="0" w:color="auto"/>
      </w:divBdr>
    </w:div>
    <w:div w:id="1692682727">
      <w:bodyDiv w:val="1"/>
      <w:marLeft w:val="0"/>
      <w:marRight w:val="0"/>
      <w:marTop w:val="0"/>
      <w:marBottom w:val="0"/>
      <w:divBdr>
        <w:top w:val="none" w:sz="0" w:space="0" w:color="auto"/>
        <w:left w:val="none" w:sz="0" w:space="0" w:color="auto"/>
        <w:bottom w:val="none" w:sz="0" w:space="0" w:color="auto"/>
        <w:right w:val="none" w:sz="0" w:space="0" w:color="auto"/>
      </w:divBdr>
    </w:div>
    <w:div w:id="1692760038">
      <w:bodyDiv w:val="1"/>
      <w:marLeft w:val="0"/>
      <w:marRight w:val="0"/>
      <w:marTop w:val="0"/>
      <w:marBottom w:val="0"/>
      <w:divBdr>
        <w:top w:val="none" w:sz="0" w:space="0" w:color="auto"/>
        <w:left w:val="none" w:sz="0" w:space="0" w:color="auto"/>
        <w:bottom w:val="none" w:sz="0" w:space="0" w:color="auto"/>
        <w:right w:val="none" w:sz="0" w:space="0" w:color="auto"/>
      </w:divBdr>
    </w:div>
    <w:div w:id="1698585087">
      <w:bodyDiv w:val="1"/>
      <w:marLeft w:val="0"/>
      <w:marRight w:val="0"/>
      <w:marTop w:val="0"/>
      <w:marBottom w:val="0"/>
      <w:divBdr>
        <w:top w:val="none" w:sz="0" w:space="0" w:color="auto"/>
        <w:left w:val="none" w:sz="0" w:space="0" w:color="auto"/>
        <w:bottom w:val="none" w:sz="0" w:space="0" w:color="auto"/>
        <w:right w:val="none" w:sz="0" w:space="0" w:color="auto"/>
      </w:divBdr>
    </w:div>
    <w:div w:id="1715810616">
      <w:bodyDiv w:val="1"/>
      <w:marLeft w:val="0"/>
      <w:marRight w:val="0"/>
      <w:marTop w:val="0"/>
      <w:marBottom w:val="0"/>
      <w:divBdr>
        <w:top w:val="none" w:sz="0" w:space="0" w:color="auto"/>
        <w:left w:val="none" w:sz="0" w:space="0" w:color="auto"/>
        <w:bottom w:val="none" w:sz="0" w:space="0" w:color="auto"/>
        <w:right w:val="none" w:sz="0" w:space="0" w:color="auto"/>
      </w:divBdr>
    </w:div>
    <w:div w:id="1720520011">
      <w:bodyDiv w:val="1"/>
      <w:marLeft w:val="0"/>
      <w:marRight w:val="0"/>
      <w:marTop w:val="0"/>
      <w:marBottom w:val="0"/>
      <w:divBdr>
        <w:top w:val="none" w:sz="0" w:space="0" w:color="auto"/>
        <w:left w:val="none" w:sz="0" w:space="0" w:color="auto"/>
        <w:bottom w:val="none" w:sz="0" w:space="0" w:color="auto"/>
        <w:right w:val="none" w:sz="0" w:space="0" w:color="auto"/>
      </w:divBdr>
    </w:div>
    <w:div w:id="1722555206">
      <w:bodyDiv w:val="1"/>
      <w:marLeft w:val="0"/>
      <w:marRight w:val="0"/>
      <w:marTop w:val="0"/>
      <w:marBottom w:val="0"/>
      <w:divBdr>
        <w:top w:val="none" w:sz="0" w:space="0" w:color="auto"/>
        <w:left w:val="none" w:sz="0" w:space="0" w:color="auto"/>
        <w:bottom w:val="none" w:sz="0" w:space="0" w:color="auto"/>
        <w:right w:val="none" w:sz="0" w:space="0" w:color="auto"/>
      </w:divBdr>
    </w:div>
    <w:div w:id="1735006476">
      <w:bodyDiv w:val="1"/>
      <w:marLeft w:val="0"/>
      <w:marRight w:val="0"/>
      <w:marTop w:val="0"/>
      <w:marBottom w:val="0"/>
      <w:divBdr>
        <w:top w:val="none" w:sz="0" w:space="0" w:color="auto"/>
        <w:left w:val="none" w:sz="0" w:space="0" w:color="auto"/>
        <w:bottom w:val="none" w:sz="0" w:space="0" w:color="auto"/>
        <w:right w:val="none" w:sz="0" w:space="0" w:color="auto"/>
      </w:divBdr>
    </w:div>
    <w:div w:id="1738672829">
      <w:bodyDiv w:val="1"/>
      <w:marLeft w:val="0"/>
      <w:marRight w:val="0"/>
      <w:marTop w:val="0"/>
      <w:marBottom w:val="0"/>
      <w:divBdr>
        <w:top w:val="none" w:sz="0" w:space="0" w:color="auto"/>
        <w:left w:val="none" w:sz="0" w:space="0" w:color="auto"/>
        <w:bottom w:val="none" w:sz="0" w:space="0" w:color="auto"/>
        <w:right w:val="none" w:sz="0" w:space="0" w:color="auto"/>
      </w:divBdr>
    </w:div>
    <w:div w:id="1745302021">
      <w:bodyDiv w:val="1"/>
      <w:marLeft w:val="0"/>
      <w:marRight w:val="0"/>
      <w:marTop w:val="0"/>
      <w:marBottom w:val="0"/>
      <w:divBdr>
        <w:top w:val="none" w:sz="0" w:space="0" w:color="auto"/>
        <w:left w:val="none" w:sz="0" w:space="0" w:color="auto"/>
        <w:bottom w:val="none" w:sz="0" w:space="0" w:color="auto"/>
        <w:right w:val="none" w:sz="0" w:space="0" w:color="auto"/>
      </w:divBdr>
    </w:div>
    <w:div w:id="1762868095">
      <w:bodyDiv w:val="1"/>
      <w:marLeft w:val="0"/>
      <w:marRight w:val="0"/>
      <w:marTop w:val="0"/>
      <w:marBottom w:val="0"/>
      <w:divBdr>
        <w:top w:val="none" w:sz="0" w:space="0" w:color="auto"/>
        <w:left w:val="none" w:sz="0" w:space="0" w:color="auto"/>
        <w:bottom w:val="none" w:sz="0" w:space="0" w:color="auto"/>
        <w:right w:val="none" w:sz="0" w:space="0" w:color="auto"/>
      </w:divBdr>
    </w:div>
    <w:div w:id="1763527166">
      <w:bodyDiv w:val="1"/>
      <w:marLeft w:val="0"/>
      <w:marRight w:val="0"/>
      <w:marTop w:val="0"/>
      <w:marBottom w:val="0"/>
      <w:divBdr>
        <w:top w:val="none" w:sz="0" w:space="0" w:color="auto"/>
        <w:left w:val="none" w:sz="0" w:space="0" w:color="auto"/>
        <w:bottom w:val="none" w:sz="0" w:space="0" w:color="auto"/>
        <w:right w:val="none" w:sz="0" w:space="0" w:color="auto"/>
      </w:divBdr>
    </w:div>
    <w:div w:id="1766069641">
      <w:bodyDiv w:val="1"/>
      <w:marLeft w:val="0"/>
      <w:marRight w:val="0"/>
      <w:marTop w:val="0"/>
      <w:marBottom w:val="0"/>
      <w:divBdr>
        <w:top w:val="none" w:sz="0" w:space="0" w:color="auto"/>
        <w:left w:val="none" w:sz="0" w:space="0" w:color="auto"/>
        <w:bottom w:val="none" w:sz="0" w:space="0" w:color="auto"/>
        <w:right w:val="none" w:sz="0" w:space="0" w:color="auto"/>
      </w:divBdr>
    </w:div>
    <w:div w:id="1769691909">
      <w:bodyDiv w:val="1"/>
      <w:marLeft w:val="0"/>
      <w:marRight w:val="0"/>
      <w:marTop w:val="0"/>
      <w:marBottom w:val="0"/>
      <w:divBdr>
        <w:top w:val="none" w:sz="0" w:space="0" w:color="auto"/>
        <w:left w:val="none" w:sz="0" w:space="0" w:color="auto"/>
        <w:bottom w:val="none" w:sz="0" w:space="0" w:color="auto"/>
        <w:right w:val="none" w:sz="0" w:space="0" w:color="auto"/>
      </w:divBdr>
    </w:div>
    <w:div w:id="1778793546">
      <w:bodyDiv w:val="1"/>
      <w:marLeft w:val="0"/>
      <w:marRight w:val="0"/>
      <w:marTop w:val="0"/>
      <w:marBottom w:val="0"/>
      <w:divBdr>
        <w:top w:val="none" w:sz="0" w:space="0" w:color="auto"/>
        <w:left w:val="none" w:sz="0" w:space="0" w:color="auto"/>
        <w:bottom w:val="none" w:sz="0" w:space="0" w:color="auto"/>
        <w:right w:val="none" w:sz="0" w:space="0" w:color="auto"/>
      </w:divBdr>
    </w:div>
    <w:div w:id="1786195303">
      <w:bodyDiv w:val="1"/>
      <w:marLeft w:val="0"/>
      <w:marRight w:val="0"/>
      <w:marTop w:val="0"/>
      <w:marBottom w:val="0"/>
      <w:divBdr>
        <w:top w:val="none" w:sz="0" w:space="0" w:color="auto"/>
        <w:left w:val="none" w:sz="0" w:space="0" w:color="auto"/>
        <w:bottom w:val="none" w:sz="0" w:space="0" w:color="auto"/>
        <w:right w:val="none" w:sz="0" w:space="0" w:color="auto"/>
      </w:divBdr>
    </w:div>
    <w:div w:id="1796027124">
      <w:bodyDiv w:val="1"/>
      <w:marLeft w:val="0"/>
      <w:marRight w:val="0"/>
      <w:marTop w:val="0"/>
      <w:marBottom w:val="0"/>
      <w:divBdr>
        <w:top w:val="none" w:sz="0" w:space="0" w:color="auto"/>
        <w:left w:val="none" w:sz="0" w:space="0" w:color="auto"/>
        <w:bottom w:val="none" w:sz="0" w:space="0" w:color="auto"/>
        <w:right w:val="none" w:sz="0" w:space="0" w:color="auto"/>
      </w:divBdr>
    </w:div>
    <w:div w:id="1805007226">
      <w:bodyDiv w:val="1"/>
      <w:marLeft w:val="0"/>
      <w:marRight w:val="0"/>
      <w:marTop w:val="0"/>
      <w:marBottom w:val="0"/>
      <w:divBdr>
        <w:top w:val="none" w:sz="0" w:space="0" w:color="auto"/>
        <w:left w:val="none" w:sz="0" w:space="0" w:color="auto"/>
        <w:bottom w:val="none" w:sz="0" w:space="0" w:color="auto"/>
        <w:right w:val="none" w:sz="0" w:space="0" w:color="auto"/>
      </w:divBdr>
    </w:div>
    <w:div w:id="1817837809">
      <w:bodyDiv w:val="1"/>
      <w:marLeft w:val="0"/>
      <w:marRight w:val="0"/>
      <w:marTop w:val="0"/>
      <w:marBottom w:val="0"/>
      <w:divBdr>
        <w:top w:val="none" w:sz="0" w:space="0" w:color="auto"/>
        <w:left w:val="none" w:sz="0" w:space="0" w:color="auto"/>
        <w:bottom w:val="none" w:sz="0" w:space="0" w:color="auto"/>
        <w:right w:val="none" w:sz="0" w:space="0" w:color="auto"/>
      </w:divBdr>
    </w:div>
    <w:div w:id="1820030527">
      <w:bodyDiv w:val="1"/>
      <w:marLeft w:val="0"/>
      <w:marRight w:val="0"/>
      <w:marTop w:val="0"/>
      <w:marBottom w:val="0"/>
      <w:divBdr>
        <w:top w:val="none" w:sz="0" w:space="0" w:color="auto"/>
        <w:left w:val="none" w:sz="0" w:space="0" w:color="auto"/>
        <w:bottom w:val="none" w:sz="0" w:space="0" w:color="auto"/>
        <w:right w:val="none" w:sz="0" w:space="0" w:color="auto"/>
      </w:divBdr>
    </w:div>
    <w:div w:id="1821145803">
      <w:bodyDiv w:val="1"/>
      <w:marLeft w:val="0"/>
      <w:marRight w:val="0"/>
      <w:marTop w:val="0"/>
      <w:marBottom w:val="0"/>
      <w:divBdr>
        <w:top w:val="none" w:sz="0" w:space="0" w:color="auto"/>
        <w:left w:val="none" w:sz="0" w:space="0" w:color="auto"/>
        <w:bottom w:val="none" w:sz="0" w:space="0" w:color="auto"/>
        <w:right w:val="none" w:sz="0" w:space="0" w:color="auto"/>
      </w:divBdr>
    </w:div>
    <w:div w:id="1827241754">
      <w:bodyDiv w:val="1"/>
      <w:marLeft w:val="0"/>
      <w:marRight w:val="0"/>
      <w:marTop w:val="0"/>
      <w:marBottom w:val="0"/>
      <w:divBdr>
        <w:top w:val="none" w:sz="0" w:space="0" w:color="auto"/>
        <w:left w:val="none" w:sz="0" w:space="0" w:color="auto"/>
        <w:bottom w:val="none" w:sz="0" w:space="0" w:color="auto"/>
        <w:right w:val="none" w:sz="0" w:space="0" w:color="auto"/>
      </w:divBdr>
    </w:div>
    <w:div w:id="1827818162">
      <w:bodyDiv w:val="1"/>
      <w:marLeft w:val="0"/>
      <w:marRight w:val="0"/>
      <w:marTop w:val="0"/>
      <w:marBottom w:val="0"/>
      <w:divBdr>
        <w:top w:val="none" w:sz="0" w:space="0" w:color="auto"/>
        <w:left w:val="none" w:sz="0" w:space="0" w:color="auto"/>
        <w:bottom w:val="none" w:sz="0" w:space="0" w:color="auto"/>
        <w:right w:val="none" w:sz="0" w:space="0" w:color="auto"/>
      </w:divBdr>
    </w:div>
    <w:div w:id="1834057270">
      <w:bodyDiv w:val="1"/>
      <w:marLeft w:val="0"/>
      <w:marRight w:val="0"/>
      <w:marTop w:val="0"/>
      <w:marBottom w:val="0"/>
      <w:divBdr>
        <w:top w:val="none" w:sz="0" w:space="0" w:color="auto"/>
        <w:left w:val="none" w:sz="0" w:space="0" w:color="auto"/>
        <w:bottom w:val="none" w:sz="0" w:space="0" w:color="auto"/>
        <w:right w:val="none" w:sz="0" w:space="0" w:color="auto"/>
      </w:divBdr>
    </w:div>
    <w:div w:id="1837375846">
      <w:bodyDiv w:val="1"/>
      <w:marLeft w:val="0"/>
      <w:marRight w:val="0"/>
      <w:marTop w:val="0"/>
      <w:marBottom w:val="0"/>
      <w:divBdr>
        <w:top w:val="none" w:sz="0" w:space="0" w:color="auto"/>
        <w:left w:val="none" w:sz="0" w:space="0" w:color="auto"/>
        <w:bottom w:val="none" w:sz="0" w:space="0" w:color="auto"/>
        <w:right w:val="none" w:sz="0" w:space="0" w:color="auto"/>
      </w:divBdr>
    </w:div>
    <w:div w:id="1848515612">
      <w:bodyDiv w:val="1"/>
      <w:marLeft w:val="0"/>
      <w:marRight w:val="0"/>
      <w:marTop w:val="0"/>
      <w:marBottom w:val="0"/>
      <w:divBdr>
        <w:top w:val="none" w:sz="0" w:space="0" w:color="auto"/>
        <w:left w:val="none" w:sz="0" w:space="0" w:color="auto"/>
        <w:bottom w:val="none" w:sz="0" w:space="0" w:color="auto"/>
        <w:right w:val="none" w:sz="0" w:space="0" w:color="auto"/>
      </w:divBdr>
    </w:div>
    <w:div w:id="1850370144">
      <w:bodyDiv w:val="1"/>
      <w:marLeft w:val="0"/>
      <w:marRight w:val="0"/>
      <w:marTop w:val="0"/>
      <w:marBottom w:val="0"/>
      <w:divBdr>
        <w:top w:val="none" w:sz="0" w:space="0" w:color="auto"/>
        <w:left w:val="none" w:sz="0" w:space="0" w:color="auto"/>
        <w:bottom w:val="none" w:sz="0" w:space="0" w:color="auto"/>
        <w:right w:val="none" w:sz="0" w:space="0" w:color="auto"/>
      </w:divBdr>
    </w:div>
    <w:div w:id="1850831799">
      <w:bodyDiv w:val="1"/>
      <w:marLeft w:val="0"/>
      <w:marRight w:val="0"/>
      <w:marTop w:val="0"/>
      <w:marBottom w:val="0"/>
      <w:divBdr>
        <w:top w:val="none" w:sz="0" w:space="0" w:color="auto"/>
        <w:left w:val="none" w:sz="0" w:space="0" w:color="auto"/>
        <w:bottom w:val="none" w:sz="0" w:space="0" w:color="auto"/>
        <w:right w:val="none" w:sz="0" w:space="0" w:color="auto"/>
      </w:divBdr>
    </w:div>
    <w:div w:id="1865485220">
      <w:bodyDiv w:val="1"/>
      <w:marLeft w:val="0"/>
      <w:marRight w:val="0"/>
      <w:marTop w:val="0"/>
      <w:marBottom w:val="0"/>
      <w:divBdr>
        <w:top w:val="none" w:sz="0" w:space="0" w:color="auto"/>
        <w:left w:val="none" w:sz="0" w:space="0" w:color="auto"/>
        <w:bottom w:val="none" w:sz="0" w:space="0" w:color="auto"/>
        <w:right w:val="none" w:sz="0" w:space="0" w:color="auto"/>
      </w:divBdr>
    </w:div>
    <w:div w:id="1865972332">
      <w:bodyDiv w:val="1"/>
      <w:marLeft w:val="0"/>
      <w:marRight w:val="0"/>
      <w:marTop w:val="0"/>
      <w:marBottom w:val="0"/>
      <w:divBdr>
        <w:top w:val="none" w:sz="0" w:space="0" w:color="auto"/>
        <w:left w:val="none" w:sz="0" w:space="0" w:color="auto"/>
        <w:bottom w:val="none" w:sz="0" w:space="0" w:color="auto"/>
        <w:right w:val="none" w:sz="0" w:space="0" w:color="auto"/>
      </w:divBdr>
    </w:div>
    <w:div w:id="1866015599">
      <w:bodyDiv w:val="1"/>
      <w:marLeft w:val="0"/>
      <w:marRight w:val="0"/>
      <w:marTop w:val="0"/>
      <w:marBottom w:val="0"/>
      <w:divBdr>
        <w:top w:val="none" w:sz="0" w:space="0" w:color="auto"/>
        <w:left w:val="none" w:sz="0" w:space="0" w:color="auto"/>
        <w:bottom w:val="none" w:sz="0" w:space="0" w:color="auto"/>
        <w:right w:val="none" w:sz="0" w:space="0" w:color="auto"/>
      </w:divBdr>
    </w:div>
    <w:div w:id="1884899996">
      <w:bodyDiv w:val="1"/>
      <w:marLeft w:val="0"/>
      <w:marRight w:val="0"/>
      <w:marTop w:val="0"/>
      <w:marBottom w:val="0"/>
      <w:divBdr>
        <w:top w:val="none" w:sz="0" w:space="0" w:color="auto"/>
        <w:left w:val="none" w:sz="0" w:space="0" w:color="auto"/>
        <w:bottom w:val="none" w:sz="0" w:space="0" w:color="auto"/>
        <w:right w:val="none" w:sz="0" w:space="0" w:color="auto"/>
      </w:divBdr>
    </w:div>
    <w:div w:id="1886987210">
      <w:bodyDiv w:val="1"/>
      <w:marLeft w:val="0"/>
      <w:marRight w:val="0"/>
      <w:marTop w:val="0"/>
      <w:marBottom w:val="0"/>
      <w:divBdr>
        <w:top w:val="none" w:sz="0" w:space="0" w:color="auto"/>
        <w:left w:val="none" w:sz="0" w:space="0" w:color="auto"/>
        <w:bottom w:val="none" w:sz="0" w:space="0" w:color="auto"/>
        <w:right w:val="none" w:sz="0" w:space="0" w:color="auto"/>
      </w:divBdr>
    </w:div>
    <w:div w:id="1899052699">
      <w:bodyDiv w:val="1"/>
      <w:marLeft w:val="0"/>
      <w:marRight w:val="0"/>
      <w:marTop w:val="0"/>
      <w:marBottom w:val="0"/>
      <w:divBdr>
        <w:top w:val="none" w:sz="0" w:space="0" w:color="auto"/>
        <w:left w:val="none" w:sz="0" w:space="0" w:color="auto"/>
        <w:bottom w:val="none" w:sz="0" w:space="0" w:color="auto"/>
        <w:right w:val="none" w:sz="0" w:space="0" w:color="auto"/>
      </w:divBdr>
    </w:div>
    <w:div w:id="1899901571">
      <w:bodyDiv w:val="1"/>
      <w:marLeft w:val="0"/>
      <w:marRight w:val="0"/>
      <w:marTop w:val="0"/>
      <w:marBottom w:val="0"/>
      <w:divBdr>
        <w:top w:val="none" w:sz="0" w:space="0" w:color="auto"/>
        <w:left w:val="none" w:sz="0" w:space="0" w:color="auto"/>
        <w:bottom w:val="none" w:sz="0" w:space="0" w:color="auto"/>
        <w:right w:val="none" w:sz="0" w:space="0" w:color="auto"/>
      </w:divBdr>
    </w:div>
    <w:div w:id="1906062292">
      <w:bodyDiv w:val="1"/>
      <w:marLeft w:val="0"/>
      <w:marRight w:val="0"/>
      <w:marTop w:val="0"/>
      <w:marBottom w:val="0"/>
      <w:divBdr>
        <w:top w:val="none" w:sz="0" w:space="0" w:color="auto"/>
        <w:left w:val="none" w:sz="0" w:space="0" w:color="auto"/>
        <w:bottom w:val="none" w:sz="0" w:space="0" w:color="auto"/>
        <w:right w:val="none" w:sz="0" w:space="0" w:color="auto"/>
      </w:divBdr>
    </w:div>
    <w:div w:id="1927155800">
      <w:bodyDiv w:val="1"/>
      <w:marLeft w:val="0"/>
      <w:marRight w:val="0"/>
      <w:marTop w:val="0"/>
      <w:marBottom w:val="0"/>
      <w:divBdr>
        <w:top w:val="none" w:sz="0" w:space="0" w:color="auto"/>
        <w:left w:val="none" w:sz="0" w:space="0" w:color="auto"/>
        <w:bottom w:val="none" w:sz="0" w:space="0" w:color="auto"/>
        <w:right w:val="none" w:sz="0" w:space="0" w:color="auto"/>
      </w:divBdr>
    </w:div>
    <w:div w:id="1927759391">
      <w:bodyDiv w:val="1"/>
      <w:marLeft w:val="0"/>
      <w:marRight w:val="0"/>
      <w:marTop w:val="0"/>
      <w:marBottom w:val="0"/>
      <w:divBdr>
        <w:top w:val="none" w:sz="0" w:space="0" w:color="auto"/>
        <w:left w:val="none" w:sz="0" w:space="0" w:color="auto"/>
        <w:bottom w:val="none" w:sz="0" w:space="0" w:color="auto"/>
        <w:right w:val="none" w:sz="0" w:space="0" w:color="auto"/>
      </w:divBdr>
    </w:div>
    <w:div w:id="1942101951">
      <w:bodyDiv w:val="1"/>
      <w:marLeft w:val="0"/>
      <w:marRight w:val="0"/>
      <w:marTop w:val="0"/>
      <w:marBottom w:val="0"/>
      <w:divBdr>
        <w:top w:val="none" w:sz="0" w:space="0" w:color="auto"/>
        <w:left w:val="none" w:sz="0" w:space="0" w:color="auto"/>
        <w:bottom w:val="none" w:sz="0" w:space="0" w:color="auto"/>
        <w:right w:val="none" w:sz="0" w:space="0" w:color="auto"/>
      </w:divBdr>
    </w:div>
    <w:div w:id="1959724717">
      <w:bodyDiv w:val="1"/>
      <w:marLeft w:val="0"/>
      <w:marRight w:val="0"/>
      <w:marTop w:val="0"/>
      <w:marBottom w:val="0"/>
      <w:divBdr>
        <w:top w:val="none" w:sz="0" w:space="0" w:color="auto"/>
        <w:left w:val="none" w:sz="0" w:space="0" w:color="auto"/>
        <w:bottom w:val="none" w:sz="0" w:space="0" w:color="auto"/>
        <w:right w:val="none" w:sz="0" w:space="0" w:color="auto"/>
      </w:divBdr>
    </w:div>
    <w:div w:id="1972326748">
      <w:bodyDiv w:val="1"/>
      <w:marLeft w:val="0"/>
      <w:marRight w:val="0"/>
      <w:marTop w:val="0"/>
      <w:marBottom w:val="0"/>
      <w:divBdr>
        <w:top w:val="none" w:sz="0" w:space="0" w:color="auto"/>
        <w:left w:val="none" w:sz="0" w:space="0" w:color="auto"/>
        <w:bottom w:val="none" w:sz="0" w:space="0" w:color="auto"/>
        <w:right w:val="none" w:sz="0" w:space="0" w:color="auto"/>
      </w:divBdr>
    </w:div>
    <w:div w:id="1980845173">
      <w:bodyDiv w:val="1"/>
      <w:marLeft w:val="0"/>
      <w:marRight w:val="0"/>
      <w:marTop w:val="0"/>
      <w:marBottom w:val="0"/>
      <w:divBdr>
        <w:top w:val="none" w:sz="0" w:space="0" w:color="auto"/>
        <w:left w:val="none" w:sz="0" w:space="0" w:color="auto"/>
        <w:bottom w:val="none" w:sz="0" w:space="0" w:color="auto"/>
        <w:right w:val="none" w:sz="0" w:space="0" w:color="auto"/>
      </w:divBdr>
    </w:div>
    <w:div w:id="1981030734">
      <w:bodyDiv w:val="1"/>
      <w:marLeft w:val="0"/>
      <w:marRight w:val="0"/>
      <w:marTop w:val="0"/>
      <w:marBottom w:val="0"/>
      <w:divBdr>
        <w:top w:val="none" w:sz="0" w:space="0" w:color="auto"/>
        <w:left w:val="none" w:sz="0" w:space="0" w:color="auto"/>
        <w:bottom w:val="none" w:sz="0" w:space="0" w:color="auto"/>
        <w:right w:val="none" w:sz="0" w:space="0" w:color="auto"/>
      </w:divBdr>
    </w:div>
    <w:div w:id="1987397687">
      <w:bodyDiv w:val="1"/>
      <w:marLeft w:val="0"/>
      <w:marRight w:val="0"/>
      <w:marTop w:val="0"/>
      <w:marBottom w:val="0"/>
      <w:divBdr>
        <w:top w:val="none" w:sz="0" w:space="0" w:color="auto"/>
        <w:left w:val="none" w:sz="0" w:space="0" w:color="auto"/>
        <w:bottom w:val="none" w:sz="0" w:space="0" w:color="auto"/>
        <w:right w:val="none" w:sz="0" w:space="0" w:color="auto"/>
      </w:divBdr>
    </w:div>
    <w:div w:id="1990161970">
      <w:bodyDiv w:val="1"/>
      <w:marLeft w:val="0"/>
      <w:marRight w:val="0"/>
      <w:marTop w:val="0"/>
      <w:marBottom w:val="0"/>
      <w:divBdr>
        <w:top w:val="none" w:sz="0" w:space="0" w:color="auto"/>
        <w:left w:val="none" w:sz="0" w:space="0" w:color="auto"/>
        <w:bottom w:val="none" w:sz="0" w:space="0" w:color="auto"/>
        <w:right w:val="none" w:sz="0" w:space="0" w:color="auto"/>
      </w:divBdr>
    </w:div>
    <w:div w:id="2003002467">
      <w:bodyDiv w:val="1"/>
      <w:marLeft w:val="0"/>
      <w:marRight w:val="0"/>
      <w:marTop w:val="0"/>
      <w:marBottom w:val="0"/>
      <w:divBdr>
        <w:top w:val="none" w:sz="0" w:space="0" w:color="auto"/>
        <w:left w:val="none" w:sz="0" w:space="0" w:color="auto"/>
        <w:bottom w:val="none" w:sz="0" w:space="0" w:color="auto"/>
        <w:right w:val="none" w:sz="0" w:space="0" w:color="auto"/>
      </w:divBdr>
    </w:div>
    <w:div w:id="2003653602">
      <w:bodyDiv w:val="1"/>
      <w:marLeft w:val="0"/>
      <w:marRight w:val="0"/>
      <w:marTop w:val="0"/>
      <w:marBottom w:val="0"/>
      <w:divBdr>
        <w:top w:val="none" w:sz="0" w:space="0" w:color="auto"/>
        <w:left w:val="none" w:sz="0" w:space="0" w:color="auto"/>
        <w:bottom w:val="none" w:sz="0" w:space="0" w:color="auto"/>
        <w:right w:val="none" w:sz="0" w:space="0" w:color="auto"/>
      </w:divBdr>
    </w:div>
    <w:div w:id="2004356960">
      <w:bodyDiv w:val="1"/>
      <w:marLeft w:val="0"/>
      <w:marRight w:val="0"/>
      <w:marTop w:val="0"/>
      <w:marBottom w:val="0"/>
      <w:divBdr>
        <w:top w:val="none" w:sz="0" w:space="0" w:color="auto"/>
        <w:left w:val="none" w:sz="0" w:space="0" w:color="auto"/>
        <w:bottom w:val="none" w:sz="0" w:space="0" w:color="auto"/>
        <w:right w:val="none" w:sz="0" w:space="0" w:color="auto"/>
      </w:divBdr>
    </w:div>
    <w:div w:id="2038383392">
      <w:bodyDiv w:val="1"/>
      <w:marLeft w:val="0"/>
      <w:marRight w:val="0"/>
      <w:marTop w:val="0"/>
      <w:marBottom w:val="0"/>
      <w:divBdr>
        <w:top w:val="none" w:sz="0" w:space="0" w:color="auto"/>
        <w:left w:val="none" w:sz="0" w:space="0" w:color="auto"/>
        <w:bottom w:val="none" w:sz="0" w:space="0" w:color="auto"/>
        <w:right w:val="none" w:sz="0" w:space="0" w:color="auto"/>
      </w:divBdr>
    </w:div>
    <w:div w:id="2044594561">
      <w:bodyDiv w:val="1"/>
      <w:marLeft w:val="0"/>
      <w:marRight w:val="0"/>
      <w:marTop w:val="0"/>
      <w:marBottom w:val="0"/>
      <w:divBdr>
        <w:top w:val="none" w:sz="0" w:space="0" w:color="auto"/>
        <w:left w:val="none" w:sz="0" w:space="0" w:color="auto"/>
        <w:bottom w:val="none" w:sz="0" w:space="0" w:color="auto"/>
        <w:right w:val="none" w:sz="0" w:space="0" w:color="auto"/>
      </w:divBdr>
    </w:div>
    <w:div w:id="2046174084">
      <w:bodyDiv w:val="1"/>
      <w:marLeft w:val="0"/>
      <w:marRight w:val="0"/>
      <w:marTop w:val="0"/>
      <w:marBottom w:val="0"/>
      <w:divBdr>
        <w:top w:val="none" w:sz="0" w:space="0" w:color="auto"/>
        <w:left w:val="none" w:sz="0" w:space="0" w:color="auto"/>
        <w:bottom w:val="none" w:sz="0" w:space="0" w:color="auto"/>
        <w:right w:val="none" w:sz="0" w:space="0" w:color="auto"/>
      </w:divBdr>
    </w:div>
    <w:div w:id="2049530918">
      <w:bodyDiv w:val="1"/>
      <w:marLeft w:val="0"/>
      <w:marRight w:val="0"/>
      <w:marTop w:val="0"/>
      <w:marBottom w:val="0"/>
      <w:divBdr>
        <w:top w:val="none" w:sz="0" w:space="0" w:color="auto"/>
        <w:left w:val="none" w:sz="0" w:space="0" w:color="auto"/>
        <w:bottom w:val="none" w:sz="0" w:space="0" w:color="auto"/>
        <w:right w:val="none" w:sz="0" w:space="0" w:color="auto"/>
      </w:divBdr>
    </w:div>
    <w:div w:id="2061512034">
      <w:bodyDiv w:val="1"/>
      <w:marLeft w:val="0"/>
      <w:marRight w:val="0"/>
      <w:marTop w:val="0"/>
      <w:marBottom w:val="0"/>
      <w:divBdr>
        <w:top w:val="none" w:sz="0" w:space="0" w:color="auto"/>
        <w:left w:val="none" w:sz="0" w:space="0" w:color="auto"/>
        <w:bottom w:val="none" w:sz="0" w:space="0" w:color="auto"/>
        <w:right w:val="none" w:sz="0" w:space="0" w:color="auto"/>
      </w:divBdr>
    </w:div>
    <w:div w:id="2062096743">
      <w:bodyDiv w:val="1"/>
      <w:marLeft w:val="0"/>
      <w:marRight w:val="0"/>
      <w:marTop w:val="0"/>
      <w:marBottom w:val="0"/>
      <w:divBdr>
        <w:top w:val="none" w:sz="0" w:space="0" w:color="auto"/>
        <w:left w:val="none" w:sz="0" w:space="0" w:color="auto"/>
        <w:bottom w:val="none" w:sz="0" w:space="0" w:color="auto"/>
        <w:right w:val="none" w:sz="0" w:space="0" w:color="auto"/>
      </w:divBdr>
    </w:div>
    <w:div w:id="2063089102">
      <w:bodyDiv w:val="1"/>
      <w:marLeft w:val="0"/>
      <w:marRight w:val="0"/>
      <w:marTop w:val="0"/>
      <w:marBottom w:val="0"/>
      <w:divBdr>
        <w:top w:val="none" w:sz="0" w:space="0" w:color="auto"/>
        <w:left w:val="none" w:sz="0" w:space="0" w:color="auto"/>
        <w:bottom w:val="none" w:sz="0" w:space="0" w:color="auto"/>
        <w:right w:val="none" w:sz="0" w:space="0" w:color="auto"/>
      </w:divBdr>
    </w:div>
    <w:div w:id="2078362126">
      <w:bodyDiv w:val="1"/>
      <w:marLeft w:val="0"/>
      <w:marRight w:val="0"/>
      <w:marTop w:val="0"/>
      <w:marBottom w:val="0"/>
      <w:divBdr>
        <w:top w:val="none" w:sz="0" w:space="0" w:color="auto"/>
        <w:left w:val="none" w:sz="0" w:space="0" w:color="auto"/>
        <w:bottom w:val="none" w:sz="0" w:space="0" w:color="auto"/>
        <w:right w:val="none" w:sz="0" w:space="0" w:color="auto"/>
      </w:divBdr>
    </w:div>
    <w:div w:id="2084136337">
      <w:bodyDiv w:val="1"/>
      <w:marLeft w:val="0"/>
      <w:marRight w:val="0"/>
      <w:marTop w:val="0"/>
      <w:marBottom w:val="0"/>
      <w:divBdr>
        <w:top w:val="none" w:sz="0" w:space="0" w:color="auto"/>
        <w:left w:val="none" w:sz="0" w:space="0" w:color="auto"/>
        <w:bottom w:val="none" w:sz="0" w:space="0" w:color="auto"/>
        <w:right w:val="none" w:sz="0" w:space="0" w:color="auto"/>
      </w:divBdr>
    </w:div>
    <w:div w:id="2089880361">
      <w:bodyDiv w:val="1"/>
      <w:marLeft w:val="0"/>
      <w:marRight w:val="0"/>
      <w:marTop w:val="0"/>
      <w:marBottom w:val="0"/>
      <w:divBdr>
        <w:top w:val="none" w:sz="0" w:space="0" w:color="auto"/>
        <w:left w:val="none" w:sz="0" w:space="0" w:color="auto"/>
        <w:bottom w:val="none" w:sz="0" w:space="0" w:color="auto"/>
        <w:right w:val="none" w:sz="0" w:space="0" w:color="auto"/>
      </w:divBdr>
    </w:div>
    <w:div w:id="2091344002">
      <w:bodyDiv w:val="1"/>
      <w:marLeft w:val="0"/>
      <w:marRight w:val="0"/>
      <w:marTop w:val="0"/>
      <w:marBottom w:val="0"/>
      <w:divBdr>
        <w:top w:val="none" w:sz="0" w:space="0" w:color="auto"/>
        <w:left w:val="none" w:sz="0" w:space="0" w:color="auto"/>
        <w:bottom w:val="none" w:sz="0" w:space="0" w:color="auto"/>
        <w:right w:val="none" w:sz="0" w:space="0" w:color="auto"/>
      </w:divBdr>
    </w:div>
    <w:div w:id="2105612143">
      <w:bodyDiv w:val="1"/>
      <w:marLeft w:val="0"/>
      <w:marRight w:val="0"/>
      <w:marTop w:val="0"/>
      <w:marBottom w:val="0"/>
      <w:divBdr>
        <w:top w:val="none" w:sz="0" w:space="0" w:color="auto"/>
        <w:left w:val="none" w:sz="0" w:space="0" w:color="auto"/>
        <w:bottom w:val="none" w:sz="0" w:space="0" w:color="auto"/>
        <w:right w:val="none" w:sz="0" w:space="0" w:color="auto"/>
      </w:divBdr>
    </w:div>
    <w:div w:id="2109041124">
      <w:bodyDiv w:val="1"/>
      <w:marLeft w:val="0"/>
      <w:marRight w:val="0"/>
      <w:marTop w:val="0"/>
      <w:marBottom w:val="0"/>
      <w:divBdr>
        <w:top w:val="none" w:sz="0" w:space="0" w:color="auto"/>
        <w:left w:val="none" w:sz="0" w:space="0" w:color="auto"/>
        <w:bottom w:val="none" w:sz="0" w:space="0" w:color="auto"/>
        <w:right w:val="none" w:sz="0" w:space="0" w:color="auto"/>
      </w:divBdr>
    </w:div>
    <w:div w:id="2111704364">
      <w:bodyDiv w:val="1"/>
      <w:marLeft w:val="0"/>
      <w:marRight w:val="0"/>
      <w:marTop w:val="0"/>
      <w:marBottom w:val="0"/>
      <w:divBdr>
        <w:top w:val="none" w:sz="0" w:space="0" w:color="auto"/>
        <w:left w:val="none" w:sz="0" w:space="0" w:color="auto"/>
        <w:bottom w:val="none" w:sz="0" w:space="0" w:color="auto"/>
        <w:right w:val="none" w:sz="0" w:space="0" w:color="auto"/>
      </w:divBdr>
    </w:div>
    <w:div w:id="2126265972">
      <w:bodyDiv w:val="1"/>
      <w:marLeft w:val="0"/>
      <w:marRight w:val="0"/>
      <w:marTop w:val="0"/>
      <w:marBottom w:val="0"/>
      <w:divBdr>
        <w:top w:val="none" w:sz="0" w:space="0" w:color="auto"/>
        <w:left w:val="none" w:sz="0" w:space="0" w:color="auto"/>
        <w:bottom w:val="none" w:sz="0" w:space="0" w:color="auto"/>
        <w:right w:val="none" w:sz="0" w:space="0" w:color="auto"/>
      </w:divBdr>
    </w:div>
    <w:div w:id="2132701055">
      <w:bodyDiv w:val="1"/>
      <w:marLeft w:val="0"/>
      <w:marRight w:val="0"/>
      <w:marTop w:val="0"/>
      <w:marBottom w:val="0"/>
      <w:divBdr>
        <w:top w:val="none" w:sz="0" w:space="0" w:color="auto"/>
        <w:left w:val="none" w:sz="0" w:space="0" w:color="auto"/>
        <w:bottom w:val="none" w:sz="0" w:space="0" w:color="auto"/>
        <w:right w:val="none" w:sz="0" w:space="0" w:color="auto"/>
      </w:divBdr>
    </w:div>
    <w:div w:id="2135445987">
      <w:bodyDiv w:val="1"/>
      <w:marLeft w:val="0"/>
      <w:marRight w:val="0"/>
      <w:marTop w:val="0"/>
      <w:marBottom w:val="0"/>
      <w:divBdr>
        <w:top w:val="none" w:sz="0" w:space="0" w:color="auto"/>
        <w:left w:val="none" w:sz="0" w:space="0" w:color="auto"/>
        <w:bottom w:val="none" w:sz="0" w:space="0" w:color="auto"/>
        <w:right w:val="none" w:sz="0" w:space="0" w:color="auto"/>
      </w:divBdr>
    </w:div>
    <w:div w:id="2135639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u.wikipedia.org/wiki/%D0%A2%D1%8E%D0%BD%D0%B8%D0%BD%D0%B3_%D0%B0%D0%B2%D1%82%D0%BE%D0%BC%D0%BE%D0%B1%D0%B8%D0%BB%D0%B5%D0%B9" TargetMode="External"/><Relationship Id="rId26" Type="http://schemas.openxmlformats.org/officeDocument/2006/relationships/hyperlink" Target="http://fcp.economy.gov.ru/cgi-bin/cis/fcp.cgi/Fcp/ViewFcp/View/2016/459/" TargetMode="External"/><Relationship Id="rId39" Type="http://schemas.openxmlformats.org/officeDocument/2006/relationships/hyperlink" Target="http://economy.krasnodar.ru/gos-prog-kk/perech-gp/files/2_939_red_10.12.2015.rtf" TargetMode="External"/><Relationship Id="rId21" Type="http://schemas.openxmlformats.org/officeDocument/2006/relationships/image" Target="media/image4.gif"/><Relationship Id="rId34" Type="http://schemas.openxmlformats.org/officeDocument/2006/relationships/hyperlink" Target="http://fcp.economy.gov.ru/cgi-bin/cis/fcp.cgi/Fcp/ViewFcp/View/2016/402/" TargetMode="External"/><Relationship Id="rId42" Type="http://schemas.openxmlformats.org/officeDocument/2006/relationships/hyperlink" Target="http://economy.krasnodar.ru/gos-prog-kk/perech-gp/files/5_964_red_25.12.2015.rtf" TargetMode="External"/><Relationship Id="rId47" Type="http://schemas.openxmlformats.org/officeDocument/2006/relationships/hyperlink" Target="http://economy.krasnodar.ru/gos-prog-kk/perech-gp/files/10_1057_red_25.12.2015.rtf" TargetMode="External"/><Relationship Id="rId50" Type="http://schemas.openxmlformats.org/officeDocument/2006/relationships/hyperlink" Target="http://economy.krasnodar.ru/gos-prog-kk/perech-gp/files/13_943_red_10.12.2015.rtf" TargetMode="External"/><Relationship Id="rId55" Type="http://schemas.openxmlformats.org/officeDocument/2006/relationships/hyperlink" Target="http://economy.krasnodar.ru/gos-prog-kk/perech-gp/files/18_1007_red_28.12.2015.rtf" TargetMode="External"/><Relationship Id="rId63" Type="http://schemas.openxmlformats.org/officeDocument/2006/relationships/hyperlink" Target="http://economy.krasnodar.ru/gos-prog-kk/perech-gp/files/26_959_red_14.12.2015.rtf" TargetMode="External"/><Relationship Id="rId68" Type="http://schemas.openxmlformats.org/officeDocument/2006/relationships/hyperlink" Target="consultantplus://offline/ref=0B96C14A44856D70631CDB572C2BE34BD33DE5D765A19AE48065305AD460E2A6729B6A1CA196ADv5hDI" TargetMode="External"/><Relationship Id="rId76" Type="http://schemas.openxmlformats.org/officeDocument/2006/relationships/hyperlink" Target="http://pandia.ru/text/category/predprinimatelmzskaya_deyatelmznostmz/" TargetMode="External"/><Relationship Id="rId84" Type="http://schemas.openxmlformats.org/officeDocument/2006/relationships/image" Target="media/image7.jpeg"/><Relationship Id="rId7" Type="http://schemas.openxmlformats.org/officeDocument/2006/relationships/endnotes" Target="endnotes.xml"/><Relationship Id="rId71" Type="http://schemas.openxmlformats.org/officeDocument/2006/relationships/hyperlink" Target="consultantplus://offline/ref=0B96C14A44856D70631CDB572C2BE34BDB3AE4D266AAC7EE883C3C58D36FBDB175D2661DA196AD54v9hBI" TargetMode="External"/><Relationship Id="rId2" Type="http://schemas.openxmlformats.org/officeDocument/2006/relationships/numbering" Target="numbering.xml"/><Relationship Id="rId16" Type="http://schemas.openxmlformats.org/officeDocument/2006/relationships/hyperlink" Target="https://yandex.ru/images/search?text=%D0%B8%D0%B3%D1%80%D0%BE%D0%B2%D1%8B%D0%B5%20%D0%BF%D0%BB%D0%BE%D1%89%D0%B0%D0%B4%D0%BA%D0%B8%20%D0%B4%D0%BB%D1%8F%20%D1%81%D1%82%D1%80%D0%B0%D0%B9%D0%BA%D0%B1%D0%BE%D0%BB%D0%B0&amp;stype=image&amp;lr=970&amp;noreask=1&amp;parent-reqid=1490254433833212-3416143240248457941231093-man1-1461&amp;source=wiz&amp;uinfo=sw-1920-sh-1080-ww-1903-wh-971-pd-1-wp-16x9_1920x1080-lt-142" TargetMode="External"/><Relationship Id="rId29" Type="http://schemas.openxmlformats.org/officeDocument/2006/relationships/hyperlink" Target="http://fcp.economy.gov.ru/cgi-bin/cis/fcp.cgi/Fcp/FcpList/View/2016/23/" TargetMode="External"/><Relationship Id="rId11" Type="http://schemas.openxmlformats.org/officeDocument/2006/relationships/chart" Target="charts/chart1.xml"/><Relationship Id="rId24" Type="http://schemas.openxmlformats.org/officeDocument/2006/relationships/hyperlink" Target="http://fcp.economy.gov.ru/cgi-bin/cis/fcp.cgi/Fcp/ViewFcp/View/2016/457/" TargetMode="External"/><Relationship Id="rId32" Type="http://schemas.openxmlformats.org/officeDocument/2006/relationships/hyperlink" Target="http://fcp.economy.gov.ru/cgi-bin/cis/fcp.cgi/Fcp/ViewFcp/View/2016/445/" TargetMode="External"/><Relationship Id="rId37" Type="http://schemas.openxmlformats.org/officeDocument/2006/relationships/hyperlink" Target="http://economy.krasnodar.ru" TargetMode="External"/><Relationship Id="rId40" Type="http://schemas.openxmlformats.org/officeDocument/2006/relationships/hyperlink" Target="http://economy.krasnodar.ru/gos-prog-kk/perech-gp/files/3_938_red_25.12.2015.docx" TargetMode="External"/><Relationship Id="rId45" Type="http://schemas.openxmlformats.org/officeDocument/2006/relationships/hyperlink" Target="http://economy.krasnodar.ru/gos-prog-kk/perech-gp/files/8_1039_red_19.01.2016.docx" TargetMode="External"/><Relationship Id="rId53" Type="http://schemas.openxmlformats.org/officeDocument/2006/relationships/hyperlink" Target="http://economy.krasnodar.ru/gos-prog-kk/perech-gp/files/16_1037_red_28.12.2015.docx" TargetMode="External"/><Relationship Id="rId58" Type="http://schemas.openxmlformats.org/officeDocument/2006/relationships/hyperlink" Target="http://economy.krasnodar.ru/gos-prog-kk/perech-gp/files/21_944_red_25.12.2015.rtf" TargetMode="External"/><Relationship Id="rId66" Type="http://schemas.openxmlformats.org/officeDocument/2006/relationships/hyperlink" Target="consultantplus://offline/ref=0B96C14A44856D70631CDB572C2BE34BDB3AE4D266AAC7EE883C3C58D36FBDB175D2661DA196AD54v9hBI" TargetMode="External"/><Relationship Id="rId74" Type="http://schemas.openxmlformats.org/officeDocument/2006/relationships/chart" Target="charts/chart5.xml"/><Relationship Id="rId79" Type="http://schemas.openxmlformats.org/officeDocument/2006/relationships/hyperlink" Target="http://pokrytie-rezinovoe.ru/ustroystvo-asfaltnogo-osnovaniya.html"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conomy.krasnodar.ru/gos-prog-kk/perech-gp/files/24_1138.rtf" TargetMode="External"/><Relationship Id="rId82" Type="http://schemas.openxmlformats.org/officeDocument/2006/relationships/hyperlink" Target="http://pokrytie-rezinovoe.ru/razmetka.html" TargetMode="External"/><Relationship Id="rId19" Type="http://schemas.openxmlformats.org/officeDocument/2006/relationships/hyperlink" Target="http://fcp.economy.gov.ru/cgi-bin/cis/fcp.cgi/Fcp" TargetMode="External"/><Relationship Id="rId4" Type="http://schemas.openxmlformats.org/officeDocument/2006/relationships/settings" Target="settings.xml"/><Relationship Id="rId9" Type="http://schemas.openxmlformats.org/officeDocument/2006/relationships/hyperlink" Target="http://pandia.ru/text/category/vovlechenie/" TargetMode="External"/><Relationship Id="rId14" Type="http://schemas.openxmlformats.org/officeDocument/2006/relationships/image" Target="media/image3.gif"/><Relationship Id="rId22" Type="http://schemas.openxmlformats.org/officeDocument/2006/relationships/hyperlink" Target="http://fcp.economy.gov.ru/cgi-bin/cis/fcp.cgi/Fcp/ViewFcp/View/2016/447/" TargetMode="External"/><Relationship Id="rId27" Type="http://schemas.openxmlformats.org/officeDocument/2006/relationships/hyperlink" Target="http://fcp.economy.gov.ru/cgi-bin/cis/fcp.cgi/Fcp/ViewFcp/View/2016/460/" TargetMode="External"/><Relationship Id="rId30" Type="http://schemas.openxmlformats.org/officeDocument/2006/relationships/hyperlink" Target="http://fcp.economy.gov.ru/cgi-bin/cis/fcp.cgi/Fcp/ViewFcp/View/2016/412/" TargetMode="External"/><Relationship Id="rId35" Type="http://schemas.openxmlformats.org/officeDocument/2006/relationships/hyperlink" Target="http://fcp.economy.gov.ru/cgi-bin/cis/fcp.cgi/Fcp/FcpList/View/2016/25/" TargetMode="External"/><Relationship Id="rId43" Type="http://schemas.openxmlformats.org/officeDocument/2006/relationships/hyperlink" Target="http://economy.krasnodar.ru/gos-prog-kk/perech-gp/files/6_1038_red_14.12.2015.rtf" TargetMode="External"/><Relationship Id="rId48" Type="http://schemas.openxmlformats.org/officeDocument/2006/relationships/hyperlink" Target="http://economy.krasnodar.ru/gos-prog-kk/perech-gp/files/11_962_red_14.12.2015.rtf" TargetMode="External"/><Relationship Id="rId56" Type="http://schemas.openxmlformats.org/officeDocument/2006/relationships/hyperlink" Target="http://economy.krasnodar.ru/gos-prog-kk/perech-gp/files/19_941_red_30.12.2015.rtf" TargetMode="External"/><Relationship Id="rId64" Type="http://schemas.openxmlformats.org/officeDocument/2006/relationships/hyperlink" Target="http://economy.krasnodar.ru/gos-prog-kk/perech-gp/files/27_965_red_29.12.2015.docx" TargetMode="External"/><Relationship Id="rId69" Type="http://schemas.openxmlformats.org/officeDocument/2006/relationships/hyperlink" Target="consultantplus://offline/ref=0B96C14A44856D70631CDB572C2BE34BDB39E3D06DAEC7EE883C3C58D36FBDB175D2661DA196AD55v9hEI" TargetMode="External"/><Relationship Id="rId77" Type="http://schemas.openxmlformats.org/officeDocument/2006/relationships/hyperlink" Target="http://pandia.ru/text/category/meditcinskie_tcentri/" TargetMode="External"/><Relationship Id="rId8" Type="http://schemas.openxmlformats.org/officeDocument/2006/relationships/hyperlink" Target="http://pandia.ru/text/category/tipovie_dogovora_i_proekti/" TargetMode="External"/><Relationship Id="rId51" Type="http://schemas.openxmlformats.org/officeDocument/2006/relationships/hyperlink" Target="http://economy.krasnodar.ru/gos-prog-kk/perech-gp/files/14_963_red_21.12.2015.rtf" TargetMode="External"/><Relationship Id="rId72" Type="http://schemas.openxmlformats.org/officeDocument/2006/relationships/chart" Target="charts/chart3.xml"/><Relationship Id="rId80" Type="http://schemas.openxmlformats.org/officeDocument/2006/relationships/hyperlink" Target="http://pokrytie-rezinovoe.ru/ustroystvo-sypuchego-osnovaniya.html" TargetMode="External"/><Relationship Id="rId85"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ru.wikipedia.org/w/index.php?title=%D0%90%D0%B2%D1%82%D0%BE%D0%BF%D0%BE%D0%BB%D0%BE%D0%BC%D0%BA%D0%B0&amp;action=edit&amp;redlink=1" TargetMode="External"/><Relationship Id="rId25" Type="http://schemas.openxmlformats.org/officeDocument/2006/relationships/hyperlink" Target="http://fcp.economy.gov.ru/cgi-bin/cis/fcp.cgi/Fcp/ViewFcp/View/2016/458/" TargetMode="External"/><Relationship Id="rId33" Type="http://schemas.openxmlformats.org/officeDocument/2006/relationships/hyperlink" Target="http://fcp.economy.gov.ru/cgi-bin/cis/fcp.cgi/Fcp/ViewFcp/View/2016/450/" TargetMode="External"/><Relationship Id="rId38" Type="http://schemas.openxmlformats.org/officeDocument/2006/relationships/hyperlink" Target="http://economy.krasnodar.ru/gos-prog-kk/perech-gp/files/1_966.rtf" TargetMode="External"/><Relationship Id="rId46" Type="http://schemas.openxmlformats.org/officeDocument/2006/relationships/hyperlink" Target="http://economy.krasnodar.ru/gos-prog-kk/perech-gp/files/9_986_red_21.12.2015.rtf" TargetMode="External"/><Relationship Id="rId59" Type="http://schemas.openxmlformats.org/officeDocument/2006/relationships/hyperlink" Target="http://economy.krasnodar.ru/gos-prog-kk/perech-gp/files/22_961_red_21.12.2015.rtf" TargetMode="External"/><Relationship Id="rId67" Type="http://schemas.openxmlformats.org/officeDocument/2006/relationships/hyperlink" Target="consultantplus://offline/ref=0B96C14A44856D70631CDB572C2BE34BDB3AE4D266AAC7EE883C3C58D36FBDB175D2661DA196AD54v9hBI" TargetMode="External"/><Relationship Id="rId20" Type="http://schemas.openxmlformats.org/officeDocument/2006/relationships/hyperlink" Target="http://fcp.economy.gov.ru/cgi-bin/cis/fcp.cgi/Fcp/FcpList/View/2016/20/" TargetMode="External"/><Relationship Id="rId41" Type="http://schemas.openxmlformats.org/officeDocument/2006/relationships/hyperlink" Target="http://economy.krasnodar.ru/gos-prog-kk/perech-gp/files/4_969_red_28.12.2015.docx" TargetMode="External"/><Relationship Id="rId54" Type="http://schemas.openxmlformats.org/officeDocument/2006/relationships/hyperlink" Target="http://economy.krasnodar.ru/gos-prog-kk/perech-gp/files/17_968_red_14.12.2015.rtf" TargetMode="External"/><Relationship Id="rId62" Type="http://schemas.openxmlformats.org/officeDocument/2006/relationships/hyperlink" Target="http://economy.krasnodar.ru/gos-prog-kk/perech-gp/files/25_940.rtf" TargetMode="External"/><Relationship Id="rId70" Type="http://schemas.openxmlformats.org/officeDocument/2006/relationships/hyperlink" Target="consultantplus://offline/ref=0B96C14A44856D70631CDB572C2BE34BDB3AE4D266AAC7EE883C3C58D36FBDB175D2661DA196AD54v9hBI" TargetMode="External"/><Relationship Id="rId75" Type="http://schemas.openxmlformats.org/officeDocument/2006/relationships/hyperlink" Target="http://pandia.ru/text/category/munitcipalmznaya_sobstvennostmz/" TargetMode="External"/><Relationship Id="rId83" Type="http://schemas.openxmlformats.org/officeDocument/2006/relationships/image" Target="media/image6.jpeg"/><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5.gif"/><Relationship Id="rId28" Type="http://schemas.openxmlformats.org/officeDocument/2006/relationships/hyperlink" Target="http://fcp.economy.gov.ru/cgi-bin/cis/fcp.cgi/Fcp/ViewFcp/View/2016/461/" TargetMode="External"/><Relationship Id="rId36" Type="http://schemas.openxmlformats.org/officeDocument/2006/relationships/hyperlink" Target="http://fcp.economy.gov.ru/cgi-bin/cis/fcp.cgi/Fcp/ViewFcp/View/2016/409/" TargetMode="External"/><Relationship Id="rId49" Type="http://schemas.openxmlformats.org/officeDocument/2006/relationships/hyperlink" Target="http://economy.krasnodar.ru/gos-prog-kk/perech-gp/files/12_967_red_29.12.2015.rtf" TargetMode="External"/><Relationship Id="rId57" Type="http://schemas.openxmlformats.org/officeDocument/2006/relationships/hyperlink" Target="http://economy.krasnodar.ru/gos-prog-kk/perech-gp/files/20_960.rtf" TargetMode="External"/><Relationship Id="rId10" Type="http://schemas.openxmlformats.org/officeDocument/2006/relationships/header" Target="header1.xml"/><Relationship Id="rId31" Type="http://schemas.openxmlformats.org/officeDocument/2006/relationships/hyperlink" Target="http://fcp.economy.gov.ru/cgi-bin/cis/fcp.cgi/Fcp/FcpList/View/2016/24/" TargetMode="External"/><Relationship Id="rId44" Type="http://schemas.openxmlformats.org/officeDocument/2006/relationships/hyperlink" Target="http://economy.krasnodar.ru/gos-prog-kk/perech-gp/files/7_1036_red_14.12.2015.rtf" TargetMode="External"/><Relationship Id="rId52" Type="http://schemas.openxmlformats.org/officeDocument/2006/relationships/hyperlink" Target="http://economy.krasnodar.ru/gos-prog-kk/perech-gp/files/15_975_red_28.12.2015.docx" TargetMode="External"/><Relationship Id="rId60" Type="http://schemas.openxmlformats.org/officeDocument/2006/relationships/hyperlink" Target="http://economy.krasnodar.ru/gos-prog-kk/perech-gp/files/23_1484_red_29.12.2015.docx" TargetMode="External"/><Relationship Id="rId65" Type="http://schemas.openxmlformats.org/officeDocument/2006/relationships/hyperlink" Target="consultantplus://offline/ref=0B96C14A44856D70631CDB572C2BE34BDB3AE4D266AAC7EE883C3C58D36FBDB175D2661DA196AD54v9hBI" TargetMode="External"/><Relationship Id="rId73" Type="http://schemas.openxmlformats.org/officeDocument/2006/relationships/chart" Target="charts/chart4.xml"/><Relationship Id="rId78" Type="http://schemas.openxmlformats.org/officeDocument/2006/relationships/hyperlink" Target="http://pokrytie-rezinovoe.ru/ustroystvo-betonnogo-osnovaniya.html" TargetMode="External"/><Relationship Id="rId81" Type="http://schemas.openxmlformats.org/officeDocument/2006/relationships/hyperlink" Target="http://pokrytie-rezinovoe.ru/%D0%BF%D0%BE%D0%BA%D1%80%D1%8B%D1%82%D0%B8%D0%B5-%D1%86%D0%B2%D0%B5%D1%82%D0%BD%D1%8B%D0%BC-%D0%BA%D0%B0%D1%83%D1%87%D1%83%D0%BA%D0%BE%D0%BC.html"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Размещение населения на 1 января 2017года (факт).</a:t>
            </a:r>
          </a:p>
        </c:rich>
      </c:tx>
      <c:layout>
        <c:manualLayout>
          <c:xMode val="edge"/>
          <c:yMode val="edge"/>
          <c:x val="0.30915261765701735"/>
          <c:y val="3.8552468638648169E-2"/>
        </c:manualLayout>
      </c:layout>
    </c:title>
    <c:view3D>
      <c:rotX val="40"/>
      <c:rotY val="40"/>
      <c:perspective val="30"/>
    </c:view3D>
    <c:plotArea>
      <c:layout>
        <c:manualLayout>
          <c:layoutTarget val="inner"/>
          <c:xMode val="edge"/>
          <c:yMode val="edge"/>
          <c:x val="6.3535965982912709E-2"/>
          <c:y val="0.21837211656632158"/>
          <c:w val="0.67855905170151065"/>
          <c:h val="0.75901194466245692"/>
        </c:manualLayout>
      </c:layout>
      <c:pie3DChart>
        <c:varyColors val="1"/>
        <c:ser>
          <c:idx val="0"/>
          <c:order val="0"/>
          <c:tx>
            <c:strRef>
              <c:f>Лист1!$B$1</c:f>
              <c:strCache>
                <c:ptCount val="1"/>
                <c:pt idx="0">
                  <c:v>2030 год</c:v>
                </c:pt>
              </c:strCache>
            </c:strRef>
          </c:tx>
          <c:explosion val="25"/>
          <c:dLbls>
            <c:dLbl>
              <c:idx val="0"/>
              <c:layout>
                <c:manualLayout>
                  <c:x val="-8.0328170728506398E-2"/>
                  <c:y val="-0.19602309032899393"/>
                </c:manualLayout>
              </c:layout>
              <c:showPercent val="1"/>
            </c:dLbl>
            <c:dLbl>
              <c:idx val="1"/>
              <c:layout>
                <c:manualLayout>
                  <c:x val="-3.3649311160544891E-2"/>
                  <c:y val="-4.1217739451132107E-2"/>
                </c:manualLayout>
              </c:layout>
              <c:showPercent val="1"/>
            </c:dLbl>
            <c:dLbl>
              <c:idx val="2"/>
              <c:layout>
                <c:manualLayout>
                  <c:x val="-2.6311116251296011E-2"/>
                  <c:y val="-3.6232396780939778E-2"/>
                </c:manualLayout>
              </c:layout>
              <c:showPercent val="1"/>
            </c:dLbl>
            <c:dLbl>
              <c:idx val="3"/>
              <c:layout>
                <c:manualLayout>
                  <c:x val="8.6027008937361576E-3"/>
                  <c:y val="-2.7797873625841886E-2"/>
                </c:manualLayout>
              </c:layout>
              <c:showPercent val="1"/>
            </c:dLbl>
            <c:dLbl>
              <c:idx val="4"/>
              <c:layout>
                <c:manualLayout>
                  <c:x val="2.8167119440397916E-3"/>
                  <c:y val="-3.0664897409577469E-2"/>
                </c:manualLayout>
              </c:layout>
              <c:showPercent val="1"/>
            </c:dLbl>
            <c:dLbl>
              <c:idx val="5"/>
              <c:layout>
                <c:manualLayout>
                  <c:x val="-3.3340797537961195E-3"/>
                  <c:y val="-2.1945827205702411E-2"/>
                </c:manualLayout>
              </c:layout>
              <c:showPercent val="1"/>
            </c:dLbl>
            <c:txPr>
              <a:bodyPr/>
              <a:lstStyle/>
              <a:p>
                <a:pPr>
                  <a:defRPr sz="1400" baseline="0"/>
                </a:pPr>
                <a:endParaRPr lang="ru-RU"/>
              </a:p>
            </c:txPr>
            <c:showPercent val="1"/>
            <c:showLeaderLines val="1"/>
          </c:dLbls>
          <c:cat>
            <c:strRef>
              <c:f>Лист1!$A$2:$A$6</c:f>
              <c:strCache>
                <c:ptCount val="5"/>
                <c:pt idx="0">
                  <c:v>ст.Бжедуховская</c:v>
                </c:pt>
                <c:pt idx="1">
                  <c:v>х. Каневецкий</c:v>
                </c:pt>
                <c:pt idx="2">
                  <c:v>п. Нижневеденеевский</c:v>
                </c:pt>
                <c:pt idx="3">
                  <c:v>х.Новогурийский</c:v>
                </c:pt>
                <c:pt idx="4">
                  <c:v>ст. Октябрьская</c:v>
                </c:pt>
              </c:strCache>
            </c:strRef>
          </c:cat>
          <c:val>
            <c:numRef>
              <c:f>Лист1!$B$2:$B$6</c:f>
              <c:numCache>
                <c:formatCode>General</c:formatCode>
                <c:ptCount val="5"/>
                <c:pt idx="0">
                  <c:v>2092</c:v>
                </c:pt>
                <c:pt idx="1">
                  <c:v>99</c:v>
                </c:pt>
                <c:pt idx="2">
                  <c:v>561</c:v>
                </c:pt>
                <c:pt idx="3">
                  <c:v>145</c:v>
                </c:pt>
                <c:pt idx="4">
                  <c:v>372</c:v>
                </c:pt>
              </c:numCache>
            </c:numRef>
          </c:val>
        </c:ser>
        <c:ser>
          <c:idx val="1"/>
          <c:order val="1"/>
          <c:tx>
            <c:strRef>
              <c:f>Лист1!$C$1</c:f>
              <c:strCache>
                <c:ptCount val="1"/>
                <c:pt idx="0">
                  <c:v>Столбец1</c:v>
                </c:pt>
              </c:strCache>
            </c:strRef>
          </c:tx>
          <c:explosion val="25"/>
          <c:cat>
            <c:strRef>
              <c:f>Лист1!$A$2:$A$6</c:f>
              <c:strCache>
                <c:ptCount val="5"/>
                <c:pt idx="0">
                  <c:v>ст.Бжедуховская</c:v>
                </c:pt>
                <c:pt idx="1">
                  <c:v>х. Каневецкий</c:v>
                </c:pt>
                <c:pt idx="2">
                  <c:v>п. Нижневеденеевский</c:v>
                </c:pt>
                <c:pt idx="3">
                  <c:v>х.Новогурийский</c:v>
                </c:pt>
                <c:pt idx="4">
                  <c:v>ст. Октябрьская</c:v>
                </c:pt>
              </c:strCache>
            </c:strRef>
          </c:cat>
          <c:val>
            <c:numRef>
              <c:f>Лист1!$C$2:$C$6</c:f>
              <c:numCache>
                <c:formatCode>General</c:formatCode>
                <c:ptCount val="5"/>
              </c:numCache>
            </c:numRef>
          </c:val>
        </c:ser>
        <c:ser>
          <c:idx val="2"/>
          <c:order val="2"/>
          <c:tx>
            <c:strRef>
              <c:f>Лист1!$D$1</c:f>
              <c:strCache>
                <c:ptCount val="1"/>
                <c:pt idx="0">
                  <c:v>Столбец2</c:v>
                </c:pt>
              </c:strCache>
            </c:strRef>
          </c:tx>
          <c:explosion val="25"/>
          <c:cat>
            <c:strRef>
              <c:f>Лист1!$A$2:$A$6</c:f>
              <c:strCache>
                <c:ptCount val="5"/>
                <c:pt idx="0">
                  <c:v>ст.Бжедуховская</c:v>
                </c:pt>
                <c:pt idx="1">
                  <c:v>х. Каневецкий</c:v>
                </c:pt>
                <c:pt idx="2">
                  <c:v>п. Нижневеденеевский</c:v>
                </c:pt>
                <c:pt idx="3">
                  <c:v>х.Новогурийский</c:v>
                </c:pt>
                <c:pt idx="4">
                  <c:v>ст. Октябрьская</c:v>
                </c:pt>
              </c:strCache>
            </c:strRef>
          </c:cat>
          <c:val>
            <c:numRef>
              <c:f>Лист1!$D$2:$D$6</c:f>
              <c:numCache>
                <c:formatCode>General</c:formatCode>
                <c:ptCount val="5"/>
              </c:numCache>
            </c:numRef>
          </c:val>
        </c:ser>
        <c:ser>
          <c:idx val="3"/>
          <c:order val="3"/>
          <c:tx>
            <c:strRef>
              <c:f>Лист1!$E$1</c:f>
              <c:strCache>
                <c:ptCount val="1"/>
                <c:pt idx="0">
                  <c:v>Столбец3</c:v>
                </c:pt>
              </c:strCache>
            </c:strRef>
          </c:tx>
          <c:explosion val="25"/>
          <c:cat>
            <c:strRef>
              <c:f>Лист1!$A$2:$A$6</c:f>
              <c:strCache>
                <c:ptCount val="5"/>
                <c:pt idx="0">
                  <c:v>ст.Бжедуховская</c:v>
                </c:pt>
                <c:pt idx="1">
                  <c:v>х. Каневецкий</c:v>
                </c:pt>
                <c:pt idx="2">
                  <c:v>п. Нижневеденеевский</c:v>
                </c:pt>
                <c:pt idx="3">
                  <c:v>х.Новогурийский</c:v>
                </c:pt>
                <c:pt idx="4">
                  <c:v>ст. Октябрьская</c:v>
                </c:pt>
              </c:strCache>
            </c:strRef>
          </c:cat>
          <c:val>
            <c:numRef>
              <c:f>Лист1!$E$2:$E$6</c:f>
              <c:numCache>
                <c:formatCode>General</c:formatCode>
                <c:ptCount val="5"/>
              </c:numCache>
            </c:numRef>
          </c:val>
        </c:ser>
        <c:ser>
          <c:idx val="4"/>
          <c:order val="4"/>
          <c:tx>
            <c:strRef>
              <c:f>Лист1!$F$1</c:f>
              <c:strCache>
                <c:ptCount val="1"/>
                <c:pt idx="0">
                  <c:v>Столбец4</c:v>
                </c:pt>
              </c:strCache>
            </c:strRef>
          </c:tx>
          <c:explosion val="25"/>
          <c:cat>
            <c:strRef>
              <c:f>Лист1!$A$2:$A$6</c:f>
              <c:strCache>
                <c:ptCount val="5"/>
                <c:pt idx="0">
                  <c:v>ст.Бжедуховская</c:v>
                </c:pt>
                <c:pt idx="1">
                  <c:v>х. Каневецкий</c:v>
                </c:pt>
                <c:pt idx="2">
                  <c:v>п. Нижневеденеевский</c:v>
                </c:pt>
                <c:pt idx="3">
                  <c:v>х.Новогурийский</c:v>
                </c:pt>
                <c:pt idx="4">
                  <c:v>ст. Октябрьская</c:v>
                </c:pt>
              </c:strCache>
            </c:strRef>
          </c:cat>
          <c:val>
            <c:numRef>
              <c:f>Лист1!$F$2:$F$6</c:f>
              <c:numCache>
                <c:formatCode>General</c:formatCode>
                <c:ptCount val="5"/>
              </c:numCache>
            </c:numRef>
          </c:val>
        </c:ser>
        <c:ser>
          <c:idx val="5"/>
          <c:order val="5"/>
          <c:tx>
            <c:strRef>
              <c:f>Лист1!$G$1</c:f>
              <c:strCache>
                <c:ptCount val="1"/>
                <c:pt idx="0">
                  <c:v>Столбец5</c:v>
                </c:pt>
              </c:strCache>
            </c:strRef>
          </c:tx>
          <c:explosion val="25"/>
          <c:cat>
            <c:strRef>
              <c:f>Лист1!$A$2:$A$6</c:f>
              <c:strCache>
                <c:ptCount val="5"/>
                <c:pt idx="0">
                  <c:v>ст.Бжедуховская</c:v>
                </c:pt>
                <c:pt idx="1">
                  <c:v>х. Каневецкий</c:v>
                </c:pt>
                <c:pt idx="2">
                  <c:v>п. Нижневеденеевский</c:v>
                </c:pt>
                <c:pt idx="3">
                  <c:v>х.Новогурийский</c:v>
                </c:pt>
                <c:pt idx="4">
                  <c:v>ст. Октябрьская</c:v>
                </c:pt>
              </c:strCache>
            </c:strRef>
          </c:cat>
          <c:val>
            <c:numRef>
              <c:f>Лист1!$G$2:$G$6</c:f>
              <c:numCache>
                <c:formatCode>General</c:formatCode>
                <c:ptCount val="5"/>
              </c:numCache>
            </c:numRef>
          </c:val>
        </c:ser>
      </c:pie3DChart>
    </c:plotArea>
    <c:legend>
      <c:legendPos val="r"/>
      <c:txPr>
        <a:bodyPr/>
        <a:lstStyle/>
        <a:p>
          <a:pPr>
            <a:defRPr sz="1400" baseline="0">
              <a:latin typeface="Times New Roman" pitchFamily="18" charset="0"/>
              <a:cs typeface="Times New Roman" pitchFamily="18" charset="0"/>
            </a:defRPr>
          </a:pPr>
          <a:endParaRPr lang="ru-RU"/>
        </a:p>
      </c:txPr>
    </c:legend>
    <c:plotVisOnly val="1"/>
    <c:dispBlanksAs val="zero"/>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a:t>Баланс территории населенных пунктов</a:t>
            </a:r>
          </a:p>
        </c:rich>
      </c:tx>
    </c:title>
    <c:view3D>
      <c:rotX val="20"/>
      <c:rotY val="170"/>
      <c:perspective val="30"/>
    </c:view3D>
    <c:plotArea>
      <c:layout>
        <c:manualLayout>
          <c:layoutTarget val="inner"/>
          <c:xMode val="edge"/>
          <c:yMode val="edge"/>
          <c:x val="8.8486788291303686E-2"/>
          <c:y val="0.29400794035763111"/>
          <c:w val="0.8464145961841677"/>
          <c:h val="0.60778403984456164"/>
        </c:manualLayout>
      </c:layout>
      <c:pie3DChart>
        <c:varyColors val="1"/>
        <c:ser>
          <c:idx val="0"/>
          <c:order val="0"/>
          <c:tx>
            <c:strRef>
              <c:f>Лист1!$B$1</c:f>
              <c:strCache>
                <c:ptCount val="1"/>
                <c:pt idx="0">
                  <c:v>Баланс территории Красносельского городского поселения </c:v>
                </c:pt>
              </c:strCache>
            </c:strRef>
          </c:tx>
          <c:explosion val="49"/>
          <c:dPt>
            <c:idx val="6"/>
            <c:spPr>
              <a:solidFill>
                <a:srgbClr val="00B050"/>
              </a:solidFill>
            </c:spPr>
          </c:dPt>
          <c:dLbls>
            <c:dLbl>
              <c:idx val="0"/>
              <c:layout>
                <c:manualLayout>
                  <c:x val="3.2913993422051015E-2"/>
                  <c:y val="6.7526170415669856E-2"/>
                </c:manualLayout>
              </c:layout>
              <c:showPercent val="1"/>
            </c:dLbl>
            <c:dLbl>
              <c:idx val="1"/>
              <c:layout>
                <c:manualLayout>
                  <c:x val="-2.0343822509346406E-2"/>
                  <c:y val="-7.4655469383496584E-3"/>
                </c:manualLayout>
              </c:layout>
              <c:showPercent val="1"/>
            </c:dLbl>
            <c:dLbl>
              <c:idx val="2"/>
              <c:layout>
                <c:manualLayout>
                  <c:x val="-4.5955713277371496E-2"/>
                  <c:y val="-1.0737054819218725E-2"/>
                </c:manualLayout>
              </c:layout>
              <c:showPercent val="1"/>
            </c:dLbl>
            <c:dLbl>
              <c:idx val="3"/>
              <c:layout>
                <c:manualLayout>
                  <c:x val="5.7075019456893084E-2"/>
                  <c:y val="-8.1662313320141726E-3"/>
                </c:manualLayout>
              </c:layout>
              <c:showPercent val="1"/>
            </c:dLbl>
            <c:dLbl>
              <c:idx val="4"/>
              <c:layout>
                <c:manualLayout>
                  <c:x val="1.0508819622656505E-2"/>
                  <c:y val="-2.4382279347565448E-2"/>
                </c:manualLayout>
              </c:layout>
              <c:showPercent val="1"/>
            </c:dLbl>
            <c:dLbl>
              <c:idx val="5"/>
              <c:layout>
                <c:manualLayout>
                  <c:x val="9.9660625949761603E-4"/>
                  <c:y val="4.4380522145324536E-2"/>
                </c:manualLayout>
              </c:layout>
              <c:showPercent val="1"/>
            </c:dLbl>
            <c:dLbl>
              <c:idx val="6"/>
              <c:layout>
                <c:manualLayout>
                  <c:x val="2.5156302258268246E-2"/>
                  <c:y val="8.7608795529384595E-2"/>
                </c:manualLayout>
              </c:layout>
              <c:showPercent val="1"/>
            </c:dLbl>
            <c:dLbl>
              <c:idx val="7"/>
              <c:layout>
                <c:manualLayout>
                  <c:x val="1.9574243176224356E-2"/>
                  <c:y val="-4.372266955628893E-2"/>
                </c:manualLayout>
              </c:layout>
              <c:showPercent val="1"/>
            </c:dLbl>
            <c:dLbl>
              <c:idx val="8"/>
              <c:layout>
                <c:manualLayout>
                  <c:x val="0.12347911654093222"/>
                  <c:y val="2.5215669118818E-2"/>
                </c:manualLayout>
              </c:layout>
              <c:showPercent val="1"/>
            </c:dLbl>
            <c:txPr>
              <a:bodyPr/>
              <a:lstStyle/>
              <a:p>
                <a:pPr>
                  <a:defRPr sz="1200" baseline="0">
                    <a:latin typeface="Times New Roman" pitchFamily="18" charset="0"/>
                    <a:cs typeface="Times New Roman" pitchFamily="18" charset="0"/>
                  </a:defRPr>
                </a:pPr>
                <a:endParaRPr lang="ru-RU"/>
              </a:p>
            </c:txPr>
            <c:showPercent val="1"/>
            <c:showLeaderLines val="1"/>
          </c:dLbls>
          <c:cat>
            <c:strRef>
              <c:f>Лист1!$A$2:$A$8</c:f>
              <c:strCache>
                <c:ptCount val="7"/>
                <c:pt idx="0">
                  <c:v>Жилая зона </c:v>
                </c:pt>
                <c:pt idx="1">
                  <c:v>Общественно-деловая зона</c:v>
                </c:pt>
                <c:pt idx="2">
                  <c:v>Рекреационная зона </c:v>
                </c:pt>
                <c:pt idx="3">
                  <c:v>Зона инженерно- транспортной  инфраструктуры</c:v>
                </c:pt>
                <c:pt idx="4">
                  <c:v>Производственная и зона коммунально-складского назначения    </c:v>
                </c:pt>
                <c:pt idx="5">
                  <c:v>Зона сельскохозяйственного использования </c:v>
                </c:pt>
                <c:pt idx="6">
                  <c:v>Зона специального назначения </c:v>
                </c:pt>
              </c:strCache>
            </c:strRef>
          </c:cat>
          <c:val>
            <c:numRef>
              <c:f>Лист1!$B$2:$B$8</c:f>
              <c:numCache>
                <c:formatCode>General</c:formatCode>
                <c:ptCount val="7"/>
                <c:pt idx="0">
                  <c:v>475.11999999999995</c:v>
                </c:pt>
                <c:pt idx="1">
                  <c:v>11.22</c:v>
                </c:pt>
                <c:pt idx="2">
                  <c:v>350.78</c:v>
                </c:pt>
                <c:pt idx="3">
                  <c:v>134.44</c:v>
                </c:pt>
                <c:pt idx="4">
                  <c:v>287.97999999999894</c:v>
                </c:pt>
                <c:pt idx="5">
                  <c:v>399.86</c:v>
                </c:pt>
                <c:pt idx="6">
                  <c:v>7.01</c:v>
                </c:pt>
              </c:numCache>
            </c:numRef>
          </c:val>
        </c:ser>
        <c:dLbls>
          <c:showPercent val="1"/>
        </c:dLbls>
      </c:pie3DChart>
    </c:plotArea>
    <c:legend>
      <c:legendPos val="t"/>
      <c:layout>
        <c:manualLayout>
          <c:xMode val="edge"/>
          <c:yMode val="edge"/>
          <c:x val="5.8053107521855309E-2"/>
          <c:y val="8.8277996716228366E-2"/>
          <c:w val="0.91897594179598452"/>
          <c:h val="0.20523115446356829"/>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195619277232039E-2"/>
          <c:y val="9.1676665416823747E-2"/>
          <c:w val="0.60150993864620461"/>
          <c:h val="0.74831989751282779"/>
        </c:manualLayout>
      </c:layout>
      <c:bar3DChart>
        <c:barDir val="col"/>
        <c:grouping val="percentStacked"/>
        <c:ser>
          <c:idx val="0"/>
          <c:order val="0"/>
          <c:tx>
            <c:strRef>
              <c:f>Лист1!$B$1</c:f>
              <c:strCache>
                <c:ptCount val="1"/>
                <c:pt idx="0">
                  <c:v>бюджет </c:v>
                </c:pt>
              </c:strCache>
            </c:strRef>
          </c:tx>
          <c:cat>
            <c:strRef>
              <c:f>Лист1!$A$2:$A$8</c:f>
              <c:strCache>
                <c:ptCount val="7"/>
                <c:pt idx="0">
                  <c:v>2017</c:v>
                </c:pt>
                <c:pt idx="1">
                  <c:v>2018</c:v>
                </c:pt>
                <c:pt idx="2">
                  <c:v>2019</c:v>
                </c:pt>
                <c:pt idx="3">
                  <c:v>2020</c:v>
                </c:pt>
                <c:pt idx="4">
                  <c:v>2021</c:v>
                </c:pt>
                <c:pt idx="5">
                  <c:v>2022-2026</c:v>
                </c:pt>
                <c:pt idx="6">
                  <c:v>2027-2031</c:v>
                </c:pt>
              </c:strCache>
            </c:strRef>
          </c:cat>
          <c:val>
            <c:numRef>
              <c:f>Лист1!$B$2:$B$8</c:f>
              <c:numCache>
                <c:formatCode>General</c:formatCode>
                <c:ptCount val="7"/>
                <c:pt idx="0">
                  <c:v>5000</c:v>
                </c:pt>
                <c:pt idx="1">
                  <c:v>7731.87</c:v>
                </c:pt>
                <c:pt idx="2">
                  <c:v>2922.51</c:v>
                </c:pt>
                <c:pt idx="3">
                  <c:v>3212.62</c:v>
                </c:pt>
                <c:pt idx="4">
                  <c:v>497.81</c:v>
                </c:pt>
                <c:pt idx="5">
                  <c:v>6051.42</c:v>
                </c:pt>
                <c:pt idx="6">
                  <c:v>15186.06</c:v>
                </c:pt>
              </c:numCache>
            </c:numRef>
          </c:val>
        </c:ser>
        <c:ser>
          <c:idx val="1"/>
          <c:order val="1"/>
          <c:tx>
            <c:strRef>
              <c:f>Лист1!$C$1</c:f>
              <c:strCache>
                <c:ptCount val="1"/>
                <c:pt idx="0">
                  <c:v>программы софинансирования</c:v>
                </c:pt>
              </c:strCache>
            </c:strRef>
          </c:tx>
          <c:cat>
            <c:strRef>
              <c:f>Лист1!$A$2:$A$8</c:f>
              <c:strCache>
                <c:ptCount val="7"/>
                <c:pt idx="0">
                  <c:v>2017</c:v>
                </c:pt>
                <c:pt idx="1">
                  <c:v>2018</c:v>
                </c:pt>
                <c:pt idx="2">
                  <c:v>2019</c:v>
                </c:pt>
                <c:pt idx="3">
                  <c:v>2020</c:v>
                </c:pt>
                <c:pt idx="4">
                  <c:v>2021</c:v>
                </c:pt>
                <c:pt idx="5">
                  <c:v>2022-2026</c:v>
                </c:pt>
                <c:pt idx="6">
                  <c:v>2027-2031</c:v>
                </c:pt>
              </c:strCache>
            </c:strRef>
          </c:cat>
          <c:val>
            <c:numRef>
              <c:f>Лист1!$C$2:$C$8</c:f>
              <c:numCache>
                <c:formatCode>General</c:formatCode>
                <c:ptCount val="7"/>
                <c:pt idx="0">
                  <c:v>20000</c:v>
                </c:pt>
                <c:pt idx="1">
                  <c:v>19905.599999999948</c:v>
                </c:pt>
                <c:pt idx="2">
                  <c:v>11192.25</c:v>
                </c:pt>
                <c:pt idx="3">
                  <c:v>12062.57</c:v>
                </c:pt>
                <c:pt idx="4">
                  <c:v>1493.42</c:v>
                </c:pt>
                <c:pt idx="5">
                  <c:v>22020.41</c:v>
                </c:pt>
                <c:pt idx="6">
                  <c:v>58483.03</c:v>
                </c:pt>
              </c:numCache>
            </c:numRef>
          </c:val>
        </c:ser>
        <c:ser>
          <c:idx val="2"/>
          <c:order val="2"/>
          <c:tx>
            <c:strRef>
              <c:f>Лист1!$D$1</c:f>
              <c:strCache>
                <c:ptCount val="1"/>
                <c:pt idx="0">
                  <c:v>вне бюджетные средства</c:v>
                </c:pt>
              </c:strCache>
            </c:strRef>
          </c:tx>
          <c:cat>
            <c:strRef>
              <c:f>Лист1!$A$2:$A$8</c:f>
              <c:strCache>
                <c:ptCount val="7"/>
                <c:pt idx="0">
                  <c:v>2017</c:v>
                </c:pt>
                <c:pt idx="1">
                  <c:v>2018</c:v>
                </c:pt>
                <c:pt idx="2">
                  <c:v>2019</c:v>
                </c:pt>
                <c:pt idx="3">
                  <c:v>2020</c:v>
                </c:pt>
                <c:pt idx="4">
                  <c:v>2021</c:v>
                </c:pt>
                <c:pt idx="5">
                  <c:v>2022-2026</c:v>
                </c:pt>
                <c:pt idx="6">
                  <c:v>2027-2031</c:v>
                </c:pt>
              </c:strCache>
            </c:strRef>
          </c:cat>
          <c:val>
            <c:numRef>
              <c:f>Лист1!$D$2:$D$8</c:f>
              <c:numCache>
                <c:formatCode>General</c:formatCode>
                <c:ptCount val="7"/>
                <c:pt idx="0">
                  <c:v>5214.3</c:v>
                </c:pt>
                <c:pt idx="1">
                  <c:v>25747.29</c:v>
                </c:pt>
                <c:pt idx="2">
                  <c:v>20676.189999999951</c:v>
                </c:pt>
                <c:pt idx="3">
                  <c:v>17055.03</c:v>
                </c:pt>
                <c:pt idx="4">
                  <c:v>6955.85</c:v>
                </c:pt>
                <c:pt idx="5">
                  <c:v>11661.19</c:v>
                </c:pt>
                <c:pt idx="6">
                  <c:v>10465.469999999961</c:v>
                </c:pt>
              </c:numCache>
            </c:numRef>
          </c:val>
        </c:ser>
        <c:shape val="cylinder"/>
        <c:axId val="114208768"/>
        <c:axId val="114210304"/>
        <c:axId val="0"/>
      </c:bar3DChart>
      <c:catAx>
        <c:axId val="114208768"/>
        <c:scaling>
          <c:orientation val="minMax"/>
        </c:scaling>
        <c:axPos val="b"/>
        <c:numFmt formatCode="General" sourceLinked="1"/>
        <c:tickLblPos val="nextTo"/>
        <c:crossAx val="114210304"/>
        <c:crosses val="autoZero"/>
        <c:auto val="1"/>
        <c:lblAlgn val="ctr"/>
        <c:lblOffset val="100"/>
      </c:catAx>
      <c:valAx>
        <c:axId val="114210304"/>
        <c:scaling>
          <c:orientation val="minMax"/>
        </c:scaling>
        <c:axPos val="l"/>
        <c:majorGridlines/>
        <c:numFmt formatCode="0%" sourceLinked="1"/>
        <c:tickLblPos val="nextTo"/>
        <c:crossAx val="114208768"/>
        <c:crosses val="autoZero"/>
        <c:crossBetween val="between"/>
      </c:valAx>
    </c:plotArea>
    <c:legend>
      <c:legendPos val="r"/>
      <c:layout>
        <c:manualLayout>
          <c:xMode val="edge"/>
          <c:yMode val="edge"/>
          <c:x val="0.66765501446081499"/>
          <c:y val="0.19239812765339823"/>
          <c:w val="0.31960613203604332"/>
          <c:h val="0.44008829541469541"/>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view3D>
      <c:rotX val="0"/>
      <c:rotY val="10"/>
      <c:perspective val="60"/>
    </c:view3D>
    <c:plotArea>
      <c:layout/>
      <c:bar3DChart>
        <c:barDir val="col"/>
        <c:grouping val="clustered"/>
        <c:ser>
          <c:idx val="0"/>
          <c:order val="0"/>
          <c:tx>
            <c:strRef>
              <c:f>Лист1!$B$1</c:f>
              <c:strCache>
                <c:ptCount val="1"/>
                <c:pt idx="0">
                  <c:v>%</c:v>
                </c:pt>
              </c:strCache>
            </c:strRef>
          </c:tx>
          <c:dLbls>
            <c:showVal val="1"/>
          </c:dLbls>
          <c:cat>
            <c:strRef>
              <c:f>Лист1!$A$2:$A$8</c:f>
              <c:strCache>
                <c:ptCount val="7"/>
                <c:pt idx="0">
                  <c:v>2017</c:v>
                </c:pt>
                <c:pt idx="1">
                  <c:v>2018</c:v>
                </c:pt>
                <c:pt idx="2">
                  <c:v>2019</c:v>
                </c:pt>
                <c:pt idx="3">
                  <c:v>2020</c:v>
                </c:pt>
                <c:pt idx="4">
                  <c:v>2021</c:v>
                </c:pt>
                <c:pt idx="5">
                  <c:v>2022-2026</c:v>
                </c:pt>
                <c:pt idx="6">
                  <c:v>2027-2031</c:v>
                </c:pt>
              </c:strCache>
            </c:strRef>
          </c:cat>
          <c:val>
            <c:numRef>
              <c:f>Лист1!$B$2:$B$8</c:f>
              <c:numCache>
                <c:formatCode>General</c:formatCode>
                <c:ptCount val="7"/>
                <c:pt idx="0">
                  <c:v>11</c:v>
                </c:pt>
                <c:pt idx="1">
                  <c:v>19</c:v>
                </c:pt>
                <c:pt idx="2">
                  <c:v>12</c:v>
                </c:pt>
                <c:pt idx="3">
                  <c:v>11</c:v>
                </c:pt>
                <c:pt idx="4">
                  <c:v>3</c:v>
                </c:pt>
                <c:pt idx="5">
                  <c:v>14</c:v>
                </c:pt>
                <c:pt idx="6">
                  <c:v>30</c:v>
                </c:pt>
              </c:numCache>
            </c:numRef>
          </c:val>
        </c:ser>
        <c:dLbls>
          <c:showVal val="1"/>
        </c:dLbls>
        <c:gapWidth val="75"/>
        <c:shape val="cylinder"/>
        <c:axId val="135685632"/>
        <c:axId val="135687168"/>
        <c:axId val="0"/>
      </c:bar3DChart>
      <c:catAx>
        <c:axId val="135685632"/>
        <c:scaling>
          <c:orientation val="minMax"/>
        </c:scaling>
        <c:axPos val="b"/>
        <c:numFmt formatCode="General" sourceLinked="1"/>
        <c:majorTickMark val="none"/>
        <c:tickLblPos val="nextTo"/>
        <c:crossAx val="135687168"/>
        <c:crosses val="autoZero"/>
        <c:auto val="1"/>
        <c:lblAlgn val="ctr"/>
        <c:lblOffset val="100"/>
      </c:catAx>
      <c:valAx>
        <c:axId val="135687168"/>
        <c:scaling>
          <c:orientation val="minMax"/>
        </c:scaling>
        <c:axPos val="l"/>
        <c:numFmt formatCode="General" sourceLinked="1"/>
        <c:majorTickMark val="none"/>
        <c:tickLblPos val="nextTo"/>
        <c:crossAx val="135685632"/>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0"/>
  <c:chart>
    <c:autoTitleDeleted val="1"/>
    <c:plotArea>
      <c:layout/>
      <c:lineChart>
        <c:grouping val="stacked"/>
        <c:ser>
          <c:idx val="0"/>
          <c:order val="0"/>
          <c:tx>
            <c:strRef>
              <c:f>Лист1!$B$1</c:f>
              <c:strCache>
                <c:ptCount val="1"/>
                <c:pt idx="0">
                  <c:v>Оценка эффективности (%)   </c:v>
                </c:pt>
              </c:strCache>
            </c:strRef>
          </c:tx>
          <c:cat>
            <c:strRef>
              <c:f>Лист1!$A$2:$A$8</c:f>
              <c:strCache>
                <c:ptCount val="7"/>
                <c:pt idx="0">
                  <c:v>2017</c:v>
                </c:pt>
                <c:pt idx="1">
                  <c:v>2018</c:v>
                </c:pt>
                <c:pt idx="2">
                  <c:v>1019</c:v>
                </c:pt>
                <c:pt idx="3">
                  <c:v>2020</c:v>
                </c:pt>
                <c:pt idx="4">
                  <c:v>2021</c:v>
                </c:pt>
                <c:pt idx="5">
                  <c:v>20252-2026</c:v>
                </c:pt>
                <c:pt idx="6">
                  <c:v>2027-2030</c:v>
                </c:pt>
              </c:strCache>
            </c:strRef>
          </c:cat>
          <c:val>
            <c:numRef>
              <c:f>Лист1!$B$2:$B$8</c:f>
              <c:numCache>
                <c:formatCode>General</c:formatCode>
                <c:ptCount val="7"/>
                <c:pt idx="0">
                  <c:v>11</c:v>
                </c:pt>
                <c:pt idx="1">
                  <c:v>29</c:v>
                </c:pt>
                <c:pt idx="2">
                  <c:v>42</c:v>
                </c:pt>
                <c:pt idx="3">
                  <c:v>53</c:v>
                </c:pt>
                <c:pt idx="4">
                  <c:v>56</c:v>
                </c:pt>
                <c:pt idx="5">
                  <c:v>70</c:v>
                </c:pt>
                <c:pt idx="6">
                  <c:v>100</c:v>
                </c:pt>
              </c:numCache>
            </c:numRef>
          </c:val>
        </c:ser>
        <c:marker val="1"/>
        <c:axId val="135702784"/>
        <c:axId val="135704576"/>
      </c:lineChart>
      <c:catAx>
        <c:axId val="135702784"/>
        <c:scaling>
          <c:orientation val="minMax"/>
        </c:scaling>
        <c:axPos val="b"/>
        <c:numFmt formatCode="General" sourceLinked="1"/>
        <c:majorTickMark val="none"/>
        <c:tickLblPos val="nextTo"/>
        <c:crossAx val="135704576"/>
        <c:crosses val="autoZero"/>
        <c:auto val="1"/>
        <c:lblAlgn val="ctr"/>
        <c:lblOffset val="100"/>
      </c:catAx>
      <c:valAx>
        <c:axId val="135704576"/>
        <c:scaling>
          <c:orientation val="minMax"/>
        </c:scaling>
        <c:axPos val="l"/>
        <c:majorGridlines/>
        <c:title>
          <c:tx>
            <c:rich>
              <a:bodyPr/>
              <a:lstStyle/>
              <a:p>
                <a:pPr>
                  <a:defRPr/>
                </a:pPr>
                <a:r>
                  <a:rPr lang="ru-RU"/>
                  <a:t>%</a:t>
                </a:r>
              </a:p>
            </c:rich>
          </c:tx>
        </c:title>
        <c:numFmt formatCode="General" sourceLinked="1"/>
        <c:majorTickMark val="none"/>
        <c:tickLblPos val="nextTo"/>
        <c:crossAx val="135702784"/>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8019A-D179-4A6A-B403-58594F32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1</Pages>
  <Words>15132</Words>
  <Characters>86259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Социальная инфр.</vt:lpstr>
    </vt:vector>
  </TitlesOfParts>
  <Company/>
  <LinksUpToDate>false</LinksUpToDate>
  <CharactersWithSpaces>101189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инфр.</dc:title>
  <dc:creator>ИП Родина Т.В.</dc:creator>
  <cp:keywords>ПКР</cp:keywords>
  <cp:lastModifiedBy>Влад</cp:lastModifiedBy>
  <cp:revision>30</cp:revision>
  <cp:lastPrinted>2017-09-26T05:56:00Z</cp:lastPrinted>
  <dcterms:created xsi:type="dcterms:W3CDTF">2017-03-21T11:17:00Z</dcterms:created>
  <dcterms:modified xsi:type="dcterms:W3CDTF">2017-10-27T06:06:00Z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