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723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723"/>
        <w:jc w:val="center"/>
      </w:pPr>
      <w:r>
        <w:rPr>
          <w:b/>
          <w:sz w:val="28"/>
          <w:szCs w:val="28"/>
        </w:rPr>
        <w:t xml:space="preserve">Об утверждении муниципальной </w:t>
      </w:r>
      <w:r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муниципального образования Белореченский район</w:t>
      </w:r>
      <w:r/>
    </w:p>
    <w:p>
      <w:pPr>
        <w:pStyle w:val="723"/>
        <w:jc w:val="center"/>
        <w:widowControl w:val="off"/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Поддержка социально ориентированных некоммерческих </w:t>
      </w:r>
      <w:r>
        <w:rPr>
          <w:b/>
          <w:sz w:val="28"/>
          <w:szCs w:val="28"/>
        </w:rPr>
      </w:r>
      <w:r/>
    </w:p>
    <w:p>
      <w:pPr>
        <w:pStyle w:val="723"/>
        <w:jc w:val="center"/>
        <w:widowControl w:val="off"/>
      </w:pPr>
      <w:r>
        <w:rPr>
          <w:b/>
          <w:sz w:val="28"/>
          <w:szCs w:val="28"/>
        </w:rPr>
        <w:t xml:space="preserve">организаций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/>
    </w:p>
    <w:p>
      <w:pPr>
        <w:jc w:val="center"/>
        <w:widowControl w:val="off"/>
      </w:pPr>
      <w:r/>
      <w:r/>
    </w:p>
    <w:p>
      <w:pPr>
        <w:pStyle w:val="912"/>
        <w:jc w:val="both"/>
        <w:tabs>
          <w:tab w:val="left" w:pos="604" w:leader="none"/>
        </w:tabs>
      </w:pPr>
      <w:r>
        <w:tab/>
        <w:t xml:space="preserve">В соответствии с пунктом 24 статьи 1 Федерал</w:t>
      </w:r>
      <w:r>
        <w:t xml:space="preserve">ьного закона от 4 августа 2023 г. № 416-ФЗ «О внесении изменений в Бюджетный кодекс Российской Федерации и отдельные законодательные акты Российской Федерации и о признании утратившим силу отдельных положений законодательных актов Российской Федерации», в </w:t>
      </w:r>
      <w:r>
        <w:t xml:space="preserve">целях реализации региональной политики в сфере развития </w:t>
      </w:r>
      <w:r>
        <w:rPr>
          <w:spacing w:val="-8"/>
        </w:rPr>
        <w:t xml:space="preserve">социально ориентированных </w:t>
      </w:r>
      <w:r>
        <w:t xml:space="preserve">некоммерческих общественных </w:t>
      </w:r>
      <w:r>
        <w:rPr>
          <w:spacing w:val="-8"/>
        </w:rPr>
        <w:t xml:space="preserve">организаций</w:t>
      </w:r>
      <w:r>
        <w:t xml:space="preserve"> </w:t>
      </w:r>
      <w:r>
        <w:t xml:space="preserve">на территории муниципального </w:t>
      </w:r>
      <w:r>
        <w:t xml:space="preserve">образования Белореченский район в рамках</w:t>
      </w:r>
      <w:r>
        <w:rPr>
          <w:spacing w:val="-8"/>
        </w:rPr>
        <w:t xml:space="preserve"> </w:t>
      </w:r>
      <w:r>
        <w:t xml:space="preserve">Федерального закона от 12 января 1996 г</w:t>
      </w:r>
      <w:r>
        <w:t xml:space="preserve">.</w:t>
      </w:r>
      <w:r>
        <w:t xml:space="preserve"> №7-ФЗ «О некоммерческих организациях», </w:t>
      </w:r>
      <w:r>
        <w:rPr>
          <w:spacing w:val="-1"/>
        </w:rPr>
        <w:t xml:space="preserve">Фед</w:t>
      </w:r>
      <w:r>
        <w:rPr>
          <w:spacing w:val="-1"/>
        </w:rPr>
        <w:t xml:space="preserve">е</w:t>
      </w:r>
      <w:r>
        <w:rPr>
          <w:spacing w:val="-1"/>
        </w:rPr>
        <w:t xml:space="preserve">ральн</w:t>
      </w:r>
      <w:r>
        <w:rPr>
          <w:spacing w:val="-1"/>
        </w:rPr>
        <w:t xml:space="preserve">ого</w:t>
      </w:r>
      <w:r>
        <w:rPr>
          <w:spacing w:val="-1"/>
        </w:rPr>
        <w:t xml:space="preserve"> закон</w:t>
      </w:r>
      <w:r>
        <w:rPr>
          <w:spacing w:val="-1"/>
        </w:rPr>
        <w:t xml:space="preserve">а</w:t>
      </w:r>
      <w:r>
        <w:rPr>
          <w:spacing w:val="-1"/>
        </w:rPr>
        <w:t xml:space="preserve"> от 6 </w:t>
      </w:r>
      <w:r>
        <w:rPr>
          <w:spacing w:val="-1"/>
        </w:rPr>
        <w:t xml:space="preserve">октября 2003 г</w:t>
      </w:r>
      <w:r>
        <w:rPr>
          <w:spacing w:val="-1"/>
        </w:rPr>
        <w:t xml:space="preserve">.</w:t>
      </w:r>
      <w:r>
        <w:rPr>
          <w:spacing w:val="-1"/>
        </w:rPr>
        <w:t xml:space="preserve"> </w:t>
      </w:r>
      <w:r>
        <w:rPr>
          <w:spacing w:val="-1"/>
        </w:rPr>
        <w:t xml:space="preserve">№</w:t>
      </w:r>
      <w:r>
        <w:rPr>
          <w:spacing w:val="-1"/>
        </w:rPr>
        <w:t xml:space="preserve">131-ФЗ «Об общих принципах организ</w:t>
      </w:r>
      <w:r>
        <w:rPr>
          <w:spacing w:val="-1"/>
        </w:rPr>
        <w:t xml:space="preserve">а</w:t>
      </w:r>
      <w:r>
        <w:rPr>
          <w:spacing w:val="-1"/>
        </w:rPr>
        <w:t xml:space="preserve">ции местного самоуправления в Российской Федер</w:t>
      </w:r>
      <w:r>
        <w:rPr>
          <w:spacing w:val="-1"/>
        </w:rPr>
        <w:t xml:space="preserve">ации»,</w:t>
      </w:r>
      <w:r>
        <w:rPr>
          <w:spacing w:val="-8"/>
        </w:rPr>
        <w:t xml:space="preserve"> </w:t>
      </w:r>
      <w:r>
        <w:t xml:space="preserve">руководствуясь стат</w:t>
      </w:r>
      <w:r>
        <w:t xml:space="preserve">ь</w:t>
      </w:r>
      <w:r>
        <w:t xml:space="preserve">ей 31 Устава муниципального образования Белореченский ра</w:t>
      </w:r>
      <w:r>
        <w:t xml:space="preserve">й</w:t>
      </w:r>
      <w:r>
        <w:t xml:space="preserve">он, п о с т а н о в л я ю:</w:t>
      </w:r>
      <w:r/>
    </w:p>
    <w:p>
      <w:pPr>
        <w:pStyle w:val="723"/>
        <w:ind w:firstLine="7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</w:t>
      </w:r>
      <w:r>
        <w:rPr>
          <w:b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муниципальную </w:t>
      </w:r>
      <w:r>
        <w:rPr>
          <w:sz w:val="28"/>
          <w:szCs w:val="28"/>
        </w:rPr>
        <w:t xml:space="preserve">программу муниципального образования Белореченский район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По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держка социально ориентированных некоммерческих организаций»</w:t>
      </w:r>
      <w:r/>
    </w:p>
    <w:p>
      <w:pPr>
        <w:ind w:firstLine="7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2. Рекомендовать главам Белореченского городского и сельских поселений Белореченского района </w:t>
      </w:r>
      <w:r>
        <w:rPr>
          <w:sz w:val="28"/>
          <w:szCs w:val="28"/>
        </w:rPr>
        <w:t xml:space="preserve">принять муниципальные программы поддержки соц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 ориентированных некоммерческих </w:t>
      </w:r>
      <w:r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 xml:space="preserve">организаций.</w:t>
      </w:r>
      <w:r>
        <w:rPr>
          <w:sz w:val="28"/>
          <w:szCs w:val="28"/>
        </w:rPr>
      </w:r>
      <w:r/>
    </w:p>
    <w:p>
      <w:pPr>
        <w:pStyle w:val="723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t xml:space="preserve"> </w:t>
      </w:r>
      <w:r>
        <w:rPr>
          <w:sz w:val="28"/>
        </w:rPr>
        <w:t xml:space="preserve">Отделу  по  организационной и  информационно - аналитической работе </w:t>
      </w:r>
      <w:r>
        <w:rPr>
          <w:sz w:val="28"/>
        </w:rPr>
        <w:t xml:space="preserve"> администрации   муниципального   образования  Белореченский   район </w:t>
      </w:r>
      <w:r/>
    </w:p>
    <w:p>
      <w:pPr>
        <w:ind w:firstLine="0"/>
        <w:jc w:val="both"/>
        <w:rPr>
          <w:sz w:val="28"/>
          <w:highlight w:val="none"/>
        </w:rPr>
      </w:pPr>
      <w:r>
        <w:rPr>
          <w:sz w:val="28"/>
        </w:rPr>
      </w:r>
      <w:r>
        <w:rPr>
          <w:sz w:val="28"/>
        </w:rPr>
        <w:t xml:space="preserve">(</w:t>
      </w:r>
      <w:r>
        <w:rPr>
          <w:sz w:val="28"/>
        </w:rPr>
        <w:t xml:space="preserve">Ерошик К.К.</w:t>
      </w:r>
      <w:r>
        <w:rPr>
          <w:sz w:val="28"/>
        </w:rPr>
        <w:t xml:space="preserve">) в течение</w:t>
      </w:r>
      <w:r>
        <w:rPr>
          <w:sz w:val="28"/>
        </w:rPr>
        <w:t xml:space="preserve"> 10 дней с момента вступления в силу настоящего пост</w:t>
      </w:r>
      <w:r>
        <w:rPr>
          <w:sz w:val="28"/>
        </w:rPr>
        <w:t xml:space="preserve">а</w:t>
      </w:r>
      <w:r>
        <w:rPr>
          <w:sz w:val="28"/>
        </w:rPr>
        <w:t xml:space="preserve">новления</w:t>
      </w:r>
      <w:r>
        <w:rPr>
          <w:sz w:val="28"/>
        </w:rPr>
        <w:t xml:space="preserve"> внести изменения в запись реестра о документе стратеги</w:t>
      </w:r>
      <w:r>
        <w:rPr>
          <w:sz w:val="28"/>
        </w:rPr>
        <w:t xml:space="preserve">ческого</w:t>
      </w:r>
      <w:r>
        <w:rPr>
          <w:sz w:val="28"/>
        </w:rPr>
        <w:t xml:space="preserve"> планирования в ГАС «Управление».</w:t>
      </w:r>
      <w:r>
        <w:rPr>
          <w:sz w:val="28"/>
          <w:highlight w:val="none"/>
        </w:rPr>
      </w:r>
      <w:r/>
    </w:p>
    <w:p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4.</w:t>
      </w:r>
      <w:r>
        <w:rPr>
          <w:sz w:val="28"/>
          <w:szCs w:val="28"/>
        </w:rPr>
        <w:t xml:space="preserve"> Признать утратившим силу постановление администрации муниципального образования Белореченский район «Об утверждении ведомственной целевой программы «Поддержка социально ориентированных некоммерческих организаций в </w:t>
      </w:r>
      <w:r>
        <w:rPr>
          <w:sz w:val="28"/>
          <w:szCs w:val="28"/>
        </w:rPr>
        <w:t xml:space="preserve">муниципальном образовании Белореченский район</w:t>
      </w:r>
      <w:r>
        <w:rPr>
          <w:sz w:val="28"/>
          <w:szCs w:val="28"/>
        </w:rPr>
        <w:t xml:space="preserve">» от 8 сентября 2023 г. № 1159.</w:t>
      </w:r>
      <w:r/>
    </w:p>
    <w:p>
      <w:pPr>
        <w:ind w:firstLine="720"/>
        <w:jc w:val="both"/>
        <w:rPr>
          <w:sz w:val="28"/>
          <w:highlight w:val="none"/>
        </w:rPr>
      </w:pPr>
      <w:r>
        <w:rPr>
          <w:sz w:val="28"/>
          <w:szCs w:val="28"/>
        </w:rPr>
        <w:t xml:space="preserve">5.  Управл</w:t>
      </w:r>
      <w:r>
        <w:rPr>
          <w:sz w:val="28"/>
          <w:szCs w:val="28"/>
        </w:rPr>
        <w:t xml:space="preserve">ению делами администрации муниципального образования Белореченский район (Антифеев О.Г.) опубликовать</w:t>
      </w:r>
      <w:r>
        <w:rPr>
          <w:sz w:val="28"/>
          <w:szCs w:val="28"/>
        </w:rPr>
        <w:t xml:space="preserve"> настоящее постановление в установленном порядке.</w:t>
      </w:r>
      <w:r>
        <w:rPr>
          <w:sz w:val="28"/>
          <w:szCs w:val="28"/>
        </w:rPr>
      </w:r>
      <w:r/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>
        <w:rPr>
          <w:sz w:val="28"/>
          <w:szCs w:val="28"/>
        </w:rPr>
        <w:t xml:space="preserve">муниципального образования Белореченский район, начальника управления делами </w:t>
      </w:r>
      <w:r>
        <w:rPr>
          <w:sz w:val="28"/>
          <w:szCs w:val="28"/>
        </w:rPr>
        <w:t xml:space="preserve">(Антифеев О.Г.)</w:t>
      </w:r>
      <w:r>
        <w:rPr>
          <w:sz w:val="28"/>
          <w:szCs w:val="28"/>
          <w:highlight w:val="none"/>
        </w:rPr>
        <w:t xml:space="preserve">.</w:t>
      </w:r>
      <w:r/>
    </w:p>
    <w:p>
      <w:pPr>
        <w:pStyle w:val="723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Пос</w:t>
      </w:r>
      <w:r>
        <w:rPr>
          <w:sz w:val="28"/>
          <w:szCs w:val="28"/>
        </w:rPr>
        <w:t xml:space="preserve">тановление вступает в силу с момента его опубликования и распространяет своё действие на правоотношения, возникшие с 1 января 2024 года. </w:t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right="-82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ind w:right="-82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Глава муниципального образования</w:t>
      </w:r>
      <w:r/>
    </w:p>
    <w:p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С.В.Сидоренко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Liberation Serif">
    <w:panose1 w:val="020206030504050203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rPr>
        <w:rStyle w:val="906"/>
      </w:rPr>
      <w:framePr w:wrap="around" w:vAnchor="text" w:hAnchor="margin" w:xAlign="center" w:y="1"/>
    </w:pPr>
    <w:r>
      <w:rPr>
        <w:rStyle w:val="906"/>
      </w:rPr>
      <w:fldChar w:fldCharType="begin"/>
    </w:r>
    <w:r>
      <w:rPr>
        <w:rStyle w:val="906"/>
      </w:rPr>
      <w:instrText xml:space="preserve">PAGE  </w:instrText>
    </w:r>
    <w:r>
      <w:rPr>
        <w:rStyle w:val="906"/>
      </w:rPr>
      <w:fldChar w:fldCharType="separate"/>
    </w:r>
    <w:r>
      <w:rPr>
        <w:rStyle w:val="906"/>
      </w:rPr>
      <w:t xml:space="preserve">2</w:t>
    </w:r>
    <w:r>
      <w:rPr>
        <w:rStyle w:val="906"/>
      </w:rPr>
      <w:fldChar w:fldCharType="end"/>
    </w:r>
    <w:r/>
  </w:p>
  <w:p>
    <w:pPr>
      <w:pStyle w:val="75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rPr>
        <w:rStyle w:val="906"/>
      </w:rPr>
      <w:framePr w:wrap="around" w:vAnchor="text" w:hAnchor="margin" w:xAlign="center" w:y="1"/>
    </w:pPr>
    <w:r>
      <w:rPr>
        <w:rStyle w:val="906"/>
      </w:rPr>
      <w:fldChar w:fldCharType="begin"/>
    </w:r>
    <w:r>
      <w:rPr>
        <w:rStyle w:val="906"/>
      </w:rPr>
      <w:instrText xml:space="preserve">PAGE  </w:instrText>
    </w:r>
    <w:r>
      <w:rPr>
        <w:rStyle w:val="906"/>
      </w:rPr>
      <w:fldChar w:fldCharType="end"/>
    </w:r>
    <w:r/>
  </w:p>
  <w:p>
    <w:pPr>
      <w:pStyle w:val="7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8"/>
        <w:szCs w:val="28"/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11"/>
  </w:num>
  <w:num w:numId="10">
    <w:abstractNumId w:val="6"/>
  </w:num>
  <w:num w:numId="11">
    <w:abstractNumId w:val="14"/>
  </w:num>
  <w:num w:numId="12">
    <w:abstractNumId w:val="9"/>
  </w:num>
  <w:num w:numId="13">
    <w:abstractNumId w:val="8"/>
  </w:num>
  <w:num w:numId="14">
    <w:abstractNumId w:val="1"/>
  </w:num>
  <w:num w:numId="15">
    <w:abstractNumId w:val="15"/>
  </w:num>
  <w:num w:numId="16">
    <w:abstractNumId w:val="13"/>
  </w:num>
  <w:num w:numId="17">
    <w:abstractNumId w:val="2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733"/>
    <w:link w:val="724"/>
    <w:uiPriority w:val="9"/>
    <w:rPr>
      <w:rFonts w:ascii="Arial" w:hAnsi="Arial" w:cs="Arial" w:eastAsia="Arial"/>
      <w:sz w:val="40"/>
      <w:szCs w:val="40"/>
    </w:rPr>
  </w:style>
  <w:style w:type="character" w:styleId="707">
    <w:name w:val="Heading 2 Char"/>
    <w:basedOn w:val="733"/>
    <w:link w:val="725"/>
    <w:uiPriority w:val="9"/>
    <w:rPr>
      <w:rFonts w:ascii="Arial" w:hAnsi="Arial" w:cs="Arial" w:eastAsia="Arial"/>
      <w:sz w:val="34"/>
    </w:rPr>
  </w:style>
  <w:style w:type="character" w:styleId="708">
    <w:name w:val="Heading 3 Char"/>
    <w:basedOn w:val="733"/>
    <w:link w:val="726"/>
    <w:uiPriority w:val="9"/>
    <w:rPr>
      <w:rFonts w:ascii="Arial" w:hAnsi="Arial" w:cs="Arial" w:eastAsia="Arial"/>
      <w:sz w:val="30"/>
      <w:szCs w:val="30"/>
    </w:rPr>
  </w:style>
  <w:style w:type="character" w:styleId="709">
    <w:name w:val="Heading 4 Char"/>
    <w:basedOn w:val="733"/>
    <w:link w:val="727"/>
    <w:uiPriority w:val="9"/>
    <w:rPr>
      <w:rFonts w:ascii="Arial" w:hAnsi="Arial" w:cs="Arial" w:eastAsia="Arial"/>
      <w:b/>
      <w:bCs/>
      <w:sz w:val="26"/>
      <w:szCs w:val="26"/>
    </w:rPr>
  </w:style>
  <w:style w:type="character" w:styleId="710">
    <w:name w:val="Heading 5 Char"/>
    <w:basedOn w:val="733"/>
    <w:link w:val="728"/>
    <w:uiPriority w:val="9"/>
    <w:rPr>
      <w:rFonts w:ascii="Arial" w:hAnsi="Arial" w:cs="Arial" w:eastAsia="Arial"/>
      <w:b/>
      <w:bCs/>
      <w:sz w:val="24"/>
      <w:szCs w:val="24"/>
    </w:rPr>
  </w:style>
  <w:style w:type="character" w:styleId="711">
    <w:name w:val="Heading 6 Char"/>
    <w:basedOn w:val="733"/>
    <w:link w:val="729"/>
    <w:uiPriority w:val="9"/>
    <w:rPr>
      <w:rFonts w:ascii="Arial" w:hAnsi="Arial" w:cs="Arial" w:eastAsia="Arial"/>
      <w:b/>
      <w:bCs/>
      <w:sz w:val="22"/>
      <w:szCs w:val="22"/>
    </w:rPr>
  </w:style>
  <w:style w:type="character" w:styleId="712">
    <w:name w:val="Heading 7 Char"/>
    <w:basedOn w:val="733"/>
    <w:link w:val="73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13">
    <w:name w:val="Heading 8 Char"/>
    <w:basedOn w:val="733"/>
    <w:link w:val="731"/>
    <w:uiPriority w:val="9"/>
    <w:rPr>
      <w:rFonts w:ascii="Arial" w:hAnsi="Arial" w:cs="Arial" w:eastAsia="Arial"/>
      <w:i/>
      <w:iCs/>
      <w:sz w:val="22"/>
      <w:szCs w:val="22"/>
    </w:rPr>
  </w:style>
  <w:style w:type="character" w:styleId="714">
    <w:name w:val="Heading 9 Char"/>
    <w:basedOn w:val="733"/>
    <w:link w:val="732"/>
    <w:uiPriority w:val="9"/>
    <w:rPr>
      <w:rFonts w:ascii="Arial" w:hAnsi="Arial" w:cs="Arial" w:eastAsia="Arial"/>
      <w:i/>
      <w:iCs/>
      <w:sz w:val="21"/>
      <w:szCs w:val="21"/>
    </w:rPr>
  </w:style>
  <w:style w:type="character" w:styleId="715">
    <w:name w:val="Title Char"/>
    <w:basedOn w:val="733"/>
    <w:link w:val="747"/>
    <w:uiPriority w:val="10"/>
    <w:rPr>
      <w:sz w:val="48"/>
      <w:szCs w:val="48"/>
    </w:rPr>
  </w:style>
  <w:style w:type="character" w:styleId="716">
    <w:name w:val="Subtitle Char"/>
    <w:basedOn w:val="733"/>
    <w:link w:val="749"/>
    <w:uiPriority w:val="11"/>
    <w:rPr>
      <w:sz w:val="24"/>
      <w:szCs w:val="24"/>
    </w:rPr>
  </w:style>
  <w:style w:type="character" w:styleId="717">
    <w:name w:val="Quote Char"/>
    <w:link w:val="751"/>
    <w:uiPriority w:val="29"/>
    <w:rPr>
      <w:i/>
    </w:rPr>
  </w:style>
  <w:style w:type="character" w:styleId="718">
    <w:name w:val="Intense Quote Char"/>
    <w:link w:val="753"/>
    <w:uiPriority w:val="30"/>
    <w:rPr>
      <w:i/>
    </w:rPr>
  </w:style>
  <w:style w:type="character" w:styleId="719">
    <w:name w:val="Header Char"/>
    <w:basedOn w:val="733"/>
    <w:link w:val="755"/>
    <w:uiPriority w:val="99"/>
  </w:style>
  <w:style w:type="character" w:styleId="720">
    <w:name w:val="Caption Char"/>
    <w:basedOn w:val="759"/>
    <w:link w:val="757"/>
    <w:uiPriority w:val="99"/>
  </w:style>
  <w:style w:type="character" w:styleId="721">
    <w:name w:val="Footnote Text Char"/>
    <w:link w:val="888"/>
    <w:uiPriority w:val="99"/>
    <w:rPr>
      <w:sz w:val="18"/>
    </w:rPr>
  </w:style>
  <w:style w:type="character" w:styleId="722">
    <w:name w:val="Endnote Text Char"/>
    <w:link w:val="891"/>
    <w:uiPriority w:val="99"/>
    <w:rPr>
      <w:sz w:val="20"/>
    </w:rPr>
  </w:style>
  <w:style w:type="paragraph" w:styleId="723" w:default="1">
    <w:name w:val="Normal"/>
    <w:rPr>
      <w:sz w:val="24"/>
      <w:szCs w:val="24"/>
      <w:lang w:eastAsia="ru-RU"/>
    </w:rPr>
  </w:style>
  <w:style w:type="paragraph" w:styleId="724">
    <w:name w:val="Heading 1"/>
    <w:basedOn w:val="723"/>
    <w:next w:val="723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725">
    <w:name w:val="Heading 2"/>
    <w:basedOn w:val="723"/>
    <w:next w:val="723"/>
    <w:link w:val="7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726">
    <w:name w:val="Heading 3"/>
    <w:basedOn w:val="723"/>
    <w:next w:val="723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727">
    <w:name w:val="Heading 4"/>
    <w:basedOn w:val="723"/>
    <w:next w:val="723"/>
    <w:link w:val="7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28">
    <w:name w:val="Heading 5"/>
    <w:basedOn w:val="723"/>
    <w:next w:val="723"/>
    <w:link w:val="7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</w:rPr>
  </w:style>
  <w:style w:type="paragraph" w:styleId="729">
    <w:name w:val="Heading 6"/>
    <w:basedOn w:val="723"/>
    <w:next w:val="723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730">
    <w:name w:val="Heading 7"/>
    <w:basedOn w:val="723"/>
    <w:next w:val="723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basedOn w:val="723"/>
    <w:next w:val="723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732">
    <w:name w:val="Heading 9"/>
    <w:basedOn w:val="723"/>
    <w:next w:val="723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33" w:default="1">
    <w:name w:val="Default Paragraph Font"/>
    <w:uiPriority w:val="1"/>
    <w:semiHidden/>
    <w:unhideWhenUsed/>
  </w:style>
  <w:style w:type="table" w:styleId="7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5" w:default="1">
    <w:name w:val="No List"/>
    <w:uiPriority w:val="99"/>
    <w:semiHidden/>
    <w:unhideWhenUsed/>
  </w:style>
  <w:style w:type="character" w:styleId="736" w:customStyle="1">
    <w:name w:val="Заголовок 1 Знак"/>
    <w:link w:val="724"/>
    <w:uiPriority w:val="9"/>
    <w:rPr>
      <w:rFonts w:ascii="Arial" w:hAnsi="Arial" w:cs="Arial" w:eastAsia="Arial"/>
      <w:sz w:val="40"/>
      <w:szCs w:val="40"/>
    </w:rPr>
  </w:style>
  <w:style w:type="character" w:styleId="737" w:customStyle="1">
    <w:name w:val="Заголовок 2 Знак"/>
    <w:link w:val="725"/>
    <w:uiPriority w:val="9"/>
    <w:rPr>
      <w:rFonts w:ascii="Arial" w:hAnsi="Arial" w:cs="Arial" w:eastAsia="Arial"/>
      <w:sz w:val="34"/>
    </w:rPr>
  </w:style>
  <w:style w:type="character" w:styleId="738" w:customStyle="1">
    <w:name w:val="Заголовок 3 Знак"/>
    <w:link w:val="726"/>
    <w:uiPriority w:val="9"/>
    <w:rPr>
      <w:rFonts w:ascii="Arial" w:hAnsi="Arial" w:cs="Arial" w:eastAsia="Arial"/>
      <w:sz w:val="30"/>
      <w:szCs w:val="30"/>
    </w:rPr>
  </w:style>
  <w:style w:type="character" w:styleId="739" w:customStyle="1">
    <w:name w:val="Заголовок 4 Знак"/>
    <w:link w:val="727"/>
    <w:uiPriority w:val="9"/>
    <w:rPr>
      <w:rFonts w:ascii="Arial" w:hAnsi="Arial" w:cs="Arial" w:eastAsia="Arial"/>
      <w:b/>
      <w:bCs/>
      <w:sz w:val="26"/>
      <w:szCs w:val="26"/>
    </w:rPr>
  </w:style>
  <w:style w:type="character" w:styleId="740" w:customStyle="1">
    <w:name w:val="Заголовок 5 Знак"/>
    <w:link w:val="728"/>
    <w:uiPriority w:val="9"/>
    <w:rPr>
      <w:rFonts w:ascii="Arial" w:hAnsi="Arial" w:cs="Arial" w:eastAsia="Arial"/>
      <w:b/>
      <w:bCs/>
      <w:sz w:val="24"/>
      <w:szCs w:val="24"/>
    </w:rPr>
  </w:style>
  <w:style w:type="character" w:styleId="741" w:customStyle="1">
    <w:name w:val="Заголовок 6 Знак"/>
    <w:link w:val="729"/>
    <w:uiPriority w:val="9"/>
    <w:rPr>
      <w:rFonts w:ascii="Arial" w:hAnsi="Arial" w:cs="Arial" w:eastAsia="Arial"/>
      <w:b/>
      <w:bCs/>
      <w:sz w:val="22"/>
      <w:szCs w:val="22"/>
    </w:rPr>
  </w:style>
  <w:style w:type="character" w:styleId="742" w:customStyle="1">
    <w:name w:val="Заголовок 7 Знак"/>
    <w:link w:val="73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43" w:customStyle="1">
    <w:name w:val="Заголовок 8 Знак"/>
    <w:link w:val="731"/>
    <w:uiPriority w:val="9"/>
    <w:rPr>
      <w:rFonts w:ascii="Arial" w:hAnsi="Arial" w:cs="Arial" w:eastAsia="Arial"/>
      <w:i/>
      <w:iCs/>
      <w:sz w:val="22"/>
      <w:szCs w:val="22"/>
    </w:rPr>
  </w:style>
  <w:style w:type="character" w:styleId="744" w:customStyle="1">
    <w:name w:val="Заголовок 9 Знак"/>
    <w:link w:val="732"/>
    <w:uiPriority w:val="9"/>
    <w:rPr>
      <w:rFonts w:ascii="Arial" w:hAnsi="Arial" w:cs="Arial" w:eastAsia="Arial"/>
      <w:i/>
      <w:iCs/>
      <w:sz w:val="21"/>
      <w:szCs w:val="21"/>
    </w:rPr>
  </w:style>
  <w:style w:type="paragraph" w:styleId="745">
    <w:name w:val="List Paragraph"/>
    <w:basedOn w:val="723"/>
    <w:uiPriority w:val="34"/>
    <w:qFormat/>
    <w:pPr>
      <w:contextualSpacing/>
      <w:ind w:left="720"/>
    </w:pPr>
  </w:style>
  <w:style w:type="paragraph" w:styleId="746">
    <w:name w:val="No Spacing"/>
    <w:rPr>
      <w:rFonts w:ascii="Calibri" w:hAnsi="Calibri"/>
      <w:sz w:val="22"/>
      <w:szCs w:val="22"/>
      <w:lang w:eastAsia="ru-RU"/>
    </w:rPr>
  </w:style>
  <w:style w:type="paragraph" w:styleId="747">
    <w:name w:val="Title"/>
    <w:basedOn w:val="723"/>
    <w:next w:val="723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 w:customStyle="1">
    <w:name w:val="Заголовок Знак"/>
    <w:link w:val="747"/>
    <w:uiPriority w:val="10"/>
    <w:rPr>
      <w:sz w:val="48"/>
      <w:szCs w:val="48"/>
    </w:rPr>
  </w:style>
  <w:style w:type="paragraph" w:styleId="749">
    <w:name w:val="Subtitle"/>
    <w:basedOn w:val="723"/>
    <w:next w:val="723"/>
    <w:link w:val="750"/>
    <w:uiPriority w:val="11"/>
    <w:qFormat/>
    <w:pPr>
      <w:spacing w:before="200" w:after="200"/>
    </w:pPr>
  </w:style>
  <w:style w:type="character" w:styleId="750" w:customStyle="1">
    <w:name w:val="Подзаголовок Знак"/>
    <w:link w:val="749"/>
    <w:uiPriority w:val="11"/>
    <w:rPr>
      <w:sz w:val="24"/>
      <w:szCs w:val="24"/>
    </w:rPr>
  </w:style>
  <w:style w:type="paragraph" w:styleId="751">
    <w:name w:val="Quote"/>
    <w:basedOn w:val="723"/>
    <w:next w:val="723"/>
    <w:link w:val="752"/>
    <w:uiPriority w:val="29"/>
    <w:qFormat/>
    <w:pPr>
      <w:ind w:left="720" w:right="720"/>
    </w:pPr>
    <w:rPr>
      <w:i/>
    </w:rPr>
  </w:style>
  <w:style w:type="character" w:styleId="752" w:customStyle="1">
    <w:name w:val="Цитата 2 Знак"/>
    <w:link w:val="751"/>
    <w:uiPriority w:val="29"/>
    <w:rPr>
      <w:i/>
    </w:rPr>
  </w:style>
  <w:style w:type="paragraph" w:styleId="753">
    <w:name w:val="Intense Quote"/>
    <w:basedOn w:val="723"/>
    <w:next w:val="723"/>
    <w:link w:val="75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 w:customStyle="1">
    <w:name w:val="Выделенная цитата Знак"/>
    <w:link w:val="753"/>
    <w:uiPriority w:val="30"/>
    <w:rPr>
      <w:i/>
    </w:rPr>
  </w:style>
  <w:style w:type="paragraph" w:styleId="755">
    <w:name w:val="Header"/>
    <w:basedOn w:val="723"/>
    <w:link w:val="756"/>
    <w:pPr>
      <w:tabs>
        <w:tab w:val="center" w:pos="4677" w:leader="none"/>
        <w:tab w:val="right" w:pos="9355" w:leader="none"/>
      </w:tabs>
    </w:pPr>
  </w:style>
  <w:style w:type="character" w:styleId="756" w:customStyle="1">
    <w:name w:val="Верхний колонтитул Знак"/>
    <w:link w:val="755"/>
    <w:uiPriority w:val="99"/>
  </w:style>
  <w:style w:type="paragraph" w:styleId="757">
    <w:name w:val="Footer"/>
    <w:basedOn w:val="723"/>
    <w:link w:val="76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8" w:customStyle="1">
    <w:name w:val="Footer Char"/>
    <w:uiPriority w:val="99"/>
  </w:style>
  <w:style w:type="paragraph" w:styleId="759">
    <w:name w:val="Caption"/>
    <w:basedOn w:val="723"/>
    <w:next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0" w:customStyle="1">
    <w:name w:val="Нижний колонтитул Знак"/>
    <w:link w:val="757"/>
    <w:uiPriority w:val="99"/>
  </w:style>
  <w:style w:type="table" w:styleId="761">
    <w:name w:val="Table Grid"/>
    <w:basedOn w:val="734"/>
    <w:tblPr/>
  </w:style>
  <w:style w:type="table" w:styleId="76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7">
    <w:name w:val="Hyperlink"/>
    <w:uiPriority w:val="99"/>
    <w:unhideWhenUsed/>
    <w:rPr>
      <w:color w:val="0000FF" w:themeColor="hyperlink"/>
      <w:u w:val="single"/>
    </w:rPr>
  </w:style>
  <w:style w:type="paragraph" w:styleId="888">
    <w:name w:val="footnote text"/>
    <w:basedOn w:val="723"/>
    <w:link w:val="889"/>
    <w:uiPriority w:val="99"/>
    <w:semiHidden/>
    <w:unhideWhenUsed/>
    <w:pPr>
      <w:spacing w:after="40"/>
    </w:pPr>
    <w:rPr>
      <w:sz w:val="18"/>
    </w:rPr>
  </w:style>
  <w:style w:type="character" w:styleId="889" w:customStyle="1">
    <w:name w:val="Текст сноски Знак"/>
    <w:link w:val="888"/>
    <w:uiPriority w:val="99"/>
    <w:rPr>
      <w:sz w:val="18"/>
    </w:rPr>
  </w:style>
  <w:style w:type="character" w:styleId="890">
    <w:name w:val="footnote reference"/>
    <w:uiPriority w:val="99"/>
    <w:unhideWhenUsed/>
    <w:rPr>
      <w:vertAlign w:val="superscript"/>
    </w:rPr>
  </w:style>
  <w:style w:type="paragraph" w:styleId="891">
    <w:name w:val="endnote text"/>
    <w:basedOn w:val="723"/>
    <w:link w:val="892"/>
    <w:uiPriority w:val="99"/>
    <w:semiHidden/>
    <w:unhideWhenUsed/>
    <w:rPr>
      <w:sz w:val="20"/>
    </w:rPr>
  </w:style>
  <w:style w:type="character" w:styleId="892" w:customStyle="1">
    <w:name w:val="Текст концевой сноски Знак"/>
    <w:link w:val="891"/>
    <w:uiPriority w:val="99"/>
    <w:rPr>
      <w:sz w:val="20"/>
    </w:rPr>
  </w:style>
  <w:style w:type="character" w:styleId="893">
    <w:name w:val="endnote reference"/>
    <w:uiPriority w:val="99"/>
    <w:semiHidden/>
    <w:unhideWhenUsed/>
    <w:rPr>
      <w:vertAlign w:val="superscript"/>
    </w:rPr>
  </w:style>
  <w:style w:type="paragraph" w:styleId="894">
    <w:name w:val="toc 1"/>
    <w:basedOn w:val="723"/>
    <w:next w:val="723"/>
    <w:uiPriority w:val="39"/>
    <w:unhideWhenUsed/>
    <w:pPr>
      <w:spacing w:after="57"/>
    </w:pPr>
  </w:style>
  <w:style w:type="paragraph" w:styleId="895">
    <w:name w:val="toc 2"/>
    <w:basedOn w:val="723"/>
    <w:next w:val="723"/>
    <w:uiPriority w:val="39"/>
    <w:unhideWhenUsed/>
    <w:pPr>
      <w:ind w:left="283"/>
      <w:spacing w:after="57"/>
    </w:pPr>
  </w:style>
  <w:style w:type="paragraph" w:styleId="896">
    <w:name w:val="toc 3"/>
    <w:basedOn w:val="723"/>
    <w:next w:val="723"/>
    <w:uiPriority w:val="39"/>
    <w:unhideWhenUsed/>
    <w:pPr>
      <w:ind w:left="567"/>
      <w:spacing w:after="57"/>
    </w:pPr>
  </w:style>
  <w:style w:type="paragraph" w:styleId="897">
    <w:name w:val="toc 4"/>
    <w:basedOn w:val="723"/>
    <w:next w:val="723"/>
    <w:uiPriority w:val="39"/>
    <w:unhideWhenUsed/>
    <w:pPr>
      <w:ind w:left="850"/>
      <w:spacing w:after="57"/>
    </w:pPr>
  </w:style>
  <w:style w:type="paragraph" w:styleId="898">
    <w:name w:val="toc 5"/>
    <w:basedOn w:val="723"/>
    <w:next w:val="723"/>
    <w:uiPriority w:val="39"/>
    <w:unhideWhenUsed/>
    <w:pPr>
      <w:ind w:left="1134"/>
      <w:spacing w:after="57"/>
    </w:pPr>
  </w:style>
  <w:style w:type="paragraph" w:styleId="899">
    <w:name w:val="toc 6"/>
    <w:basedOn w:val="723"/>
    <w:next w:val="723"/>
    <w:uiPriority w:val="39"/>
    <w:unhideWhenUsed/>
    <w:pPr>
      <w:ind w:left="1417"/>
      <w:spacing w:after="57"/>
    </w:pPr>
  </w:style>
  <w:style w:type="paragraph" w:styleId="900">
    <w:name w:val="toc 7"/>
    <w:basedOn w:val="723"/>
    <w:next w:val="723"/>
    <w:uiPriority w:val="39"/>
    <w:unhideWhenUsed/>
    <w:pPr>
      <w:ind w:left="1701"/>
      <w:spacing w:after="57"/>
    </w:pPr>
  </w:style>
  <w:style w:type="paragraph" w:styleId="901">
    <w:name w:val="toc 8"/>
    <w:basedOn w:val="723"/>
    <w:next w:val="723"/>
    <w:uiPriority w:val="39"/>
    <w:unhideWhenUsed/>
    <w:pPr>
      <w:ind w:left="1984"/>
      <w:spacing w:after="57"/>
    </w:pPr>
  </w:style>
  <w:style w:type="paragraph" w:styleId="902">
    <w:name w:val="toc 9"/>
    <w:basedOn w:val="723"/>
    <w:next w:val="723"/>
    <w:uiPriority w:val="39"/>
    <w:unhideWhenUsed/>
    <w:pPr>
      <w:ind w:left="2268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723"/>
    <w:next w:val="723"/>
    <w:uiPriority w:val="99"/>
    <w:unhideWhenUsed/>
  </w:style>
  <w:style w:type="paragraph" w:styleId="905">
    <w:name w:val="Plain Text"/>
    <w:basedOn w:val="723"/>
    <w:rPr>
      <w:rFonts w:ascii="Courier New" w:hAnsi="Courier New"/>
      <w:sz w:val="20"/>
      <w:szCs w:val="20"/>
    </w:rPr>
  </w:style>
  <w:style w:type="character" w:styleId="906">
    <w:name w:val="page number"/>
    <w:basedOn w:val="733"/>
  </w:style>
  <w:style w:type="paragraph" w:styleId="907" w:customStyle="1">
    <w:name w:val="ConsPlusNormal"/>
    <w:pPr>
      <w:ind w:firstLine="720"/>
      <w:widowControl w:val="off"/>
    </w:pPr>
    <w:rPr>
      <w:rFonts w:ascii="Arial" w:hAnsi="Arial"/>
      <w:lang w:eastAsia="ru-RU"/>
    </w:rPr>
  </w:style>
  <w:style w:type="paragraph" w:styleId="908" w:customStyle="1">
    <w:name w:val="ConsPlusCell"/>
    <w:pPr>
      <w:widowControl w:val="off"/>
    </w:pPr>
    <w:rPr>
      <w:rFonts w:ascii="Arial" w:hAnsi="Arial"/>
      <w:lang w:eastAsia="ru-RU"/>
    </w:rPr>
  </w:style>
  <w:style w:type="paragraph" w:styleId="909">
    <w:name w:val="Body Text Indent"/>
    <w:basedOn w:val="723"/>
    <w:pPr>
      <w:ind w:firstLine="720"/>
      <w:jc w:val="both"/>
    </w:pPr>
    <w:rPr>
      <w:sz w:val="28"/>
    </w:rPr>
  </w:style>
  <w:style w:type="paragraph" w:styleId="910">
    <w:name w:val="Balloon Text"/>
    <w:basedOn w:val="723"/>
    <w:semiHidden/>
    <w:rPr>
      <w:rFonts w:ascii="Tahoma" w:hAnsi="Tahoma"/>
      <w:sz w:val="16"/>
      <w:szCs w:val="16"/>
    </w:rPr>
  </w:style>
  <w:style w:type="paragraph" w:styleId="911">
    <w:name w:val="Body Text"/>
    <w:basedOn w:val="723"/>
    <w:pPr>
      <w:spacing w:after="120"/>
    </w:pPr>
  </w:style>
  <w:style w:type="paragraph" w:styleId="912" w:customStyle="1">
    <w:name w:val="Название"/>
    <w:basedOn w:val="723"/>
    <w:pPr>
      <w:jc w:val="center"/>
    </w:pPr>
    <w:rPr>
      <w:sz w:val="28"/>
      <w:szCs w:val="28"/>
    </w:rPr>
  </w:style>
  <w:style w:type="paragraph" w:styleId="913" w:customStyle="1">
    <w:name w:val="Вc2c2c2c2еe5e5e5e5рf0f0f0f0хf5f5f5f5нededededиe8e8e8e8йe9e9e9e9 кeaeaeaeaоeeeeeeeeлebebebebоeeeeeeeeнededededтf2f2f2f2иe8e8e8e8тf2f2f2f2уf3f3f3f3лebebebeb"/>
    <w:basedOn w:val="723"/>
    <w:pPr>
      <w:jc w:val="both"/>
      <w:widowControl w:val="off"/>
      <w:tabs>
        <w:tab w:val="center" w:pos="4153" w:leader="none"/>
        <w:tab w:val="right" w:pos="8306" w:leader="none"/>
      </w:tabs>
    </w:pPr>
    <w:rPr>
      <w:rFonts w:ascii="Liberation Serif" w:hAnsi="Liberation Serif"/>
      <w:sz w:val="28"/>
      <w:szCs w:val="28"/>
      <w:lang w:bidi="hi-IN"/>
    </w:rPr>
  </w:style>
  <w:style w:type="paragraph" w:styleId="914" w:customStyle="1">
    <w:name w:val="ConsPlusNonformat"/>
    <w:pPr>
      <w:widowControl w:val="off"/>
    </w:pPr>
    <w:rPr>
      <w:rFonts w:ascii="Courier New" w:hAnsi="Courier New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created xsi:type="dcterms:W3CDTF">2023-05-29T11:31:00Z</dcterms:created>
  <dcterms:modified xsi:type="dcterms:W3CDTF">2023-12-18T08:35:52Z</dcterms:modified>
</cp:coreProperties>
</file>