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DA" w:rsidRPr="003F6689" w:rsidRDefault="00895CDA" w:rsidP="003F6689">
      <w:pPr>
        <w:widowControl w:val="0"/>
        <w:ind w:firstLine="567"/>
        <w:rPr>
          <w:rFonts w:ascii="Arial" w:hAnsi="Arial" w:cs="Arial"/>
          <w:noProof/>
          <w:sz w:val="24"/>
          <w:szCs w:val="24"/>
        </w:rPr>
      </w:pPr>
    </w:p>
    <w:p w:rsidR="003F6689" w:rsidRPr="003F6689" w:rsidRDefault="003F6689" w:rsidP="003F6689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F6689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3F6689" w:rsidRPr="003F6689" w:rsidRDefault="003F6689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3F6689" w:rsidRDefault="00584581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АДМИНИСТРАЦИ</w:t>
      </w:r>
      <w:r w:rsidR="00267ACE" w:rsidRPr="003F6689">
        <w:rPr>
          <w:rFonts w:ascii="Arial" w:hAnsi="Arial" w:cs="Arial"/>
          <w:sz w:val="24"/>
          <w:szCs w:val="24"/>
        </w:rPr>
        <w:t>Я</w:t>
      </w:r>
      <w:r w:rsidR="000F3D57" w:rsidRPr="003F668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F3D57" w:rsidRPr="003F6689" w:rsidRDefault="000F3D57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БЕЛОРЕЧЕНСКИЙ РАЙОН</w:t>
      </w:r>
    </w:p>
    <w:p w:rsidR="00E04013" w:rsidRPr="003F6689" w:rsidRDefault="00E04013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3F6689" w:rsidRDefault="00E04013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ПОСТАНОВЛЕНИЕ</w:t>
      </w:r>
    </w:p>
    <w:p w:rsidR="00E04013" w:rsidRPr="003F6689" w:rsidRDefault="00E04013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06</w:t>
      </w:r>
      <w:r w:rsidR="003F6689" w:rsidRPr="003F6689">
        <w:rPr>
          <w:rFonts w:ascii="Arial" w:hAnsi="Arial" w:cs="Arial"/>
          <w:sz w:val="24"/>
          <w:szCs w:val="24"/>
        </w:rPr>
        <w:t xml:space="preserve"> августа </w:t>
      </w:r>
      <w:r w:rsidRPr="003F6689">
        <w:rPr>
          <w:rFonts w:ascii="Arial" w:hAnsi="Arial" w:cs="Arial"/>
          <w:sz w:val="24"/>
          <w:szCs w:val="24"/>
        </w:rPr>
        <w:t>2020</w:t>
      </w:r>
      <w:r w:rsidR="000F3D57" w:rsidRPr="003F6689">
        <w:rPr>
          <w:rFonts w:ascii="Arial" w:hAnsi="Arial" w:cs="Arial"/>
          <w:sz w:val="24"/>
          <w:szCs w:val="24"/>
        </w:rPr>
        <w:t xml:space="preserve"> </w:t>
      </w:r>
      <w:r w:rsidR="003F6689" w:rsidRPr="003F6689">
        <w:rPr>
          <w:rFonts w:ascii="Arial" w:hAnsi="Arial" w:cs="Arial"/>
          <w:sz w:val="24"/>
          <w:szCs w:val="24"/>
        </w:rPr>
        <w:t>года</w:t>
      </w:r>
      <w:r w:rsidR="000F3D57" w:rsidRPr="003F6689">
        <w:rPr>
          <w:rFonts w:ascii="Arial" w:hAnsi="Arial" w:cs="Arial"/>
          <w:sz w:val="24"/>
          <w:szCs w:val="24"/>
        </w:rPr>
        <w:t xml:space="preserve"> </w:t>
      </w:r>
      <w:r w:rsidR="003F6689" w:rsidRPr="003F6689">
        <w:rPr>
          <w:rFonts w:ascii="Arial" w:hAnsi="Arial" w:cs="Arial"/>
          <w:sz w:val="24"/>
          <w:szCs w:val="24"/>
        </w:rPr>
        <w:tab/>
      </w:r>
      <w:r w:rsidR="003F6689" w:rsidRPr="003F6689">
        <w:rPr>
          <w:rFonts w:ascii="Arial" w:hAnsi="Arial" w:cs="Arial"/>
          <w:sz w:val="24"/>
          <w:szCs w:val="24"/>
        </w:rPr>
        <w:tab/>
      </w:r>
      <w:r w:rsidR="003F6689" w:rsidRPr="003F6689">
        <w:rPr>
          <w:rFonts w:ascii="Arial" w:hAnsi="Arial" w:cs="Arial"/>
          <w:sz w:val="24"/>
          <w:szCs w:val="24"/>
        </w:rPr>
        <w:tab/>
      </w:r>
      <w:r w:rsidR="000F3D57" w:rsidRPr="003F6689">
        <w:rPr>
          <w:rFonts w:ascii="Arial" w:hAnsi="Arial" w:cs="Arial"/>
          <w:sz w:val="24"/>
          <w:szCs w:val="24"/>
        </w:rPr>
        <w:t xml:space="preserve">№ </w:t>
      </w:r>
      <w:r w:rsidRPr="003F6689">
        <w:rPr>
          <w:rFonts w:ascii="Arial" w:hAnsi="Arial" w:cs="Arial"/>
          <w:sz w:val="24"/>
          <w:szCs w:val="24"/>
        </w:rPr>
        <w:t>926</w:t>
      </w:r>
      <w:r w:rsidR="003F6689" w:rsidRPr="003F6689">
        <w:rPr>
          <w:rFonts w:ascii="Arial" w:hAnsi="Arial" w:cs="Arial"/>
          <w:sz w:val="24"/>
          <w:szCs w:val="24"/>
        </w:rPr>
        <w:tab/>
      </w:r>
      <w:r w:rsidR="003F6689" w:rsidRPr="003F6689">
        <w:rPr>
          <w:rFonts w:ascii="Arial" w:hAnsi="Arial" w:cs="Arial"/>
          <w:sz w:val="24"/>
          <w:szCs w:val="24"/>
        </w:rPr>
        <w:tab/>
      </w:r>
      <w:r w:rsidR="003F6689" w:rsidRPr="003F6689">
        <w:rPr>
          <w:rFonts w:ascii="Arial" w:hAnsi="Arial" w:cs="Arial"/>
          <w:sz w:val="24"/>
          <w:szCs w:val="24"/>
        </w:rPr>
        <w:tab/>
      </w:r>
      <w:r w:rsidR="000F3D57" w:rsidRPr="003F6689">
        <w:rPr>
          <w:rFonts w:ascii="Arial" w:hAnsi="Arial" w:cs="Arial"/>
          <w:sz w:val="24"/>
          <w:szCs w:val="24"/>
        </w:rPr>
        <w:t>г. Белореченск</w:t>
      </w:r>
    </w:p>
    <w:p w:rsidR="00F5430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95CDA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6689">
        <w:rPr>
          <w:rFonts w:ascii="Arial" w:hAnsi="Arial" w:cs="Arial"/>
          <w:b/>
          <w:sz w:val="32"/>
          <w:szCs w:val="32"/>
        </w:rPr>
        <w:t xml:space="preserve">Об утверждении Положения об экспертной комиссии </w:t>
      </w:r>
    </w:p>
    <w:p w:rsidR="00895CDA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6689">
        <w:rPr>
          <w:rFonts w:ascii="Arial" w:hAnsi="Arial" w:cs="Arial"/>
          <w:b/>
          <w:sz w:val="32"/>
          <w:szCs w:val="32"/>
        </w:rPr>
        <w:t xml:space="preserve">по определению мест, запрещенных для посещения детьми, а также мест, запрещенных для посещения детьми </w:t>
      </w:r>
    </w:p>
    <w:p w:rsidR="00F5430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6689">
        <w:rPr>
          <w:rFonts w:ascii="Arial" w:hAnsi="Arial" w:cs="Arial"/>
          <w:b/>
          <w:sz w:val="32"/>
          <w:szCs w:val="32"/>
        </w:rPr>
        <w:t>в ночное время без сопровождения родителей (лиц, их заменяющих) или лиц, осуществляющих мероприятия с участием детей, на территории муниципального образования Белореченский район</w:t>
      </w:r>
    </w:p>
    <w:p w:rsidR="00895CDA" w:rsidRPr="003F6689" w:rsidRDefault="00895CDA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В соответствии с пунктом 7 статья 14.1 Федерального закона от 24 июля 1998 г. № 124-ФЗ «Об основных гарантиях прав ребенка в Российской Федерации», статьей 3.3 Закона Краснодарского края от 16 июля 2008 г. № 1539-КЗ «О мерах по профилактике безнадзорности и правонарушений несовершеннолетних в Краснодарском крае», руководствуясь статьей З1 Устава муниципального образования Белореченский район, постановляю: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1. </w:t>
      </w:r>
      <w:r w:rsidR="00F54307" w:rsidRPr="003F6689">
        <w:rPr>
          <w:rFonts w:ascii="Arial" w:hAnsi="Arial" w:cs="Arial"/>
          <w:sz w:val="24"/>
          <w:szCs w:val="24"/>
        </w:rPr>
        <w:t>Утвердить Положение 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муниципального образования Белореченский район (приложение 1).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2. </w:t>
      </w:r>
      <w:r w:rsidR="00F54307" w:rsidRPr="003F6689">
        <w:rPr>
          <w:rFonts w:ascii="Arial" w:hAnsi="Arial" w:cs="Arial"/>
          <w:sz w:val="24"/>
          <w:szCs w:val="24"/>
        </w:rPr>
        <w:t>Утвердить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заменяющих) или лиц, осуществляющих мероприятия с участием детей, на территории муниципального образования Белореченский район (приложение 2).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3</w:t>
      </w:r>
      <w:r w:rsidR="00F54307" w:rsidRPr="003F6689">
        <w:rPr>
          <w:rFonts w:ascii="Arial" w:hAnsi="Arial" w:cs="Arial"/>
          <w:sz w:val="24"/>
          <w:szCs w:val="24"/>
        </w:rPr>
        <w:t xml:space="preserve">. Признать утратившим силу постановление администрации </w:t>
      </w:r>
      <w:r w:rsidRPr="003F6689">
        <w:rPr>
          <w:rFonts w:ascii="Arial" w:hAnsi="Arial" w:cs="Arial"/>
          <w:sz w:val="24"/>
          <w:szCs w:val="24"/>
        </w:rPr>
        <w:t>муницип</w:t>
      </w:r>
      <w:r w:rsidR="00F54307" w:rsidRPr="003F6689">
        <w:rPr>
          <w:rFonts w:ascii="Arial" w:hAnsi="Arial" w:cs="Arial"/>
          <w:sz w:val="24"/>
          <w:szCs w:val="24"/>
        </w:rPr>
        <w:t>ального образования Белореченский район от 19 апреля 2011 г. № 782 «Об утверждении Порядка формирования и Порядка деятельности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4. </w:t>
      </w:r>
      <w:r w:rsidR="00F54307" w:rsidRPr="003F6689">
        <w:rPr>
          <w:rFonts w:ascii="Arial" w:hAnsi="Arial" w:cs="Arial"/>
          <w:sz w:val="24"/>
          <w:szCs w:val="24"/>
        </w:rPr>
        <w:t>Общему отделу управления делами администрации муниципального образования Белореченский район (Муштай С.Д.) обнародовать настоящее по</w:t>
      </w:r>
      <w:r w:rsidR="00D56A18">
        <w:rPr>
          <w:rFonts w:ascii="Arial" w:hAnsi="Arial" w:cs="Arial"/>
          <w:sz w:val="24"/>
          <w:szCs w:val="24"/>
        </w:rPr>
        <w:t xml:space="preserve"> </w:t>
      </w:r>
      <w:r w:rsidR="00F54307" w:rsidRPr="003F6689">
        <w:rPr>
          <w:rFonts w:ascii="Arial" w:hAnsi="Arial" w:cs="Arial"/>
          <w:sz w:val="24"/>
          <w:szCs w:val="24"/>
        </w:rPr>
        <w:t>2 становление в установленном порядке.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5. </w:t>
      </w:r>
      <w:r w:rsidR="00F54307" w:rsidRPr="003F6689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муниципального образования Белореченский район Гордееву С</w:t>
      </w:r>
      <w:r w:rsidR="00D56A18">
        <w:rPr>
          <w:rFonts w:ascii="Arial" w:hAnsi="Arial" w:cs="Arial"/>
          <w:sz w:val="24"/>
          <w:szCs w:val="24"/>
        </w:rPr>
        <w:t>.</w:t>
      </w:r>
      <w:r w:rsidR="00F54307" w:rsidRPr="003F6689">
        <w:rPr>
          <w:rFonts w:ascii="Arial" w:hAnsi="Arial" w:cs="Arial"/>
          <w:sz w:val="24"/>
          <w:szCs w:val="24"/>
        </w:rPr>
        <w:t>В.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6. </w:t>
      </w:r>
      <w:r w:rsidR="00F54307" w:rsidRPr="003F6689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95CDA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689" w:rsidRPr="003F6689" w:rsidRDefault="003F6689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Глава</w:t>
      </w: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Белореченский район</w:t>
      </w: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А.Н.Шаповалов</w:t>
      </w: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95CDA" w:rsidRPr="003F6689" w:rsidRDefault="00895CDA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Приложение 1</w:t>
      </w:r>
    </w:p>
    <w:p w:rsidR="00895CDA" w:rsidRPr="003F6689" w:rsidRDefault="00D56A1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5CDA" w:rsidRPr="003F6689" w:rsidRDefault="00D56A1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95CDA" w:rsidRPr="003F6689" w:rsidRDefault="00D56A1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  <w:bookmarkStart w:id="0" w:name="_GoBack"/>
      <w:bookmarkEnd w:id="0"/>
    </w:p>
    <w:p w:rsidR="00895CDA" w:rsidRPr="003F6689" w:rsidRDefault="00895CDA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о</w:t>
      </w:r>
      <w:r w:rsidR="00F54307" w:rsidRPr="003F6689">
        <w:rPr>
          <w:rFonts w:ascii="Arial" w:hAnsi="Arial" w:cs="Arial"/>
          <w:sz w:val="24"/>
          <w:szCs w:val="24"/>
        </w:rPr>
        <w:t>т</w:t>
      </w:r>
      <w:r w:rsidRPr="003F6689">
        <w:rPr>
          <w:rFonts w:ascii="Arial" w:hAnsi="Arial" w:cs="Arial"/>
          <w:sz w:val="24"/>
          <w:szCs w:val="24"/>
        </w:rPr>
        <w:t xml:space="preserve"> 06.08.2020 № 926</w:t>
      </w:r>
    </w:p>
    <w:p w:rsidR="00895CDA" w:rsidRDefault="00895CDA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6689" w:rsidRPr="003F6689" w:rsidRDefault="003F6689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895CDA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>ПОЛОЖЕНИЕ</w:t>
      </w:r>
    </w:p>
    <w:p w:rsidR="00895CDA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 xml:space="preserve">об экспертной комиссии по определению мест, запрещенных для посещения детьми, а также мест, запрещенных для посещения </w:t>
      </w:r>
    </w:p>
    <w:p w:rsidR="00895CDA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>детьми в ночное время без сопровождения родителей (лиц, их заменяющих) или лиц, осуществляющих мероприятия с участием</w:t>
      </w:r>
    </w:p>
    <w:p w:rsidR="00F5430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>детей, на территории</w:t>
      </w:r>
      <w:r w:rsidR="00895CDA" w:rsidRPr="003F6689">
        <w:rPr>
          <w:rFonts w:ascii="Arial" w:hAnsi="Arial" w:cs="Arial"/>
          <w:b/>
          <w:sz w:val="24"/>
          <w:szCs w:val="24"/>
        </w:rPr>
        <w:t xml:space="preserve"> </w:t>
      </w:r>
      <w:r w:rsidRPr="003F6689">
        <w:rPr>
          <w:rFonts w:ascii="Arial" w:hAnsi="Arial" w:cs="Arial"/>
          <w:b/>
          <w:sz w:val="24"/>
          <w:szCs w:val="24"/>
        </w:rPr>
        <w:t>Белореченского района</w:t>
      </w:r>
    </w:p>
    <w:p w:rsidR="00895CDA" w:rsidRPr="003F6689" w:rsidRDefault="00895CDA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F5430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Глава 1. Общие положения</w:t>
      </w: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1. </w:t>
      </w:r>
      <w:r w:rsidR="00F54307" w:rsidRPr="003F6689">
        <w:rPr>
          <w:rFonts w:ascii="Arial" w:hAnsi="Arial" w:cs="Arial"/>
          <w:sz w:val="24"/>
          <w:szCs w:val="24"/>
        </w:rPr>
        <w:t>Настоящее Положение определяет порядок деятельности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Белореченский района (далее - Комиссия).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2. </w:t>
      </w:r>
      <w:r w:rsidR="00F54307" w:rsidRPr="003F6689">
        <w:rPr>
          <w:rFonts w:ascii="Arial" w:hAnsi="Arial" w:cs="Arial"/>
          <w:sz w:val="24"/>
          <w:szCs w:val="24"/>
        </w:rPr>
        <w:t>Комиссия является совещательным коллегиальным органом, созданным при администрации муниципального образования Белореченский район.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3</w:t>
      </w:r>
      <w:r w:rsidR="00F54307" w:rsidRPr="003F6689">
        <w:rPr>
          <w:rFonts w:ascii="Arial" w:hAnsi="Arial" w:cs="Arial"/>
          <w:sz w:val="24"/>
          <w:szCs w:val="24"/>
        </w:rPr>
        <w:t>. Комиссия в своей деятельности руководствуется Конституцией Российской Федерации, Федеральным законом от 24 июля 1998 г. № 124-ФЗ «Об основных гарантиях прав ребенка в Российской Федерации» и иными федеральными законами, Законом Красно</w:t>
      </w:r>
      <w:r w:rsidRPr="003F6689">
        <w:rPr>
          <w:rFonts w:ascii="Arial" w:hAnsi="Arial" w:cs="Arial"/>
          <w:sz w:val="24"/>
          <w:szCs w:val="24"/>
        </w:rPr>
        <w:t xml:space="preserve">дарского края от 16.07.2008 г. № </w:t>
      </w:r>
      <w:r w:rsidR="00F54307" w:rsidRPr="003F6689">
        <w:rPr>
          <w:rFonts w:ascii="Arial" w:hAnsi="Arial" w:cs="Arial"/>
          <w:sz w:val="24"/>
          <w:szCs w:val="24"/>
        </w:rPr>
        <w:t>21539КЗ «О мерах по профилактике безнадзорности и правонарушений несовершеннолетних в Краснодарском крае», Уставом муниципального образования Белореченский район, иными правовыми актами, а также настоящим Положением.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4. </w:t>
      </w:r>
      <w:r w:rsidR="00F54307" w:rsidRPr="003F6689">
        <w:rPr>
          <w:rFonts w:ascii="Arial" w:hAnsi="Arial" w:cs="Arial"/>
          <w:sz w:val="24"/>
          <w:szCs w:val="24"/>
        </w:rPr>
        <w:t>Задачей Комиссии является определение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района в целях обеспечения защиты прав и интересов несовершеннолетних, в том числе, предупреждения случаев вовлечения их в совершение преступлений, других противоправных и (или) антиобщественных действий.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5. </w:t>
      </w:r>
      <w:r w:rsidR="00F54307" w:rsidRPr="003F6689">
        <w:rPr>
          <w:rFonts w:ascii="Arial" w:hAnsi="Arial" w:cs="Arial"/>
          <w:sz w:val="24"/>
          <w:szCs w:val="24"/>
        </w:rPr>
        <w:t>Организационно-техническое обеспечение деятельности Комиссии осуществляет администрация муниципального образования Белореченский 2 район.</w:t>
      </w: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54307" w:rsidRPr="003F6689" w:rsidRDefault="00F54307" w:rsidP="003F6689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Глава 2. Порядок создания и деятельности Комиссии</w:t>
      </w:r>
    </w:p>
    <w:p w:rsidR="00895CDA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1. </w:t>
      </w:r>
      <w:r w:rsidR="00F54307" w:rsidRPr="003F6689">
        <w:rPr>
          <w:rFonts w:ascii="Arial" w:hAnsi="Arial" w:cs="Arial"/>
          <w:sz w:val="24"/>
          <w:szCs w:val="24"/>
        </w:rPr>
        <w:t xml:space="preserve">Персональный состав Комиссии утверждается постановлением </w:t>
      </w:r>
      <w:r w:rsidR="00F54307" w:rsidRPr="003F6689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Белореченский район в соответствии с Уставом муниципального образования Белореченский район.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2. </w:t>
      </w:r>
      <w:r w:rsidR="00F54307" w:rsidRPr="003F6689">
        <w:rPr>
          <w:rFonts w:ascii="Arial" w:hAnsi="Arial" w:cs="Arial"/>
          <w:sz w:val="24"/>
          <w:szCs w:val="24"/>
        </w:rPr>
        <w:t>Комиссия состоит из председателя, заместителя председателя, секретаря и иных членов Комиссии.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3. </w:t>
      </w:r>
      <w:r w:rsidR="00F54307" w:rsidRPr="003F6689">
        <w:rPr>
          <w:rFonts w:ascii="Arial" w:hAnsi="Arial" w:cs="Arial"/>
          <w:sz w:val="24"/>
          <w:szCs w:val="24"/>
        </w:rPr>
        <w:t>Комиссию возглавляет председатель. В период временного отсутствия председателя Комиссии его обязанности исполняет заместитель председателя Комиссии.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4. </w:t>
      </w:r>
      <w:r w:rsidR="00F54307" w:rsidRPr="003F6689">
        <w:rPr>
          <w:rFonts w:ascii="Arial" w:hAnsi="Arial" w:cs="Arial"/>
          <w:sz w:val="24"/>
          <w:szCs w:val="24"/>
        </w:rPr>
        <w:t>Организационной формой деятельности Комиссии являются заседания.</w:t>
      </w:r>
    </w:p>
    <w:p w:rsidR="00F54307" w:rsidRPr="003F6689" w:rsidRDefault="00895CDA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5. </w:t>
      </w:r>
      <w:r w:rsidR="00F54307" w:rsidRPr="003F6689">
        <w:rPr>
          <w:rFonts w:ascii="Arial" w:hAnsi="Arial" w:cs="Arial"/>
          <w:sz w:val="24"/>
          <w:szCs w:val="24"/>
        </w:rPr>
        <w:t>Заседание Комиссии считается правомочным, если в нем приняло участие не менее половины членов Комиссии.</w:t>
      </w:r>
    </w:p>
    <w:p w:rsidR="0053628B" w:rsidRPr="003F6689" w:rsidRDefault="00777608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6. Заседания Комиссии проводятся по мере необходимости, но не реже одного раза в полугодие. Комиссия рассматривает вопрос о необходимости</w:t>
      </w:r>
      <w:r w:rsidR="005360AE" w:rsidRPr="003F6689">
        <w:rPr>
          <w:rFonts w:ascii="Arial" w:hAnsi="Arial" w:cs="Arial"/>
          <w:sz w:val="24"/>
          <w:szCs w:val="24"/>
        </w:rPr>
        <w:t xml:space="preserve"> внесения актуальных сведений в перечень мест, запрещенных для посещения детьми, а также мест, запрещенных для посещения детьми в ночное время без сопровождения родителей (лиц, их замещающих) или лиц, осуществляющих мероприятия с участием детей, на территории муниципального образования Белореченский район в связи с изменением организационно – правовой формы, наименования, расположения мест, включенных в указанный перечень.</w:t>
      </w:r>
    </w:p>
    <w:p w:rsidR="0053628B" w:rsidRPr="003F6689" w:rsidRDefault="005360AE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7. Предложения об определении мест, запрещенных для посещения детьми, а также посещения детей в ночное время без сопровождения родителей (лиц, их заменяющих) или лиц, осуществляющих мероприятия с участием детей, могут быть направлены в комиссию органами местного самоуправления, органами и учреждениями, входящими в систему профилактики безнадзорности и правонарушений несовершеннолетних, другими органами, организациями и гражданами.</w:t>
      </w: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Предложения, указанные в абзаце первом настоящего пункта, должны содержать наименование места, предлагаемого к запрещению для посещения детьми, а также посещения детьми в ночное время без сопровождения родителей (лиц, их заменяющих) или лиц, осуществляющих мероприятия с участием детей, его местонахождение и обоснование того, что нахождение детей в данном месте может причинить вред их здоровью и (или) развитию.</w:t>
      </w: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Поступившие предложения рассматриваются на заседании Комиссии не позднее 15 дней с момента их поступления.</w:t>
      </w:r>
    </w:p>
    <w:p w:rsidR="00F54307" w:rsidRPr="003F6689" w:rsidRDefault="00F54307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По итогам рассмотрения Комиссией направленных предложений заявителю направляется ответ в течение З дней.</w:t>
      </w:r>
    </w:p>
    <w:p w:rsidR="00F54307" w:rsidRPr="003F6689" w:rsidRDefault="0053628B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8. </w:t>
      </w:r>
      <w:r w:rsidR="00F54307" w:rsidRPr="003F6689">
        <w:rPr>
          <w:rFonts w:ascii="Arial" w:hAnsi="Arial" w:cs="Arial"/>
          <w:sz w:val="24"/>
          <w:szCs w:val="24"/>
        </w:rPr>
        <w:t>Подготовка и организация проведения заседаний Комиссии осуществляются секретарем Комиссии.</w:t>
      </w:r>
    </w:p>
    <w:p w:rsidR="00F54307" w:rsidRPr="003F6689" w:rsidRDefault="0053628B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9. </w:t>
      </w:r>
      <w:r w:rsidR="00F54307" w:rsidRPr="003F6689">
        <w:rPr>
          <w:rFonts w:ascii="Arial" w:hAnsi="Arial" w:cs="Arial"/>
          <w:sz w:val="24"/>
          <w:szCs w:val="24"/>
        </w:rPr>
        <w:t>Комиссия простым большинством голосов присутствующих на заседании членов Комиссии принимает решение об определении мест (перечней мест),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детей. В случае равенства голосов членов Комиссии решающим является голос председательствующего.</w:t>
      </w:r>
    </w:p>
    <w:p w:rsidR="00F54307" w:rsidRPr="003F6689" w:rsidRDefault="0053628B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10. </w:t>
      </w:r>
      <w:r w:rsidR="00F54307" w:rsidRPr="003F6689">
        <w:rPr>
          <w:rFonts w:ascii="Arial" w:hAnsi="Arial" w:cs="Arial"/>
          <w:sz w:val="24"/>
          <w:szCs w:val="24"/>
        </w:rPr>
        <w:t>Решения Комиссии оформляются протоколом заседания Комиссии. Протокол подписывается председательствующим, секретарем и присутствующими на заседании членами Комиссии.</w:t>
      </w:r>
    </w:p>
    <w:p w:rsidR="00F54307" w:rsidRPr="003F6689" w:rsidRDefault="0053628B" w:rsidP="003F668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11. </w:t>
      </w:r>
      <w:r w:rsidR="00F54307" w:rsidRPr="003F6689">
        <w:rPr>
          <w:rFonts w:ascii="Arial" w:hAnsi="Arial" w:cs="Arial"/>
          <w:sz w:val="24"/>
          <w:szCs w:val="24"/>
        </w:rPr>
        <w:t>Протокол Комиссии в течение 10 рабочих дней утверждается постановлением главы муниципального образования Белореченский района для принятия решения об утверждении Перечня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</w:t>
      </w:r>
      <w:r w:rsidR="00777608" w:rsidRPr="003F6689">
        <w:rPr>
          <w:rFonts w:ascii="Arial" w:hAnsi="Arial" w:cs="Arial"/>
          <w:sz w:val="24"/>
          <w:szCs w:val="24"/>
        </w:rPr>
        <w:t>ерритории Белореченский района.</w:t>
      </w:r>
    </w:p>
    <w:p w:rsidR="0053628B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6689" w:rsidRPr="003F6689" w:rsidRDefault="003F6689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Заместитель главы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Белореченский район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С.В.Гордеева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Приложение 2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от 06.08.2020 № 926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53628B" w:rsidRPr="003F6689" w:rsidRDefault="0053628B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>СОСТАВ</w:t>
      </w:r>
    </w:p>
    <w:p w:rsidR="0053628B" w:rsidRPr="003F6689" w:rsidRDefault="0053628B" w:rsidP="003F6689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6689">
        <w:rPr>
          <w:rFonts w:ascii="Arial" w:hAnsi="Arial" w:cs="Arial"/>
          <w:b/>
          <w:sz w:val="24"/>
          <w:szCs w:val="24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муниципального образования Белореченский район</w:t>
      </w:r>
    </w:p>
    <w:p w:rsidR="0053628B" w:rsidRPr="003F6689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792"/>
        <w:gridCol w:w="4736"/>
      </w:tblGrid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Гордеева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Светлана Владимировна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 Белореченский район, председатель экспертной комиссии;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Грекова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Анна Алевтиновна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начальник отдела по делам несовершеннолетних администрации</w:t>
            </w:r>
            <w:r w:rsidR="003F6689" w:rsidRPr="003F66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6689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район, заместитель председателя экспертной комиссии;</w:t>
            </w:r>
          </w:p>
        </w:tc>
      </w:tr>
      <w:tr w:rsidR="00777608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Воронина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Елена Олеговна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начальник управления по делам молодежи администрации муниципального образования Белореченский район, секретарь экспертной комиссии.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777608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Барашихин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Вячеслав Леонидович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директор (главный редактор) ООО «Редакция газеты «Огни Кавказа» (по согласованию);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Геворгян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Вартан Гарникович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начальник ОПДН ОУУП и ПДН отдела МВД России по Белореченскому району (по согласованию);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Двадненко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Лидия Владимировна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777608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начальник управления торговли и защиты прав потребителей </w:t>
            </w:r>
            <w:r w:rsidRPr="003F668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Белореченский район;</w:t>
            </w:r>
          </w:p>
          <w:p w:rsidR="003F6689" w:rsidRPr="003F6689" w:rsidRDefault="003F6689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lastRenderedPageBreak/>
              <w:t xml:space="preserve">Домский </w:t>
            </w:r>
          </w:p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Геннадий Владимирович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начальник управления образованием администрации муниципального образования Белореченский район;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Драмарецкая</w:t>
            </w:r>
            <w:r w:rsidR="00777608" w:rsidRPr="003F66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628B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Ирина Викторовна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исполняющий обязанности руководителя управления социальной защиты населения министерства социального развития и семейной политики Краснодарского края в Белореченском районе (по согласованию);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Ефимов </w:t>
            </w:r>
          </w:p>
          <w:p w:rsidR="0053628B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Сергей Алексеевич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Белореченский район, атаман Белореченского районного казачьего общества;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 xml:space="preserve">Коновалова </w:t>
            </w:r>
          </w:p>
          <w:p w:rsidR="0053628B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Мариана Александровна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начальник управления по вопросам семьи и детства администрации муниципального образования Белореченский район;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3F6689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Лукашкина</w:t>
            </w:r>
          </w:p>
          <w:p w:rsidR="0053628B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Людмила Николаевна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главный специалист отдела по делам</w:t>
            </w:r>
          </w:p>
          <w:p w:rsidR="0053628B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несовершеннолетних администрации муниципального образования Белореченский район;</w:t>
            </w:r>
          </w:p>
          <w:p w:rsidR="00777608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8B" w:rsidRPr="003F6689" w:rsidTr="00D72353">
        <w:tc>
          <w:tcPr>
            <w:tcW w:w="3936" w:type="dxa"/>
            <w:shd w:val="clear" w:color="auto" w:fill="auto"/>
          </w:tcPr>
          <w:p w:rsidR="00777608" w:rsidRPr="003F6689" w:rsidRDefault="003F6689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Микитчак</w:t>
            </w:r>
          </w:p>
          <w:p w:rsidR="0053628B" w:rsidRPr="003F6689" w:rsidRDefault="00777608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Владимир Алексеевич</w:t>
            </w:r>
          </w:p>
        </w:tc>
        <w:tc>
          <w:tcPr>
            <w:tcW w:w="792" w:type="dxa"/>
            <w:shd w:val="clear" w:color="auto" w:fill="auto"/>
          </w:tcPr>
          <w:p w:rsidR="0053628B" w:rsidRPr="003F6689" w:rsidRDefault="0053628B" w:rsidP="003F668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36" w:type="dxa"/>
            <w:shd w:val="clear" w:color="auto" w:fill="auto"/>
          </w:tcPr>
          <w:p w:rsidR="0053628B" w:rsidRPr="003F6689" w:rsidRDefault="00777608" w:rsidP="003F668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689">
              <w:rPr>
                <w:rFonts w:ascii="Arial" w:hAnsi="Arial" w:cs="Arial"/>
                <w:sz w:val="24"/>
                <w:szCs w:val="24"/>
              </w:rPr>
              <w:t>главный специалист отдела по взаимодействию с правоохранительными органами администрации муниципального образования Белореченский район.</w:t>
            </w:r>
          </w:p>
        </w:tc>
      </w:tr>
    </w:tbl>
    <w:p w:rsidR="0053628B" w:rsidRDefault="0053628B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3F6689" w:rsidRPr="003F6689" w:rsidRDefault="003F6689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77608" w:rsidRPr="003F6689" w:rsidRDefault="0077760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77608" w:rsidRPr="003F6689" w:rsidRDefault="0077760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Заместитель главы</w:t>
      </w:r>
    </w:p>
    <w:p w:rsidR="00777608" w:rsidRPr="003F6689" w:rsidRDefault="0077760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муниципального образования</w:t>
      </w:r>
    </w:p>
    <w:p w:rsidR="003F6689" w:rsidRDefault="0077760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Белореченский район</w:t>
      </w:r>
    </w:p>
    <w:p w:rsidR="00895CDA" w:rsidRPr="003F6689" w:rsidRDefault="00777608" w:rsidP="003F668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F6689">
        <w:rPr>
          <w:rFonts w:ascii="Arial" w:hAnsi="Arial" w:cs="Arial"/>
          <w:sz w:val="24"/>
          <w:szCs w:val="24"/>
        </w:rPr>
        <w:t>С.В.Гордеева</w:t>
      </w:r>
    </w:p>
    <w:sectPr w:rsidR="00895CDA" w:rsidRPr="003F6689" w:rsidSect="003F6689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C7" w:rsidRDefault="00E747C7" w:rsidP="0063622C">
      <w:r>
        <w:separator/>
      </w:r>
    </w:p>
  </w:endnote>
  <w:endnote w:type="continuationSeparator" w:id="0">
    <w:p w:rsidR="00E747C7" w:rsidRDefault="00E747C7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C7" w:rsidRDefault="00E747C7" w:rsidP="0063622C">
      <w:r>
        <w:separator/>
      </w:r>
    </w:p>
  </w:footnote>
  <w:footnote w:type="continuationSeparator" w:id="0">
    <w:p w:rsidR="00E747C7" w:rsidRDefault="00E747C7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742" o:sp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B17A0"/>
    <w:multiLevelType w:val="hybridMultilevel"/>
    <w:tmpl w:val="F7D41D06"/>
    <w:lvl w:ilvl="0" w:tplc="D9983250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009FA2">
      <w:start w:val="1"/>
      <w:numFmt w:val="lowerLetter"/>
      <w:lvlText w:val="%2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6E7FDE">
      <w:start w:val="1"/>
      <w:numFmt w:val="lowerRoman"/>
      <w:lvlText w:val="%3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3CB892">
      <w:start w:val="1"/>
      <w:numFmt w:val="decimal"/>
      <w:lvlText w:val="%4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6A51BE">
      <w:start w:val="1"/>
      <w:numFmt w:val="lowerLetter"/>
      <w:lvlText w:val="%5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A42C38">
      <w:start w:val="1"/>
      <w:numFmt w:val="lowerRoman"/>
      <w:lvlText w:val="%6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2EBE44">
      <w:start w:val="1"/>
      <w:numFmt w:val="decimal"/>
      <w:lvlText w:val="%7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464D44">
      <w:start w:val="1"/>
      <w:numFmt w:val="lowerLetter"/>
      <w:lvlText w:val="%8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BEA48A">
      <w:start w:val="1"/>
      <w:numFmt w:val="lowerRoman"/>
      <w:lvlText w:val="%9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6C6AA4"/>
    <w:multiLevelType w:val="hybridMultilevel"/>
    <w:tmpl w:val="BF1C075C"/>
    <w:lvl w:ilvl="0" w:tplc="9E0A6BCE">
      <w:start w:val="8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5CB9C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D4D82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A080D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EAAF5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4DCD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221D1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9EBF6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E2D67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33726"/>
    <w:multiLevelType w:val="hybridMultilevel"/>
    <w:tmpl w:val="3E0E03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51C19"/>
    <w:multiLevelType w:val="hybridMultilevel"/>
    <w:tmpl w:val="3FAACC9C"/>
    <w:lvl w:ilvl="0" w:tplc="085AB7F8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E38D0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214C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B2282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859D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C2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6AB4E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AB1EE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E37BA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061D58"/>
    <w:multiLevelType w:val="hybridMultilevel"/>
    <w:tmpl w:val="BCA0EAB8"/>
    <w:lvl w:ilvl="0" w:tplc="47F4EBCC">
      <w:start w:val="4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6C29C">
      <w:start w:val="1"/>
      <w:numFmt w:val="lowerLetter"/>
      <w:lvlText w:val="%2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A5466">
      <w:start w:val="1"/>
      <w:numFmt w:val="lowerRoman"/>
      <w:lvlText w:val="%3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EB9EA">
      <w:start w:val="1"/>
      <w:numFmt w:val="decimal"/>
      <w:lvlText w:val="%4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C19F6">
      <w:start w:val="1"/>
      <w:numFmt w:val="lowerLetter"/>
      <w:lvlText w:val="%5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E9032">
      <w:start w:val="1"/>
      <w:numFmt w:val="lowerRoman"/>
      <w:lvlText w:val="%6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6CC2E">
      <w:start w:val="1"/>
      <w:numFmt w:val="decimal"/>
      <w:lvlText w:val="%7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80DEA">
      <w:start w:val="1"/>
      <w:numFmt w:val="lowerLetter"/>
      <w:lvlText w:val="%8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066EA">
      <w:start w:val="1"/>
      <w:numFmt w:val="lowerRoman"/>
      <w:lvlText w:val="%9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0799C"/>
    <w:multiLevelType w:val="hybridMultilevel"/>
    <w:tmpl w:val="58949684"/>
    <w:lvl w:ilvl="0" w:tplc="CFC2FCB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207C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854A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ECC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073D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ACB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A408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FC3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4EC1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67D64"/>
    <w:multiLevelType w:val="hybridMultilevel"/>
    <w:tmpl w:val="6D3650BA"/>
    <w:lvl w:ilvl="0" w:tplc="4912A9F0">
      <w:start w:val="4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CD25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8160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2212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434D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A76F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64C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E918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ACDF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CC2C26"/>
    <w:multiLevelType w:val="hybridMultilevel"/>
    <w:tmpl w:val="E222ACC6"/>
    <w:lvl w:ilvl="0" w:tplc="B890E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6B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89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8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E7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A6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80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E8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C2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4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6"/>
  </w:num>
  <w:num w:numId="14">
    <w:abstractNumId w:val="2"/>
  </w:num>
  <w:num w:numId="15">
    <w:abstractNumId w:val="12"/>
  </w:num>
  <w:num w:numId="16">
    <w:abstractNumId w:val="8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4275"/>
    <w:rsid w:val="000365EE"/>
    <w:rsid w:val="00043874"/>
    <w:rsid w:val="000F3D57"/>
    <w:rsid w:val="001718C8"/>
    <w:rsid w:val="001A0372"/>
    <w:rsid w:val="00220649"/>
    <w:rsid w:val="00267ACE"/>
    <w:rsid w:val="002F584D"/>
    <w:rsid w:val="00306517"/>
    <w:rsid w:val="00396775"/>
    <w:rsid w:val="003F6689"/>
    <w:rsid w:val="00440F51"/>
    <w:rsid w:val="004468D5"/>
    <w:rsid w:val="00491884"/>
    <w:rsid w:val="004A7316"/>
    <w:rsid w:val="005360AE"/>
    <w:rsid w:val="0053628B"/>
    <w:rsid w:val="00584581"/>
    <w:rsid w:val="005A366F"/>
    <w:rsid w:val="005E1182"/>
    <w:rsid w:val="0063622C"/>
    <w:rsid w:val="00764D7B"/>
    <w:rsid w:val="0076583E"/>
    <w:rsid w:val="00777608"/>
    <w:rsid w:val="007C2E55"/>
    <w:rsid w:val="00854C9A"/>
    <w:rsid w:val="00891036"/>
    <w:rsid w:val="00895CDA"/>
    <w:rsid w:val="008D26A4"/>
    <w:rsid w:val="008E21CC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56A18"/>
    <w:rsid w:val="00D72353"/>
    <w:rsid w:val="00DA4D5A"/>
    <w:rsid w:val="00DD4ECB"/>
    <w:rsid w:val="00DF1930"/>
    <w:rsid w:val="00DF47CB"/>
    <w:rsid w:val="00E04013"/>
    <w:rsid w:val="00E747C7"/>
    <w:rsid w:val="00E97C3A"/>
    <w:rsid w:val="00EC118C"/>
    <w:rsid w:val="00EC269E"/>
    <w:rsid w:val="00F0389C"/>
    <w:rsid w:val="00F54307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9AB06"/>
  <w15:chartTrackingRefBased/>
  <w15:docId w15:val="{975D7D68-1A6E-4D84-81F0-0A02043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table" w:customStyle="1" w:styleId="TableGrid">
    <w:name w:val="TableGrid"/>
    <w:rsid w:val="00F5430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8B05-B51C-41F4-9A3F-C5B345D6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6</cp:revision>
  <cp:lastPrinted>2010-11-17T07:15:00Z</cp:lastPrinted>
  <dcterms:created xsi:type="dcterms:W3CDTF">2020-08-07T11:12:00Z</dcterms:created>
  <dcterms:modified xsi:type="dcterms:W3CDTF">2020-08-11T05:34:00Z</dcterms:modified>
</cp:coreProperties>
</file>