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66" w:rsidRPr="008A554A" w:rsidRDefault="008D1366" w:rsidP="008A554A">
      <w:pPr>
        <w:widowControl w:val="0"/>
        <w:ind w:firstLine="567"/>
        <w:jc w:val="center"/>
        <w:rPr>
          <w:rFonts w:ascii="Arial" w:eastAsia="Times New Roman" w:hAnsi="Arial" w:cs="Arial"/>
          <w:color w:val="auto"/>
        </w:rPr>
      </w:pPr>
    </w:p>
    <w:p w:rsidR="008D1366" w:rsidRPr="008A554A" w:rsidRDefault="008A554A" w:rsidP="008A554A">
      <w:pPr>
        <w:widowControl w:val="0"/>
        <w:ind w:firstLine="567"/>
        <w:jc w:val="center"/>
        <w:rPr>
          <w:rFonts w:ascii="Arial" w:eastAsia="Times New Roman" w:hAnsi="Arial" w:cs="Arial"/>
          <w:color w:val="auto"/>
        </w:rPr>
      </w:pPr>
      <w:r w:rsidRPr="008A554A">
        <w:rPr>
          <w:rFonts w:ascii="Arial" w:eastAsia="Times New Roman" w:hAnsi="Arial" w:cs="Arial"/>
          <w:color w:val="auto"/>
        </w:rPr>
        <w:t>КРАСНОДАРСКИЙ КРАЙ</w:t>
      </w:r>
    </w:p>
    <w:p w:rsidR="008A554A" w:rsidRPr="008A554A" w:rsidRDefault="008A554A" w:rsidP="008A554A">
      <w:pPr>
        <w:widowControl w:val="0"/>
        <w:ind w:firstLine="567"/>
        <w:jc w:val="center"/>
        <w:rPr>
          <w:rFonts w:ascii="Arial" w:eastAsia="Times New Roman" w:hAnsi="Arial" w:cs="Arial"/>
          <w:color w:val="auto"/>
        </w:rPr>
      </w:pPr>
      <w:r w:rsidRPr="008A554A">
        <w:rPr>
          <w:rFonts w:ascii="Arial" w:eastAsia="Times New Roman" w:hAnsi="Arial" w:cs="Arial"/>
          <w:color w:val="auto"/>
        </w:rPr>
        <w:t>БЕЛОРЕЧЕНСКИЙ РАЙОН</w:t>
      </w:r>
    </w:p>
    <w:p w:rsidR="008D1366" w:rsidRPr="008A554A" w:rsidRDefault="008D1366" w:rsidP="008A554A">
      <w:pPr>
        <w:widowControl w:val="0"/>
        <w:ind w:firstLine="567"/>
        <w:jc w:val="center"/>
        <w:rPr>
          <w:rFonts w:ascii="Arial" w:eastAsia="Times New Roman" w:hAnsi="Arial" w:cs="Arial"/>
          <w:color w:val="auto"/>
        </w:rPr>
      </w:pPr>
      <w:r w:rsidRPr="008A554A">
        <w:rPr>
          <w:rFonts w:ascii="Arial" w:eastAsia="Times New Roman" w:hAnsi="Arial" w:cs="Arial"/>
          <w:color w:val="auto"/>
        </w:rPr>
        <w:t xml:space="preserve">АДМИНИСТРАЦИЯ МУНИЦИПАЛЬНОГО ОБРАЗОВАНИЯ </w:t>
      </w:r>
    </w:p>
    <w:p w:rsidR="008D1366" w:rsidRPr="008A554A" w:rsidRDefault="008D1366" w:rsidP="008A554A">
      <w:pPr>
        <w:widowControl w:val="0"/>
        <w:ind w:firstLine="567"/>
        <w:jc w:val="center"/>
        <w:rPr>
          <w:rFonts w:ascii="Arial" w:eastAsia="Times New Roman" w:hAnsi="Arial" w:cs="Arial"/>
          <w:color w:val="auto"/>
        </w:rPr>
      </w:pPr>
      <w:r w:rsidRPr="008A554A">
        <w:rPr>
          <w:rFonts w:ascii="Arial" w:eastAsia="Times New Roman" w:hAnsi="Arial" w:cs="Arial"/>
          <w:color w:val="auto"/>
        </w:rPr>
        <w:t xml:space="preserve">БЕЛОРЕЧЕНСКИЙ РАЙОН </w:t>
      </w:r>
    </w:p>
    <w:p w:rsidR="008D1366" w:rsidRPr="008A554A" w:rsidRDefault="008D1366" w:rsidP="008A554A">
      <w:pPr>
        <w:widowControl w:val="0"/>
        <w:ind w:firstLine="567"/>
        <w:jc w:val="center"/>
        <w:rPr>
          <w:rFonts w:ascii="Arial" w:eastAsia="Times New Roman" w:hAnsi="Arial" w:cs="Arial"/>
          <w:color w:val="auto"/>
        </w:rPr>
      </w:pPr>
    </w:p>
    <w:p w:rsidR="008D1366" w:rsidRPr="008A554A" w:rsidRDefault="008D1366" w:rsidP="008A554A">
      <w:pPr>
        <w:widowControl w:val="0"/>
        <w:ind w:firstLine="567"/>
        <w:jc w:val="center"/>
        <w:rPr>
          <w:rFonts w:ascii="Arial" w:eastAsia="Times New Roman" w:hAnsi="Arial" w:cs="Arial"/>
          <w:color w:val="auto"/>
        </w:rPr>
      </w:pPr>
      <w:r w:rsidRPr="008A554A">
        <w:rPr>
          <w:rFonts w:ascii="Arial" w:eastAsia="Times New Roman" w:hAnsi="Arial" w:cs="Arial"/>
          <w:color w:val="auto"/>
        </w:rPr>
        <w:t>ПОСТАНОВЛЕНИЕ</w:t>
      </w:r>
    </w:p>
    <w:p w:rsidR="008D1366" w:rsidRPr="008A554A" w:rsidRDefault="008D1366" w:rsidP="008A554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noProof/>
          <w:color w:val="auto"/>
        </w:rPr>
      </w:pPr>
    </w:p>
    <w:p w:rsidR="008D1366" w:rsidRPr="008A554A" w:rsidRDefault="00AA1872" w:rsidP="008A554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noProof/>
          <w:color w:val="auto"/>
        </w:rPr>
      </w:pPr>
      <w:r w:rsidRPr="008A554A">
        <w:rPr>
          <w:rFonts w:ascii="Arial" w:eastAsia="Times New Roman" w:hAnsi="Arial" w:cs="Arial"/>
          <w:noProof/>
          <w:color w:val="auto"/>
        </w:rPr>
        <w:t>18</w:t>
      </w:r>
      <w:r w:rsidR="008A554A" w:rsidRPr="008A554A">
        <w:rPr>
          <w:rFonts w:ascii="Arial" w:eastAsia="Times New Roman" w:hAnsi="Arial" w:cs="Arial"/>
          <w:noProof/>
          <w:color w:val="auto"/>
        </w:rPr>
        <w:t xml:space="preserve"> апреля </w:t>
      </w:r>
      <w:r w:rsidRPr="008A554A">
        <w:rPr>
          <w:rFonts w:ascii="Arial" w:eastAsia="Times New Roman" w:hAnsi="Arial" w:cs="Arial"/>
          <w:noProof/>
          <w:color w:val="auto"/>
        </w:rPr>
        <w:t>2019</w:t>
      </w:r>
      <w:r w:rsidR="008A554A" w:rsidRPr="008A554A">
        <w:rPr>
          <w:rFonts w:ascii="Arial" w:eastAsia="Times New Roman" w:hAnsi="Arial" w:cs="Arial"/>
          <w:noProof/>
          <w:color w:val="auto"/>
        </w:rPr>
        <w:t xml:space="preserve"> года</w:t>
      </w:r>
      <w:r w:rsidR="008A554A" w:rsidRPr="008A554A">
        <w:rPr>
          <w:rFonts w:ascii="Arial" w:eastAsia="Times New Roman" w:hAnsi="Arial" w:cs="Arial"/>
          <w:noProof/>
          <w:color w:val="FFFFFF"/>
        </w:rPr>
        <w:t xml:space="preserve"> </w:t>
      </w:r>
      <w:r w:rsidR="008A554A">
        <w:rPr>
          <w:rFonts w:ascii="Arial" w:eastAsia="Times New Roman" w:hAnsi="Arial" w:cs="Arial"/>
          <w:noProof/>
          <w:color w:val="FFFFFF"/>
        </w:rPr>
        <w:tab/>
      </w:r>
      <w:r w:rsidR="008A554A">
        <w:rPr>
          <w:rFonts w:ascii="Arial" w:eastAsia="Times New Roman" w:hAnsi="Arial" w:cs="Arial"/>
          <w:noProof/>
          <w:color w:val="FFFFFF"/>
        </w:rPr>
        <w:tab/>
      </w:r>
      <w:r w:rsidR="008D1366" w:rsidRPr="008A554A">
        <w:rPr>
          <w:rFonts w:ascii="Arial" w:eastAsia="Times New Roman" w:hAnsi="Arial" w:cs="Arial"/>
          <w:noProof/>
          <w:color w:val="auto"/>
        </w:rPr>
        <w:t xml:space="preserve">№ </w:t>
      </w:r>
      <w:r w:rsidRPr="008A554A">
        <w:rPr>
          <w:rFonts w:ascii="Arial" w:eastAsia="Times New Roman" w:hAnsi="Arial" w:cs="Arial"/>
          <w:noProof/>
          <w:color w:val="auto"/>
        </w:rPr>
        <w:t>1026</w:t>
      </w:r>
      <w:r w:rsidR="008A554A" w:rsidRPr="008A554A">
        <w:rPr>
          <w:rFonts w:ascii="Arial" w:eastAsia="Times New Roman" w:hAnsi="Arial" w:cs="Arial"/>
          <w:noProof/>
          <w:color w:val="auto"/>
        </w:rPr>
        <w:t xml:space="preserve"> </w:t>
      </w:r>
      <w:r w:rsidR="008A554A">
        <w:rPr>
          <w:rFonts w:ascii="Arial" w:eastAsia="Times New Roman" w:hAnsi="Arial" w:cs="Arial"/>
          <w:noProof/>
          <w:color w:val="auto"/>
        </w:rPr>
        <w:tab/>
      </w:r>
      <w:r w:rsidR="008A554A">
        <w:rPr>
          <w:rFonts w:ascii="Arial" w:eastAsia="Times New Roman" w:hAnsi="Arial" w:cs="Arial"/>
          <w:noProof/>
          <w:color w:val="auto"/>
        </w:rPr>
        <w:tab/>
      </w:r>
      <w:r w:rsidR="008A554A">
        <w:rPr>
          <w:rFonts w:ascii="Arial" w:eastAsia="Times New Roman" w:hAnsi="Arial" w:cs="Arial"/>
          <w:noProof/>
          <w:color w:val="auto"/>
        </w:rPr>
        <w:tab/>
      </w:r>
      <w:r w:rsidR="008D1366" w:rsidRPr="008A554A">
        <w:rPr>
          <w:rFonts w:ascii="Arial" w:eastAsia="Times New Roman" w:hAnsi="Arial" w:cs="Arial"/>
          <w:noProof/>
          <w:color w:val="auto"/>
        </w:rPr>
        <w:t>г. Белореченск</w:t>
      </w:r>
    </w:p>
    <w:p w:rsidR="00455C02" w:rsidRPr="008A554A" w:rsidRDefault="00455C02" w:rsidP="008A554A">
      <w:pPr>
        <w:widowControl w:val="0"/>
        <w:ind w:firstLine="567"/>
        <w:jc w:val="center"/>
        <w:rPr>
          <w:rFonts w:ascii="Arial" w:hAnsi="Arial" w:cs="Arial"/>
          <w:bCs/>
        </w:rPr>
      </w:pPr>
    </w:p>
    <w:p w:rsidR="00455C02" w:rsidRPr="008A554A" w:rsidRDefault="00455C02" w:rsidP="008A554A">
      <w:pPr>
        <w:pStyle w:val="a7"/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8A554A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455C02" w:rsidRPr="008A554A" w:rsidRDefault="00455C02" w:rsidP="008A554A">
      <w:pPr>
        <w:pStyle w:val="a7"/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A554A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455C02" w:rsidRPr="008A554A" w:rsidRDefault="00455C02" w:rsidP="008A554A">
      <w:pPr>
        <w:pStyle w:val="a7"/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A554A">
        <w:rPr>
          <w:rFonts w:ascii="Arial" w:hAnsi="Arial" w:cs="Arial"/>
          <w:b/>
          <w:bCs/>
          <w:sz w:val="32"/>
          <w:szCs w:val="32"/>
        </w:rPr>
        <w:t xml:space="preserve">от 21 мая 2018 года № 1020 «Об утверждении Порядка </w:t>
      </w:r>
    </w:p>
    <w:p w:rsidR="00455C02" w:rsidRPr="008A554A" w:rsidRDefault="00455C02" w:rsidP="008A554A">
      <w:pPr>
        <w:pStyle w:val="a7"/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A554A">
        <w:rPr>
          <w:rFonts w:ascii="Arial" w:hAnsi="Arial" w:cs="Arial"/>
          <w:b/>
          <w:bCs/>
          <w:sz w:val="32"/>
          <w:szCs w:val="32"/>
        </w:rPr>
        <w:t xml:space="preserve">предоставления субсидий </w:t>
      </w:r>
      <w:proofErr w:type="gramStart"/>
      <w:r w:rsidRPr="008A554A">
        <w:rPr>
          <w:rFonts w:ascii="Arial" w:hAnsi="Arial" w:cs="Arial"/>
          <w:b/>
          <w:bCs/>
          <w:sz w:val="32"/>
          <w:szCs w:val="32"/>
        </w:rPr>
        <w:t>крестьянским</w:t>
      </w:r>
      <w:proofErr w:type="gramEnd"/>
      <w:r w:rsidRPr="008A554A">
        <w:rPr>
          <w:rFonts w:ascii="Arial" w:hAnsi="Arial" w:cs="Arial"/>
          <w:b/>
          <w:bCs/>
          <w:sz w:val="32"/>
          <w:szCs w:val="32"/>
        </w:rPr>
        <w:t xml:space="preserve"> (фермерским) </w:t>
      </w:r>
    </w:p>
    <w:p w:rsidR="00455C02" w:rsidRPr="008A554A" w:rsidRDefault="00455C02" w:rsidP="008A554A">
      <w:pPr>
        <w:pStyle w:val="a7"/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A554A">
        <w:rPr>
          <w:rFonts w:ascii="Arial" w:hAnsi="Arial" w:cs="Arial"/>
          <w:b/>
          <w:bCs/>
          <w:sz w:val="32"/>
          <w:szCs w:val="32"/>
        </w:rPr>
        <w:t xml:space="preserve">хозяйствам, индивидуальным предпринимателям, </w:t>
      </w:r>
    </w:p>
    <w:p w:rsidR="008A554A" w:rsidRDefault="00455C02" w:rsidP="008A554A">
      <w:pPr>
        <w:pStyle w:val="a7"/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A554A">
        <w:rPr>
          <w:rFonts w:ascii="Arial" w:hAnsi="Arial" w:cs="Arial"/>
          <w:b/>
          <w:bCs/>
          <w:sz w:val="32"/>
          <w:szCs w:val="32"/>
        </w:rPr>
        <w:t xml:space="preserve">ведущим деятельность в области сельскохозяйственного производства и личным подсобным хозяйствам на поддержку сельскохозяйственного производства </w:t>
      </w:r>
      <w:proofErr w:type="gramStart"/>
      <w:r w:rsidRPr="008A554A">
        <w:rPr>
          <w:rFonts w:ascii="Arial" w:hAnsi="Arial" w:cs="Arial"/>
          <w:b/>
          <w:bCs/>
          <w:sz w:val="32"/>
          <w:szCs w:val="32"/>
        </w:rPr>
        <w:t>на</w:t>
      </w:r>
      <w:proofErr w:type="gramEnd"/>
      <w:r w:rsidRPr="008A554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55C02" w:rsidRPr="008A554A" w:rsidRDefault="00455C02" w:rsidP="008A554A">
      <w:pPr>
        <w:pStyle w:val="a7"/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A554A">
        <w:rPr>
          <w:rFonts w:ascii="Arial" w:hAnsi="Arial" w:cs="Arial"/>
          <w:b/>
          <w:bCs/>
          <w:sz w:val="32"/>
          <w:szCs w:val="32"/>
        </w:rPr>
        <w:t>территории муниципального образования Белореченский район в 2018 году</w:t>
      </w:r>
      <w:r w:rsidR="00AC113A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455C02" w:rsidRPr="008A554A" w:rsidRDefault="00455C02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8A554A">
        <w:rPr>
          <w:rFonts w:ascii="Arial" w:hAnsi="Arial" w:cs="Arial"/>
        </w:rPr>
        <w:t>В соответствии с постановлением главы администрации (губернатора) Краснодарского края от 19 июля 2018 года № 408 «О внесении изменений в постановление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 w:rsidRPr="008A554A">
        <w:rPr>
          <w:rFonts w:ascii="Arial" w:hAnsi="Arial" w:cs="Arial"/>
        </w:rPr>
        <w:t xml:space="preserve"> личное подсобное хозяйство, крестьянским (фермерским</w:t>
      </w:r>
      <w:proofErr w:type="gramStart"/>
      <w:r w:rsidRPr="008A554A">
        <w:rPr>
          <w:rFonts w:ascii="Arial" w:hAnsi="Arial" w:cs="Arial"/>
        </w:rPr>
        <w:t xml:space="preserve"> )</w:t>
      </w:r>
      <w:proofErr w:type="gramEnd"/>
      <w:r w:rsidRPr="008A554A">
        <w:rPr>
          <w:rFonts w:ascii="Arial" w:hAnsi="Arial" w:cs="Arial"/>
        </w:rPr>
        <w:t xml:space="preserve">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 Развитие сельского хозяйства и регулирование рынков сельскохозяйственной продукции, сырья и продовольствия», принимая во внимание приказ министерства сельского хозяйства и перерабатывающей промышленности Краснодарского края от 24 августа 2018 года № 305 «О внесении изменений в приказ министерства сельского хозяйства и </w:t>
      </w:r>
      <w:proofErr w:type="gramStart"/>
      <w:r w:rsidRPr="008A554A">
        <w:rPr>
          <w:rFonts w:ascii="Arial" w:hAnsi="Arial" w:cs="Arial"/>
        </w:rPr>
        <w:t>перерабатывающей промышленности Краснодарского края от 11 августа 2017 года № 224 «Об утверждении</w:t>
      </w:r>
      <w:r w:rsidR="008A554A" w:rsidRPr="008A554A">
        <w:rPr>
          <w:rFonts w:ascii="Arial" w:hAnsi="Arial" w:cs="Arial"/>
        </w:rPr>
        <w:t xml:space="preserve"> </w:t>
      </w:r>
      <w:r w:rsidRPr="008A554A">
        <w:rPr>
          <w:rFonts w:ascii="Arial" w:hAnsi="Arial" w:cs="Arial"/>
        </w:rPr>
        <w:t>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производства», руководствуясь статьей 31 Устава муниципального образования Белореченский район, постановляю:</w:t>
      </w:r>
      <w:proofErr w:type="gramEnd"/>
    </w:p>
    <w:p w:rsidR="00455C02" w:rsidRPr="008A554A" w:rsidRDefault="00455C02" w:rsidP="008A554A">
      <w:pPr>
        <w:pStyle w:val="a7"/>
        <w:widowControl w:val="0"/>
        <w:ind w:firstLine="567"/>
        <w:rPr>
          <w:rFonts w:ascii="Arial" w:hAnsi="Arial" w:cs="Arial"/>
          <w:sz w:val="24"/>
          <w:szCs w:val="24"/>
        </w:rPr>
      </w:pPr>
      <w:r w:rsidRPr="008A554A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Белореченский район от 21 мая 2018 года № 1020 «Об утверждении Порядка </w:t>
      </w:r>
      <w:r w:rsidRPr="008A554A">
        <w:rPr>
          <w:rFonts w:ascii="Arial" w:hAnsi="Arial" w:cs="Arial"/>
          <w:sz w:val="24"/>
          <w:szCs w:val="24"/>
        </w:rPr>
        <w:lastRenderedPageBreak/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году» следующие изменения: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  <w:color w:val="auto"/>
          <w:kern w:val="1"/>
          <w:lang w:eastAsia="zh-CN"/>
        </w:rPr>
      </w:pPr>
      <w:r w:rsidRPr="008A554A">
        <w:rPr>
          <w:rFonts w:ascii="Arial" w:hAnsi="Arial" w:cs="Arial"/>
          <w:color w:val="auto"/>
          <w:kern w:val="1"/>
          <w:lang w:eastAsia="zh-CN"/>
        </w:rPr>
        <w:t xml:space="preserve">1.1. В названии, по тексту постановления, в приложении «Порядок </w:t>
      </w:r>
      <w:r w:rsidRPr="008A554A">
        <w:rPr>
          <w:rFonts w:ascii="Arial" w:hAnsi="Arial" w:cs="Arial"/>
          <w:color w:val="auto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</w:t>
      </w:r>
      <w:r w:rsidRPr="008A554A">
        <w:rPr>
          <w:rFonts w:ascii="Arial" w:hAnsi="Arial" w:cs="Arial"/>
          <w:color w:val="auto"/>
          <w:kern w:val="1"/>
          <w:lang w:eastAsia="zh-CN"/>
        </w:rPr>
        <w:t>» слова «в 2018 году», исключить;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8A554A">
        <w:rPr>
          <w:rFonts w:ascii="Arial" w:hAnsi="Arial" w:cs="Arial"/>
          <w:color w:val="auto"/>
          <w:kern w:val="1"/>
          <w:lang w:eastAsia="zh-CN"/>
        </w:rPr>
        <w:t xml:space="preserve">1.2. </w:t>
      </w:r>
      <w:r w:rsidRPr="008A554A">
        <w:rPr>
          <w:rFonts w:ascii="Arial" w:hAnsi="Arial" w:cs="Arial"/>
          <w:color w:val="auto"/>
        </w:rPr>
        <w:t>Изложить приложение №1 к</w:t>
      </w:r>
      <w:r w:rsidR="008A554A" w:rsidRPr="008A554A">
        <w:rPr>
          <w:rFonts w:ascii="Arial" w:hAnsi="Arial" w:cs="Arial"/>
          <w:color w:val="auto"/>
        </w:rPr>
        <w:t xml:space="preserve"> </w:t>
      </w:r>
      <w:r w:rsidRPr="008A554A">
        <w:rPr>
          <w:rFonts w:ascii="Arial" w:hAnsi="Arial" w:cs="Arial"/>
          <w:color w:val="auto"/>
          <w:kern w:val="1"/>
          <w:lang w:eastAsia="zh-CN"/>
        </w:rPr>
        <w:t xml:space="preserve">Порядку </w:t>
      </w:r>
      <w:r w:rsidRPr="008A554A">
        <w:rPr>
          <w:rFonts w:ascii="Arial" w:hAnsi="Arial" w:cs="Arial"/>
          <w:color w:val="auto"/>
        </w:rPr>
        <w:t xml:space="preserve"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новой редакции (приложение №1). 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8A554A">
        <w:rPr>
          <w:rFonts w:ascii="Arial" w:hAnsi="Arial" w:cs="Arial"/>
          <w:color w:val="auto"/>
          <w:kern w:val="1"/>
          <w:lang w:eastAsia="zh-CN"/>
        </w:rPr>
        <w:t xml:space="preserve">1.3. </w:t>
      </w:r>
      <w:r w:rsidRPr="008A554A">
        <w:rPr>
          <w:rFonts w:ascii="Arial" w:hAnsi="Arial" w:cs="Arial"/>
          <w:color w:val="auto"/>
        </w:rPr>
        <w:t>Изложить приложения №2 к</w:t>
      </w:r>
      <w:r w:rsidR="008A554A" w:rsidRPr="008A554A">
        <w:rPr>
          <w:rFonts w:ascii="Arial" w:hAnsi="Arial" w:cs="Arial"/>
          <w:color w:val="auto"/>
        </w:rPr>
        <w:t xml:space="preserve"> </w:t>
      </w:r>
      <w:r w:rsidRPr="008A554A">
        <w:rPr>
          <w:rFonts w:ascii="Arial" w:hAnsi="Arial" w:cs="Arial"/>
          <w:color w:val="auto"/>
          <w:kern w:val="1"/>
          <w:lang w:eastAsia="zh-CN"/>
        </w:rPr>
        <w:t xml:space="preserve">Порядку </w:t>
      </w:r>
      <w:r w:rsidRPr="008A554A">
        <w:rPr>
          <w:rFonts w:ascii="Arial" w:hAnsi="Arial" w:cs="Arial"/>
          <w:color w:val="auto"/>
        </w:rPr>
        <w:t xml:space="preserve"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новой редакции (приложение №2). </w:t>
      </w:r>
    </w:p>
    <w:p w:rsidR="00455C02" w:rsidRPr="008A554A" w:rsidRDefault="00455C02" w:rsidP="008A554A">
      <w:pPr>
        <w:pStyle w:val="a7"/>
        <w:widowControl w:val="0"/>
        <w:ind w:firstLine="567"/>
        <w:rPr>
          <w:rFonts w:ascii="Arial" w:hAnsi="Arial" w:cs="Arial"/>
          <w:sz w:val="24"/>
          <w:szCs w:val="24"/>
        </w:rPr>
      </w:pPr>
      <w:r w:rsidRPr="008A554A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r w:rsidRPr="008A554A">
        <w:rPr>
          <w:rFonts w:ascii="Arial" w:hAnsi="Arial" w:cs="Arial"/>
        </w:rPr>
        <w:t>3. Постановление вступает в силу со дня его обнародования.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8A554A" w:rsidRPr="008A554A" w:rsidRDefault="008A554A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r w:rsidRPr="008A554A">
        <w:rPr>
          <w:rFonts w:ascii="Arial" w:hAnsi="Arial" w:cs="Arial"/>
        </w:rPr>
        <w:t>Глава муниципального образования</w:t>
      </w:r>
    </w:p>
    <w:p w:rsidR="008A554A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r w:rsidRPr="008A554A">
        <w:rPr>
          <w:rFonts w:ascii="Arial" w:hAnsi="Arial" w:cs="Arial"/>
        </w:rPr>
        <w:t>Белореченский район</w:t>
      </w:r>
      <w:r w:rsidR="008A554A" w:rsidRPr="008A554A">
        <w:rPr>
          <w:rFonts w:ascii="Arial" w:hAnsi="Arial" w:cs="Arial"/>
        </w:rPr>
        <w:t xml:space="preserve"> 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proofErr w:type="spellStart"/>
      <w:r w:rsidRPr="008A554A">
        <w:rPr>
          <w:rFonts w:ascii="Arial" w:hAnsi="Arial" w:cs="Arial"/>
        </w:rPr>
        <w:t>А.Н.Шаповалов</w:t>
      </w:r>
      <w:proofErr w:type="spellEnd"/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  <w:sectPr w:rsidR="00455C02" w:rsidRPr="008A554A" w:rsidSect="008A554A">
          <w:headerReference w:type="default" r:id="rId8"/>
          <w:endnotePr>
            <w:numFmt w:val="decimal"/>
          </w:endnotePr>
          <w:pgSz w:w="11906" w:h="16838"/>
          <w:pgMar w:top="1134" w:right="567" w:bottom="1134" w:left="1701" w:header="709" w:footer="720" w:gutter="0"/>
          <w:cols w:space="720"/>
          <w:titlePg/>
        </w:sectPr>
      </w:pPr>
    </w:p>
    <w:p w:rsidR="00455C02" w:rsidRPr="008A554A" w:rsidRDefault="008A554A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lastRenderedPageBreak/>
        <w:t>Приложение</w:t>
      </w:r>
      <w:r w:rsidR="00455C02" w:rsidRPr="008A554A">
        <w:rPr>
          <w:rFonts w:ascii="Arial" w:hAnsi="Arial" w:cs="Arial"/>
        </w:rPr>
        <w:t xml:space="preserve"> №1</w:t>
      </w:r>
    </w:p>
    <w:p w:rsidR="00097761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к постановлению администрации</w:t>
      </w:r>
    </w:p>
    <w:p w:rsidR="00097761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муниципального образования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Белореченский район</w:t>
      </w:r>
    </w:p>
    <w:p w:rsidR="00455C02" w:rsidRPr="008A554A" w:rsidRDefault="00AA187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от 18.04.2019 № 1026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«</w:t>
      </w:r>
      <w:r w:rsidR="008A554A" w:rsidRPr="008A554A">
        <w:rPr>
          <w:rFonts w:ascii="Arial" w:hAnsi="Arial" w:cs="Arial"/>
        </w:rPr>
        <w:t>Приложение</w:t>
      </w:r>
      <w:r w:rsidRPr="008A554A">
        <w:rPr>
          <w:rFonts w:ascii="Arial" w:hAnsi="Arial" w:cs="Arial"/>
        </w:rPr>
        <w:t xml:space="preserve"> №1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к Порядку предоставления субсидий </w:t>
      </w:r>
      <w:proofErr w:type="gramStart"/>
      <w:r w:rsidRPr="008A554A">
        <w:rPr>
          <w:rFonts w:ascii="Arial" w:hAnsi="Arial" w:cs="Arial"/>
        </w:rPr>
        <w:t>крестьянским</w:t>
      </w:r>
      <w:proofErr w:type="gramEnd"/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(фермерским) хозяйствам, индивидуальным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предпринимателям, ведущим деятельность </w:t>
      </w:r>
      <w:proofErr w:type="gramStart"/>
      <w:r w:rsidRPr="008A554A">
        <w:rPr>
          <w:rFonts w:ascii="Arial" w:hAnsi="Arial" w:cs="Arial"/>
        </w:rPr>
        <w:t>в</w:t>
      </w:r>
      <w:proofErr w:type="gramEnd"/>
      <w:r w:rsidRPr="008A554A">
        <w:rPr>
          <w:rFonts w:ascii="Arial" w:hAnsi="Arial" w:cs="Arial"/>
        </w:rPr>
        <w:t xml:space="preserve">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области сельскохозяйственного производства и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личным подсобным хозяйствам на поддержку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сельскохозяйственного</w:t>
      </w:r>
      <w:r w:rsidR="008A554A" w:rsidRPr="008A554A">
        <w:rPr>
          <w:rFonts w:ascii="Arial" w:hAnsi="Arial" w:cs="Arial"/>
        </w:rPr>
        <w:t xml:space="preserve"> </w:t>
      </w:r>
      <w:r w:rsidRPr="008A554A">
        <w:rPr>
          <w:rFonts w:ascii="Arial" w:hAnsi="Arial" w:cs="Arial"/>
        </w:rPr>
        <w:t xml:space="preserve">производства </w:t>
      </w:r>
      <w:proofErr w:type="gramStart"/>
      <w:r w:rsidRPr="008A554A">
        <w:rPr>
          <w:rFonts w:ascii="Arial" w:hAnsi="Arial" w:cs="Arial"/>
        </w:rPr>
        <w:t>на</w:t>
      </w:r>
      <w:proofErr w:type="gramEnd"/>
      <w:r w:rsidRPr="008A554A">
        <w:rPr>
          <w:rFonts w:ascii="Arial" w:hAnsi="Arial" w:cs="Arial"/>
        </w:rPr>
        <w:t xml:space="preserve">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территории муниципального образования 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Белореченский район</w:t>
      </w:r>
    </w:p>
    <w:p w:rsidR="008A554A" w:rsidRPr="008A554A" w:rsidRDefault="00097761" w:rsidP="008A554A">
      <w:pPr>
        <w:widowControl w:val="0"/>
        <w:ind w:firstLine="567"/>
        <w:rPr>
          <w:rFonts w:ascii="Arial" w:hAnsi="Arial" w:cs="Arial"/>
        </w:rPr>
      </w:pPr>
      <w:proofErr w:type="gramStart"/>
      <w:r w:rsidRPr="008A554A">
        <w:rPr>
          <w:rFonts w:ascii="Arial" w:hAnsi="Arial" w:cs="Arial"/>
        </w:rPr>
        <w:t>(</w:t>
      </w:r>
      <w:r w:rsidR="00455C02" w:rsidRPr="008A554A">
        <w:rPr>
          <w:rFonts w:ascii="Arial" w:hAnsi="Arial" w:cs="Arial"/>
        </w:rPr>
        <w:t xml:space="preserve">в редакции постановления администрации </w:t>
      </w:r>
      <w:proofErr w:type="gramEnd"/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муниципального образования 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Белореченский район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от </w:t>
      </w:r>
      <w:r w:rsidR="00AA1872" w:rsidRPr="008A554A">
        <w:rPr>
          <w:rFonts w:ascii="Arial" w:hAnsi="Arial" w:cs="Arial"/>
        </w:rPr>
        <w:t>18.04.2019</w:t>
      </w:r>
      <w:r w:rsidRPr="008A554A">
        <w:rPr>
          <w:rFonts w:ascii="Arial" w:hAnsi="Arial" w:cs="Arial"/>
        </w:rPr>
        <w:t xml:space="preserve"> № </w:t>
      </w:r>
      <w:r w:rsidR="00AA1872" w:rsidRPr="008A554A">
        <w:rPr>
          <w:rFonts w:ascii="Arial" w:hAnsi="Arial" w:cs="Arial"/>
        </w:rPr>
        <w:t>1026</w:t>
      </w:r>
      <w:r w:rsidR="00097761" w:rsidRPr="008A554A">
        <w:rPr>
          <w:rFonts w:ascii="Arial" w:hAnsi="Arial" w:cs="Arial"/>
        </w:rPr>
        <w:t>)</w:t>
      </w:r>
    </w:p>
    <w:p w:rsidR="00455C02" w:rsidRPr="008A554A" w:rsidRDefault="00455C02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8A554A" w:rsidRPr="008A554A" w:rsidRDefault="008A554A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8A554A">
        <w:rPr>
          <w:b w:val="0"/>
          <w:sz w:val="24"/>
          <w:szCs w:val="24"/>
        </w:rPr>
        <w:t>РАСЧЕТНЫЕ РАЗМЕРЫ</w:t>
      </w: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8A554A">
        <w:rPr>
          <w:b w:val="0"/>
          <w:sz w:val="24"/>
          <w:szCs w:val="24"/>
        </w:rPr>
        <w:t>ставок субсидий для предоставления финансовой государственной поддержки</w:t>
      </w: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bCs w:val="0"/>
          <w:sz w:val="24"/>
          <w:szCs w:val="24"/>
        </w:rPr>
      </w:pPr>
      <w:r w:rsidRPr="008A554A">
        <w:rPr>
          <w:b w:val="0"/>
          <w:sz w:val="24"/>
          <w:szCs w:val="24"/>
        </w:rPr>
        <w:t>крестьянским (фермерским</w:t>
      </w:r>
      <w:proofErr w:type="gramStart"/>
      <w:r w:rsidRPr="008A554A">
        <w:rPr>
          <w:b w:val="0"/>
          <w:sz w:val="24"/>
          <w:szCs w:val="24"/>
        </w:rPr>
        <w:t>)х</w:t>
      </w:r>
      <w:proofErr w:type="gramEnd"/>
      <w:r w:rsidRPr="008A554A">
        <w:rPr>
          <w:b w:val="0"/>
          <w:sz w:val="24"/>
          <w:szCs w:val="24"/>
        </w:rPr>
        <w:t>озяйствам и индивидуальным предпринимателям, ведущим деятельность в области сельскохозяйственного производства</w:t>
      </w: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sz w:val="24"/>
          <w:szCs w:val="24"/>
        </w:rPr>
      </w:pPr>
    </w:p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6385"/>
        <w:gridCol w:w="7856"/>
      </w:tblGrid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№</w:t>
            </w:r>
          </w:p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8A554A">
              <w:rPr>
                <w:sz w:val="24"/>
                <w:szCs w:val="24"/>
              </w:rPr>
              <w:t>п</w:t>
            </w:r>
            <w:proofErr w:type="gramEnd"/>
            <w:r w:rsidRPr="008A554A">
              <w:rPr>
                <w:sz w:val="24"/>
                <w:szCs w:val="24"/>
              </w:rPr>
              <w:t>/п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Вид субсидии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Размер субсидии на затраты, понесенные в текущем финансовом году и четвёртом квартале предыдущего года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</w:t>
            </w:r>
          </w:p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для воспроизводства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Племенное и товарное поголовье коров, нетелей и ремонтных тёлок и козочек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при приобретении 1 головы 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60 рублей за 1 кг живого веса,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2 голов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90 рублей за 1 кг живого веса,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3-4 голов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120 рублей за 1 кг живого веса,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1.1.4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5 и более голов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150 рублей за 1 кг живого веса,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1.2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Маточное поголовье племенных овец </w:t>
            </w:r>
          </w:p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пород мясного направления «южная мясная», «романовская», «</w:t>
            </w:r>
            <w:proofErr w:type="spellStart"/>
            <w:r w:rsidRPr="008A554A">
              <w:rPr>
                <w:sz w:val="24"/>
                <w:szCs w:val="24"/>
              </w:rPr>
              <w:t>эдильбаевская</w:t>
            </w:r>
            <w:proofErr w:type="spellEnd"/>
            <w:r w:rsidRPr="008A554A">
              <w:rPr>
                <w:sz w:val="24"/>
                <w:szCs w:val="24"/>
              </w:rPr>
              <w:t>»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100 рублей за 1 кг живого веса, но не более 50 % от фактически понесенных затрат 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более 20 голов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150 рублей за 1 кг живого веса, но не более 50 % от фактически понесенных затрат 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1.3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Племенное поголовье кроликоматок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</w:t>
            </w:r>
            <w:r w:rsidR="008A554A" w:rsidRPr="008A554A">
              <w:rPr>
                <w:sz w:val="24"/>
                <w:szCs w:val="24"/>
              </w:rPr>
              <w:t xml:space="preserve"> </w:t>
            </w:r>
            <w:r w:rsidRPr="008A554A">
              <w:rPr>
                <w:sz w:val="24"/>
                <w:szCs w:val="24"/>
              </w:rPr>
              <w:t>племенного поголовья кроликоматок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400 рублей за одну голову, но не более 50% от фактически понесенных затрат на приобретение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100 рублей за одну голову, но не более 50% от фактически понесенных затрат на приобретение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за реализацию мяса крупного рогатого скота</w:t>
            </w:r>
          </w:p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5 рублей за 1 кг живого веса, но не более чем за 100 000 кг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за реализацию молока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 рубля за 1 кг молока, но не более чем за 250 000 кг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  <w:r w:rsidR="008A554A">
              <w:rPr>
                <w:sz w:val="24"/>
                <w:szCs w:val="24"/>
              </w:rPr>
              <w:t xml:space="preserve"> </w:t>
            </w:r>
            <w:r w:rsidRPr="008A554A">
              <w:rPr>
                <w:sz w:val="24"/>
                <w:szCs w:val="24"/>
              </w:rPr>
              <w:t>(крупного рогатого скота, овец и коз)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за искусственное осеменение </w:t>
            </w:r>
          </w:p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крупного рогатого скота 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500 рублей за одну голову,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350 рублей за одну голову,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20% от фактически понесенных затрат на приобретение,</w:t>
            </w:r>
            <w:r w:rsidR="008A554A">
              <w:rPr>
                <w:sz w:val="24"/>
                <w:szCs w:val="24"/>
              </w:rPr>
              <w:t xml:space="preserve"> </w:t>
            </w:r>
            <w:r w:rsidRPr="008A554A">
              <w:rPr>
                <w:sz w:val="24"/>
                <w:szCs w:val="24"/>
              </w:rPr>
              <w:t>но не более 90000 рублей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6</w:t>
            </w:r>
          </w:p>
        </w:tc>
        <w:tc>
          <w:tcPr>
            <w:tcW w:w="1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6.1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строительство теплиц на металлическом и стеклопластиковом каркасе площадью не менее100 кв. м каждая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350 рублей за 1 кв. метр, но не более 100 % от фактически понесенных затрат и не более чем за 0,5 га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6.2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строительство теплиц на деревянном и комбинированном каркасе площадью не менее100 кв. м. каждая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150 рублей за 1 кв. метр, но не более 100 % от фактически понесенных затрат и не более чем за 0,5 га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20 % от фактически понесенных затрат на приобретение, но не более 80000 рублей»</w:t>
            </w:r>
          </w:p>
        </w:tc>
      </w:tr>
    </w:tbl>
    <w:p w:rsidR="00455C02" w:rsidRPr="008A554A" w:rsidRDefault="00455C02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8A554A" w:rsidRPr="008A554A" w:rsidRDefault="008A554A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8A554A">
        <w:rPr>
          <w:rFonts w:ascii="Arial" w:hAnsi="Arial" w:cs="Arial"/>
        </w:rPr>
        <w:t>Исполняющий</w:t>
      </w:r>
      <w:proofErr w:type="gramEnd"/>
      <w:r w:rsidRPr="008A554A">
        <w:rPr>
          <w:rFonts w:ascii="Arial" w:hAnsi="Arial" w:cs="Arial"/>
        </w:rPr>
        <w:t xml:space="preserve"> обязанности заместителя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r w:rsidRPr="008A554A">
        <w:rPr>
          <w:rFonts w:ascii="Arial" w:hAnsi="Arial" w:cs="Arial"/>
        </w:rPr>
        <w:t>главы муниципального образования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Белореченский район,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начальника управления сельского хозяйства</w:t>
      </w:r>
      <w:r w:rsidR="008A554A" w:rsidRPr="008A554A">
        <w:rPr>
          <w:rFonts w:ascii="Arial" w:hAnsi="Arial" w:cs="Arial"/>
        </w:rPr>
        <w:t xml:space="preserve"> 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proofErr w:type="spellStart"/>
      <w:r w:rsidRPr="008A554A">
        <w:rPr>
          <w:rFonts w:ascii="Arial" w:hAnsi="Arial" w:cs="Arial"/>
        </w:rPr>
        <w:t>Ю.Г.Котов</w:t>
      </w:r>
      <w:proofErr w:type="spellEnd"/>
    </w:p>
    <w:p w:rsidR="008A554A" w:rsidRPr="008A554A" w:rsidRDefault="008A554A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8A554A" w:rsidRPr="008A554A" w:rsidRDefault="008A554A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8A554A" w:rsidRPr="008A554A" w:rsidRDefault="008A554A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455C02" w:rsidRPr="008A554A" w:rsidRDefault="008A554A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Приложение</w:t>
      </w:r>
      <w:r w:rsidR="00455C02" w:rsidRPr="008A554A">
        <w:rPr>
          <w:rFonts w:ascii="Arial" w:hAnsi="Arial" w:cs="Arial"/>
        </w:rPr>
        <w:t xml:space="preserve"> №2</w:t>
      </w:r>
    </w:p>
    <w:p w:rsidR="00097761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к постановлению администрации</w:t>
      </w:r>
    </w:p>
    <w:p w:rsidR="00097761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муниципального образования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Белореченский район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от </w:t>
      </w:r>
      <w:r w:rsidR="00AA1872" w:rsidRPr="008A554A">
        <w:rPr>
          <w:rFonts w:ascii="Arial" w:hAnsi="Arial" w:cs="Arial"/>
        </w:rPr>
        <w:t>18.04.2019</w:t>
      </w:r>
      <w:r w:rsidRPr="008A554A">
        <w:rPr>
          <w:rFonts w:ascii="Arial" w:hAnsi="Arial" w:cs="Arial"/>
        </w:rPr>
        <w:t xml:space="preserve"> № </w:t>
      </w:r>
      <w:r w:rsidR="00AA1872" w:rsidRPr="008A554A">
        <w:rPr>
          <w:rFonts w:ascii="Arial" w:hAnsi="Arial" w:cs="Arial"/>
        </w:rPr>
        <w:t>1026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«</w:t>
      </w:r>
      <w:r w:rsidR="008A554A" w:rsidRPr="008A554A">
        <w:rPr>
          <w:rFonts w:ascii="Arial" w:hAnsi="Arial" w:cs="Arial"/>
        </w:rPr>
        <w:t>Приложение</w:t>
      </w:r>
      <w:r w:rsidRPr="008A554A">
        <w:rPr>
          <w:rFonts w:ascii="Arial" w:hAnsi="Arial" w:cs="Arial"/>
        </w:rPr>
        <w:t xml:space="preserve"> №2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к Порядку предоставления субсидий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крестьянским (фермерским) хозяйствам,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lastRenderedPageBreak/>
        <w:t xml:space="preserve">индивидуальным предпринимателям, ведущим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proofErr w:type="gramStart"/>
      <w:r w:rsidRPr="008A554A">
        <w:rPr>
          <w:rFonts w:ascii="Arial" w:hAnsi="Arial" w:cs="Arial"/>
        </w:rPr>
        <w:t xml:space="preserve">деятельность в сельскохозяйственного производства </w:t>
      </w:r>
      <w:proofErr w:type="gramEnd"/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и личным подсобным хозяйствам на поддержку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сельскохозяйственного</w:t>
      </w:r>
      <w:r w:rsidR="008A554A" w:rsidRPr="008A554A">
        <w:rPr>
          <w:rFonts w:ascii="Arial" w:hAnsi="Arial" w:cs="Arial"/>
        </w:rPr>
        <w:t xml:space="preserve"> </w:t>
      </w:r>
      <w:r w:rsidRPr="008A554A">
        <w:rPr>
          <w:rFonts w:ascii="Arial" w:hAnsi="Arial" w:cs="Arial"/>
        </w:rPr>
        <w:t xml:space="preserve">производства на территории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муниципального образования 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Белореченский район</w:t>
      </w:r>
    </w:p>
    <w:p w:rsidR="00097761" w:rsidRPr="008A554A" w:rsidRDefault="00097761" w:rsidP="008A554A">
      <w:pPr>
        <w:widowControl w:val="0"/>
        <w:ind w:firstLine="567"/>
        <w:rPr>
          <w:rFonts w:ascii="Arial" w:hAnsi="Arial" w:cs="Arial"/>
        </w:rPr>
      </w:pPr>
      <w:proofErr w:type="gramStart"/>
      <w:r w:rsidRPr="008A554A">
        <w:rPr>
          <w:rFonts w:ascii="Arial" w:hAnsi="Arial" w:cs="Arial"/>
        </w:rPr>
        <w:t>(</w:t>
      </w:r>
      <w:r w:rsidR="00455C02" w:rsidRPr="008A554A">
        <w:rPr>
          <w:rFonts w:ascii="Arial" w:hAnsi="Arial" w:cs="Arial"/>
        </w:rPr>
        <w:t>в редакции</w:t>
      </w:r>
      <w:r w:rsidRPr="008A554A">
        <w:rPr>
          <w:rFonts w:ascii="Arial" w:hAnsi="Arial" w:cs="Arial"/>
        </w:rPr>
        <w:t xml:space="preserve"> </w:t>
      </w:r>
      <w:r w:rsidR="00455C02" w:rsidRPr="008A554A">
        <w:rPr>
          <w:rFonts w:ascii="Arial" w:hAnsi="Arial" w:cs="Arial"/>
        </w:rPr>
        <w:t xml:space="preserve">постановления администрации </w:t>
      </w:r>
      <w:proofErr w:type="gramEnd"/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муниципального образования 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Белореченский район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от</w:t>
      </w:r>
      <w:r w:rsidR="00AA1872" w:rsidRPr="008A554A">
        <w:rPr>
          <w:rFonts w:ascii="Arial" w:hAnsi="Arial" w:cs="Arial"/>
        </w:rPr>
        <w:t xml:space="preserve"> 18.04.2019</w:t>
      </w:r>
      <w:r w:rsidRPr="008A554A">
        <w:rPr>
          <w:rFonts w:ascii="Arial" w:hAnsi="Arial" w:cs="Arial"/>
        </w:rPr>
        <w:t xml:space="preserve"> № </w:t>
      </w:r>
      <w:r w:rsidR="00AA1872" w:rsidRPr="008A554A">
        <w:rPr>
          <w:rFonts w:ascii="Arial" w:hAnsi="Arial" w:cs="Arial"/>
        </w:rPr>
        <w:t>1026</w:t>
      </w:r>
      <w:r w:rsidR="00097761" w:rsidRPr="008A554A">
        <w:rPr>
          <w:rFonts w:ascii="Arial" w:hAnsi="Arial" w:cs="Arial"/>
        </w:rPr>
        <w:t>)</w:t>
      </w:r>
    </w:p>
    <w:p w:rsidR="00455C02" w:rsidRPr="008A554A" w:rsidRDefault="00455C02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8A554A" w:rsidRPr="008A554A" w:rsidRDefault="008A554A" w:rsidP="008A554A">
      <w:pPr>
        <w:widowControl w:val="0"/>
        <w:ind w:firstLine="567"/>
        <w:jc w:val="center"/>
        <w:rPr>
          <w:rFonts w:ascii="Arial" w:hAnsi="Arial" w:cs="Arial"/>
        </w:rPr>
      </w:pP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8A554A">
        <w:rPr>
          <w:b w:val="0"/>
          <w:sz w:val="24"/>
          <w:szCs w:val="24"/>
        </w:rPr>
        <w:t>РАСЧЕТНЫЕ РАЗМЕРЫ</w:t>
      </w: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8A554A">
        <w:rPr>
          <w:b w:val="0"/>
          <w:sz w:val="24"/>
          <w:szCs w:val="24"/>
        </w:rPr>
        <w:t xml:space="preserve">ставок субсидий для предоставления финансовой государственной поддержки развития </w:t>
      </w: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8A554A">
        <w:rPr>
          <w:b w:val="0"/>
          <w:sz w:val="24"/>
          <w:szCs w:val="24"/>
        </w:rPr>
        <w:t>личных подсобных хозяйств в области сельскохозяйственного производства</w:t>
      </w:r>
    </w:p>
    <w:p w:rsidR="00455C02" w:rsidRPr="008A554A" w:rsidRDefault="00455C02" w:rsidP="008A554A">
      <w:pPr>
        <w:pStyle w:val="ConsPlusTitle"/>
        <w:ind w:firstLine="567"/>
        <w:jc w:val="center"/>
        <w:rPr>
          <w:b w:val="0"/>
          <w:sz w:val="24"/>
          <w:szCs w:val="24"/>
        </w:rPr>
      </w:pPr>
    </w:p>
    <w:tbl>
      <w:tblPr>
        <w:tblW w:w="151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74"/>
        <w:gridCol w:w="11"/>
        <w:gridCol w:w="6140"/>
        <w:gridCol w:w="7"/>
        <w:gridCol w:w="71"/>
        <w:gridCol w:w="89"/>
        <w:gridCol w:w="7995"/>
      </w:tblGrid>
      <w:tr w:rsidR="00455C02" w:rsidRPr="008A554A" w:rsidTr="008A554A">
        <w:trPr>
          <w:cantSplit/>
          <w:trHeight w:val="20"/>
        </w:trPr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№</w:t>
            </w:r>
          </w:p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8A554A">
              <w:rPr>
                <w:sz w:val="24"/>
                <w:szCs w:val="24"/>
              </w:rPr>
              <w:t>п</w:t>
            </w:r>
            <w:proofErr w:type="gramEnd"/>
            <w:r w:rsidRPr="008A554A">
              <w:rPr>
                <w:sz w:val="24"/>
                <w:szCs w:val="24"/>
              </w:rPr>
              <w:t>/п</w:t>
            </w:r>
          </w:p>
        </w:tc>
        <w:tc>
          <w:tcPr>
            <w:tcW w:w="63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Вид субсидии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Размер субсидии на затраты, понесенные в текущем финансовом году и четвёртом квартале предыдущего года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</w:t>
            </w:r>
          </w:p>
        </w:tc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</w:t>
            </w:r>
          </w:p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для воспроизводства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</w:t>
            </w:r>
          </w:p>
        </w:tc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Племенное и товарное поголовье коров, нетелей и ремонтных тёлок и козочек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1.1.1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при приобретении 1 головы 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60 рублей за 1 кг живого веса, но не более 50 % от фактически понесенных</w:t>
            </w:r>
            <w:r w:rsidR="008A554A" w:rsidRPr="008A554A">
              <w:rPr>
                <w:sz w:val="24"/>
                <w:szCs w:val="24"/>
              </w:rPr>
              <w:t xml:space="preserve"> </w:t>
            </w:r>
            <w:r w:rsidRPr="008A554A">
              <w:rPr>
                <w:sz w:val="24"/>
                <w:szCs w:val="24"/>
              </w:rPr>
              <w:t>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1.1.2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2 голов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90 рублей за 1 кг живого веса,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1.1.3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3-4 голов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120 рублей за 1 кг живого веса,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1.1.4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5 и более голов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150 рублей за 1 кг живого веса,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1.2</w:t>
            </w:r>
          </w:p>
        </w:tc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Маточное поголовье племенных овец пород мясного направления «южная мясная», «романовская», «</w:t>
            </w:r>
            <w:proofErr w:type="spellStart"/>
            <w:r w:rsidRPr="008A554A">
              <w:rPr>
                <w:sz w:val="24"/>
                <w:szCs w:val="24"/>
              </w:rPr>
              <w:t>эдильбаевская</w:t>
            </w:r>
            <w:proofErr w:type="spellEnd"/>
            <w:r w:rsidRPr="008A554A">
              <w:rPr>
                <w:sz w:val="24"/>
                <w:szCs w:val="24"/>
              </w:rPr>
              <w:t>»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1.2.1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100 рублей за 1 кг живого веса, но не более 50 % от фактически понесенных затрат 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 более 20 голов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150 рублей за 1 кг живого веса, но не более 50 % от фактически понесенных затрат 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1.3</w:t>
            </w:r>
          </w:p>
        </w:tc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Племенное поголовье кроликоматок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1.3.1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при приобретении</w:t>
            </w:r>
            <w:r w:rsidR="008A554A" w:rsidRPr="008A554A">
              <w:rPr>
                <w:sz w:val="24"/>
                <w:szCs w:val="24"/>
              </w:rPr>
              <w:t xml:space="preserve"> </w:t>
            </w:r>
            <w:r w:rsidRPr="008A554A">
              <w:rPr>
                <w:sz w:val="24"/>
                <w:szCs w:val="24"/>
              </w:rPr>
              <w:t>племенного поголовья кроликоматок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</w:t>
            </w:r>
          </w:p>
        </w:tc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личных подсобных хозяйств на приобретение молодняка кроликов, гусей, индеек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2.1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400 рублей за одну голову, но не более 50% от фактически понесенных затрат на приобретение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2.2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100 рублей за одну голову, но не более 50% от фактически понесенных затрат на приобретение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</w:t>
            </w:r>
          </w:p>
        </w:tc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3.1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5 рублей за 1 кг живого веса, но не более чем за 5000 кг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3.2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2 рубля за 1 кг молока, но не более чем за 25000 кг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</w:t>
            </w:r>
          </w:p>
        </w:tc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4.1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за искусственное осеменение крупного рогатого скота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500 рублей за одну голову,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4.2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350 рублей за одну голову, но не более 50 % от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5</w:t>
            </w:r>
          </w:p>
        </w:tc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5.1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350 рублей за 1 кв. метр, но не более 100 % от фактически понесенных затрат и не более чем за 0,2 га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5.2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строительство теплиц на деревянном и комбинированном каркасе площадью не менее 100 кв. м каждая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150 рублей за 1 кв. метр, но не более 100 % от фактически понесенных затрат и не более чем за 0,2 га в финансовом году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6</w:t>
            </w:r>
          </w:p>
        </w:tc>
        <w:tc>
          <w:tcPr>
            <w:tcW w:w="1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Возмещение части затрат организаций и лиц, осуществляющих предпринимательскую деятельность, на организацию работ по</w:t>
            </w:r>
            <w:r w:rsidR="008A554A">
              <w:rPr>
                <w:sz w:val="24"/>
                <w:szCs w:val="24"/>
              </w:rPr>
              <w:t xml:space="preserve"> </w:t>
            </w:r>
            <w:r w:rsidRPr="008A554A">
              <w:rPr>
                <w:sz w:val="24"/>
                <w:szCs w:val="24"/>
              </w:rPr>
              <w:t>созданию культурных пастбищ для выпаса коров, содержащихся в личных подсобных хозяйствах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>6.1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3650,0 рублей на </w:t>
            </w:r>
            <w:proofErr w:type="gramStart"/>
            <w:r w:rsidRPr="008A554A">
              <w:rPr>
                <w:sz w:val="24"/>
                <w:szCs w:val="24"/>
              </w:rPr>
              <w:t>га</w:t>
            </w:r>
            <w:proofErr w:type="gramEnd"/>
            <w:r w:rsidRPr="008A554A">
              <w:rPr>
                <w:sz w:val="24"/>
                <w:szCs w:val="24"/>
              </w:rPr>
              <w:t>, но не более фактически понесенных затрат</w:t>
            </w:r>
          </w:p>
        </w:tc>
      </w:tr>
      <w:tr w:rsidR="00455C02" w:rsidRPr="008A554A" w:rsidTr="008A554A">
        <w:trPr>
          <w:cantSplit/>
          <w:trHeight w:val="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center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jc w:val="both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Возмещение затрат по приобретению семян и минеральных удобрений, а также по проведению агротехнических мероприятий, связанных с созданием пастбищ </w:t>
            </w: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2" w:rsidRPr="008A554A" w:rsidRDefault="00455C02" w:rsidP="008A554A">
            <w:pPr>
              <w:pStyle w:val="ConsPlusCell"/>
              <w:rPr>
                <w:sz w:val="24"/>
                <w:szCs w:val="24"/>
              </w:rPr>
            </w:pPr>
            <w:r w:rsidRPr="008A554A">
              <w:rPr>
                <w:sz w:val="24"/>
                <w:szCs w:val="24"/>
              </w:rPr>
              <w:t xml:space="preserve">16418,3 рубля на </w:t>
            </w:r>
            <w:proofErr w:type="gramStart"/>
            <w:r w:rsidRPr="008A554A">
              <w:rPr>
                <w:sz w:val="24"/>
                <w:szCs w:val="24"/>
              </w:rPr>
              <w:t>га</w:t>
            </w:r>
            <w:proofErr w:type="gramEnd"/>
            <w:r w:rsidRPr="008A554A">
              <w:rPr>
                <w:sz w:val="24"/>
                <w:szCs w:val="24"/>
              </w:rPr>
              <w:t>, но не более фактически понесенных затрат»</w:t>
            </w:r>
          </w:p>
        </w:tc>
      </w:tr>
    </w:tbl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8A554A">
        <w:rPr>
          <w:rFonts w:ascii="Arial" w:hAnsi="Arial" w:cs="Arial"/>
        </w:rPr>
        <w:t>Исполняющий</w:t>
      </w:r>
      <w:proofErr w:type="gramEnd"/>
      <w:r w:rsidRPr="008A554A">
        <w:rPr>
          <w:rFonts w:ascii="Arial" w:hAnsi="Arial" w:cs="Arial"/>
        </w:rPr>
        <w:t xml:space="preserve"> обязанности заместителя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r w:rsidRPr="008A554A">
        <w:rPr>
          <w:rFonts w:ascii="Arial" w:hAnsi="Arial" w:cs="Arial"/>
        </w:rPr>
        <w:t>главы муниципального образования</w:t>
      </w:r>
    </w:p>
    <w:p w:rsidR="00455C02" w:rsidRPr="008A554A" w:rsidRDefault="00455C02" w:rsidP="008A554A">
      <w:pPr>
        <w:widowControl w:val="0"/>
        <w:ind w:firstLine="567"/>
        <w:jc w:val="both"/>
        <w:rPr>
          <w:rFonts w:ascii="Arial" w:hAnsi="Arial" w:cs="Arial"/>
        </w:rPr>
      </w:pPr>
      <w:r w:rsidRPr="008A554A">
        <w:rPr>
          <w:rFonts w:ascii="Arial" w:hAnsi="Arial" w:cs="Arial"/>
        </w:rPr>
        <w:t xml:space="preserve">Белореченский район, </w:t>
      </w:r>
    </w:p>
    <w:p w:rsidR="008A554A" w:rsidRPr="008A554A" w:rsidRDefault="00455C02" w:rsidP="008A554A">
      <w:pPr>
        <w:widowControl w:val="0"/>
        <w:ind w:firstLine="567"/>
        <w:rPr>
          <w:rFonts w:ascii="Arial" w:hAnsi="Arial" w:cs="Arial"/>
        </w:rPr>
      </w:pPr>
      <w:r w:rsidRPr="008A554A">
        <w:rPr>
          <w:rFonts w:ascii="Arial" w:hAnsi="Arial" w:cs="Arial"/>
        </w:rPr>
        <w:t>начальника управления сельского хозяйства</w:t>
      </w:r>
      <w:r w:rsidR="008A554A" w:rsidRPr="008A554A">
        <w:rPr>
          <w:rFonts w:ascii="Arial" w:hAnsi="Arial" w:cs="Arial"/>
        </w:rPr>
        <w:t xml:space="preserve"> </w:t>
      </w:r>
    </w:p>
    <w:p w:rsidR="00455C02" w:rsidRPr="008A554A" w:rsidRDefault="00455C02" w:rsidP="008A554A">
      <w:pPr>
        <w:widowControl w:val="0"/>
        <w:ind w:firstLine="567"/>
        <w:rPr>
          <w:rFonts w:ascii="Arial" w:hAnsi="Arial" w:cs="Arial"/>
        </w:rPr>
      </w:pPr>
      <w:proofErr w:type="spellStart"/>
      <w:r w:rsidRPr="008A554A">
        <w:rPr>
          <w:rFonts w:ascii="Arial" w:hAnsi="Arial" w:cs="Arial"/>
        </w:rPr>
        <w:t>Ю.Г.Котов</w:t>
      </w:r>
      <w:proofErr w:type="spellEnd"/>
    </w:p>
    <w:sectPr w:rsidR="00455C02" w:rsidRPr="008A554A" w:rsidSect="008A554A">
      <w:endnotePr>
        <w:numFmt w:val="decimal"/>
      </w:endnotePr>
      <w:pgSz w:w="16838" w:h="11906" w:orient="landscape"/>
      <w:pgMar w:top="1134" w:right="567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CE" w:rsidRDefault="00A143CE" w:rsidP="00DA3140">
      <w:r>
        <w:separator/>
      </w:r>
    </w:p>
  </w:endnote>
  <w:endnote w:type="continuationSeparator" w:id="0">
    <w:p w:rsidR="00A143CE" w:rsidRDefault="00A143CE" w:rsidP="00DA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CE" w:rsidRDefault="00A143CE" w:rsidP="00DA3140">
      <w:r>
        <w:separator/>
      </w:r>
    </w:p>
  </w:footnote>
  <w:footnote w:type="continuationSeparator" w:id="0">
    <w:p w:rsidR="00A143CE" w:rsidRDefault="00A143CE" w:rsidP="00DA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02" w:rsidRDefault="008A554A" w:rsidP="008A554A">
    <w:pPr>
      <w:pStyle w:val="a3"/>
      <w:tabs>
        <w:tab w:val="clear" w:pos="4677"/>
        <w:tab w:val="clear" w:pos="9355"/>
        <w:tab w:val="left" w:pos="4696"/>
        <w:tab w:val="cente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Text Box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O4PH5ycCAABPBAAADgAAAAAAAAAAAAAAAAAuAgAAZHJzL2Uyb0RvYy54bWxQ&#10;SwECLQAUAAYACAAAACEAjqBz5dcAAAAFAQAADwAAAAAAAAAAAAAAAACBBAAAZHJzL2Rvd25yZXYu&#10;eG1sUEsFBgAAAAAEAAQA8wAAAIUFAAAAAA==&#10;">
              <v:stroke joinstyle="round"/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A1E"/>
    <w:multiLevelType w:val="hybridMultilevel"/>
    <w:tmpl w:val="FFFFFFFF"/>
    <w:lvl w:ilvl="0" w:tplc="3D02F5E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52A7D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9449B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25E1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8CD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8D81B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2285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826D7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E2D6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283"/>
  <w:drawingGridVerticalSpacing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40"/>
    <w:rsid w:val="0002672D"/>
    <w:rsid w:val="000305AB"/>
    <w:rsid w:val="00036864"/>
    <w:rsid w:val="0004766C"/>
    <w:rsid w:val="000948A2"/>
    <w:rsid w:val="00097761"/>
    <w:rsid w:val="000F3FE2"/>
    <w:rsid w:val="00144FE3"/>
    <w:rsid w:val="00150128"/>
    <w:rsid w:val="00161F82"/>
    <w:rsid w:val="00163B7D"/>
    <w:rsid w:val="00167199"/>
    <w:rsid w:val="001A00CE"/>
    <w:rsid w:val="001E3790"/>
    <w:rsid w:val="002810B3"/>
    <w:rsid w:val="002B325E"/>
    <w:rsid w:val="003C4BFD"/>
    <w:rsid w:val="00455C02"/>
    <w:rsid w:val="00457C79"/>
    <w:rsid w:val="0049486B"/>
    <w:rsid w:val="004A4107"/>
    <w:rsid w:val="004A5733"/>
    <w:rsid w:val="00506FAF"/>
    <w:rsid w:val="00574A13"/>
    <w:rsid w:val="005A2EDC"/>
    <w:rsid w:val="005A6C2A"/>
    <w:rsid w:val="00607B0A"/>
    <w:rsid w:val="00615AA9"/>
    <w:rsid w:val="00625810"/>
    <w:rsid w:val="006432BC"/>
    <w:rsid w:val="007038D7"/>
    <w:rsid w:val="00791519"/>
    <w:rsid w:val="007F54FC"/>
    <w:rsid w:val="00835538"/>
    <w:rsid w:val="00854116"/>
    <w:rsid w:val="008A554A"/>
    <w:rsid w:val="008D1366"/>
    <w:rsid w:val="00921EB1"/>
    <w:rsid w:val="00942078"/>
    <w:rsid w:val="00967BA7"/>
    <w:rsid w:val="009A65CC"/>
    <w:rsid w:val="009E59C8"/>
    <w:rsid w:val="00A03FAD"/>
    <w:rsid w:val="00A143CE"/>
    <w:rsid w:val="00A60843"/>
    <w:rsid w:val="00A82966"/>
    <w:rsid w:val="00AA1872"/>
    <w:rsid w:val="00AC113A"/>
    <w:rsid w:val="00B40489"/>
    <w:rsid w:val="00B578BE"/>
    <w:rsid w:val="00B80638"/>
    <w:rsid w:val="00C2117D"/>
    <w:rsid w:val="00C242AD"/>
    <w:rsid w:val="00C75848"/>
    <w:rsid w:val="00C9080E"/>
    <w:rsid w:val="00CC21CF"/>
    <w:rsid w:val="00D014F8"/>
    <w:rsid w:val="00D55736"/>
    <w:rsid w:val="00DA3140"/>
    <w:rsid w:val="00DC47E1"/>
    <w:rsid w:val="00E1703E"/>
    <w:rsid w:val="00EF6110"/>
    <w:rsid w:val="00F43F70"/>
    <w:rsid w:val="00F63ABA"/>
    <w:rsid w:val="00F6561B"/>
    <w:rsid w:val="00FB0173"/>
    <w:rsid w:val="00FD057A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4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140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57A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A3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A3140"/>
    <w:pPr>
      <w:widowControl w:val="0"/>
      <w:ind w:firstLine="720"/>
    </w:pPr>
    <w:rPr>
      <w:rFonts w:ascii="Arial" w:hAnsi="Arial" w:cs="Arial"/>
      <w:kern w:val="1"/>
    </w:rPr>
  </w:style>
  <w:style w:type="paragraph" w:styleId="a5">
    <w:name w:val="Balloon Text"/>
    <w:basedOn w:val="a"/>
    <w:link w:val="a6"/>
    <w:uiPriority w:val="99"/>
    <w:semiHidden/>
    <w:rsid w:val="00DA3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057A"/>
    <w:rPr>
      <w:color w:val="000000"/>
      <w:sz w:val="2"/>
      <w:szCs w:val="2"/>
    </w:rPr>
  </w:style>
  <w:style w:type="paragraph" w:styleId="a7">
    <w:name w:val="Body Text Indent"/>
    <w:basedOn w:val="a"/>
    <w:link w:val="a8"/>
    <w:uiPriority w:val="99"/>
    <w:rsid w:val="00DA3140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DA3140"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A3140"/>
    <w:pPr>
      <w:widowControl w:val="0"/>
    </w:pPr>
    <w:rPr>
      <w:rFonts w:ascii="Arial" w:hAnsi="Arial" w:cs="Arial"/>
      <w:b/>
      <w:bCs/>
      <w:kern w:val="1"/>
    </w:rPr>
  </w:style>
  <w:style w:type="paragraph" w:customStyle="1" w:styleId="ConsPlusNonformat">
    <w:name w:val="ConsPlusNonformat"/>
    <w:uiPriority w:val="99"/>
    <w:rsid w:val="00DA3140"/>
    <w:rPr>
      <w:rFonts w:ascii="Courier New" w:hAnsi="Courier New" w:cs="Courier New"/>
      <w:kern w:val="1"/>
    </w:rPr>
  </w:style>
  <w:style w:type="paragraph" w:customStyle="1" w:styleId="11">
    <w:name w:val="Знак1 Знак Знак Знак Знак Знак Знак"/>
    <w:basedOn w:val="a"/>
    <w:uiPriority w:val="99"/>
    <w:rsid w:val="00DA3140"/>
    <w:pPr>
      <w:spacing w:after="160" w:line="240" w:lineRule="exact"/>
    </w:pPr>
  </w:style>
  <w:style w:type="paragraph" w:styleId="a9">
    <w:name w:val="Body Text"/>
    <w:basedOn w:val="a"/>
    <w:link w:val="aa"/>
    <w:uiPriority w:val="99"/>
    <w:rsid w:val="00DA314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Normal1">
    <w:name w:val="Normal1"/>
    <w:uiPriority w:val="99"/>
    <w:rsid w:val="00DA3140"/>
    <w:pPr>
      <w:widowControl w:val="0"/>
    </w:pPr>
    <w:rPr>
      <w:kern w:val="1"/>
      <w:sz w:val="24"/>
      <w:szCs w:val="24"/>
    </w:rPr>
  </w:style>
  <w:style w:type="paragraph" w:customStyle="1" w:styleId="ConsNormal">
    <w:name w:val="ConsNormal"/>
    <w:uiPriority w:val="99"/>
    <w:rsid w:val="00DA3140"/>
    <w:pPr>
      <w:ind w:right="19772" w:firstLine="720"/>
    </w:pPr>
    <w:rPr>
      <w:rFonts w:ascii="Arial" w:hAnsi="Arial" w:cs="Arial"/>
      <w:kern w:val="1"/>
    </w:rPr>
  </w:style>
  <w:style w:type="paragraph" w:styleId="ab">
    <w:name w:val="footer"/>
    <w:basedOn w:val="a"/>
    <w:link w:val="ac"/>
    <w:uiPriority w:val="99"/>
    <w:rsid w:val="00DA31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ad">
    <w:name w:val="Знак"/>
    <w:basedOn w:val="a"/>
    <w:uiPriority w:val="99"/>
    <w:rsid w:val="00DA3140"/>
    <w:pPr>
      <w:spacing w:after="160" w:line="240" w:lineRule="exact"/>
    </w:pPr>
  </w:style>
  <w:style w:type="paragraph" w:customStyle="1" w:styleId="12">
    <w:name w:val="Знак Знак1"/>
    <w:basedOn w:val="a"/>
    <w:uiPriority w:val="99"/>
    <w:rsid w:val="00DA3140"/>
    <w:pPr>
      <w:spacing w:after="160" w:line="240" w:lineRule="exact"/>
    </w:pPr>
  </w:style>
  <w:style w:type="character" w:styleId="ae">
    <w:name w:val="page number"/>
    <w:basedOn w:val="a0"/>
    <w:uiPriority w:val="99"/>
    <w:rsid w:val="00DA3140"/>
  </w:style>
  <w:style w:type="character" w:customStyle="1" w:styleId="ConsPlusNormal0">
    <w:name w:val="ConsPlusNormal Знак"/>
    <w:uiPriority w:val="99"/>
    <w:rsid w:val="00DA3140"/>
    <w:rPr>
      <w:rFonts w:ascii="Arial" w:hAnsi="Arial" w:cs="Arial"/>
      <w:lang w:val="ru-RU" w:eastAsia="ru-RU"/>
    </w:rPr>
  </w:style>
  <w:style w:type="paragraph" w:customStyle="1" w:styleId="110">
    <w:name w:val="Знак1 Знак Знак Знак Знак Знак Знак1"/>
    <w:basedOn w:val="a"/>
    <w:uiPriority w:val="99"/>
    <w:rsid w:val="006432BC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ConsPlusCell">
    <w:name w:val="ConsPlusCell"/>
    <w:uiPriority w:val="99"/>
    <w:rsid w:val="00D014F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4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140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57A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A3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A3140"/>
    <w:pPr>
      <w:widowControl w:val="0"/>
      <w:ind w:firstLine="720"/>
    </w:pPr>
    <w:rPr>
      <w:rFonts w:ascii="Arial" w:hAnsi="Arial" w:cs="Arial"/>
      <w:kern w:val="1"/>
    </w:rPr>
  </w:style>
  <w:style w:type="paragraph" w:styleId="a5">
    <w:name w:val="Balloon Text"/>
    <w:basedOn w:val="a"/>
    <w:link w:val="a6"/>
    <w:uiPriority w:val="99"/>
    <w:semiHidden/>
    <w:rsid w:val="00DA3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057A"/>
    <w:rPr>
      <w:color w:val="000000"/>
      <w:sz w:val="2"/>
      <w:szCs w:val="2"/>
    </w:rPr>
  </w:style>
  <w:style w:type="paragraph" w:styleId="a7">
    <w:name w:val="Body Text Indent"/>
    <w:basedOn w:val="a"/>
    <w:link w:val="a8"/>
    <w:uiPriority w:val="99"/>
    <w:rsid w:val="00DA3140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DA3140"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A3140"/>
    <w:pPr>
      <w:widowControl w:val="0"/>
    </w:pPr>
    <w:rPr>
      <w:rFonts w:ascii="Arial" w:hAnsi="Arial" w:cs="Arial"/>
      <w:b/>
      <w:bCs/>
      <w:kern w:val="1"/>
    </w:rPr>
  </w:style>
  <w:style w:type="paragraph" w:customStyle="1" w:styleId="ConsPlusNonformat">
    <w:name w:val="ConsPlusNonformat"/>
    <w:uiPriority w:val="99"/>
    <w:rsid w:val="00DA3140"/>
    <w:rPr>
      <w:rFonts w:ascii="Courier New" w:hAnsi="Courier New" w:cs="Courier New"/>
      <w:kern w:val="1"/>
    </w:rPr>
  </w:style>
  <w:style w:type="paragraph" w:customStyle="1" w:styleId="11">
    <w:name w:val="Знак1 Знак Знак Знак Знак Знак Знак"/>
    <w:basedOn w:val="a"/>
    <w:uiPriority w:val="99"/>
    <w:rsid w:val="00DA3140"/>
    <w:pPr>
      <w:spacing w:after="160" w:line="240" w:lineRule="exact"/>
    </w:pPr>
  </w:style>
  <w:style w:type="paragraph" w:styleId="a9">
    <w:name w:val="Body Text"/>
    <w:basedOn w:val="a"/>
    <w:link w:val="aa"/>
    <w:uiPriority w:val="99"/>
    <w:rsid w:val="00DA314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Normal1">
    <w:name w:val="Normal1"/>
    <w:uiPriority w:val="99"/>
    <w:rsid w:val="00DA3140"/>
    <w:pPr>
      <w:widowControl w:val="0"/>
    </w:pPr>
    <w:rPr>
      <w:kern w:val="1"/>
      <w:sz w:val="24"/>
      <w:szCs w:val="24"/>
    </w:rPr>
  </w:style>
  <w:style w:type="paragraph" w:customStyle="1" w:styleId="ConsNormal">
    <w:name w:val="ConsNormal"/>
    <w:uiPriority w:val="99"/>
    <w:rsid w:val="00DA3140"/>
    <w:pPr>
      <w:ind w:right="19772" w:firstLine="720"/>
    </w:pPr>
    <w:rPr>
      <w:rFonts w:ascii="Arial" w:hAnsi="Arial" w:cs="Arial"/>
      <w:kern w:val="1"/>
    </w:rPr>
  </w:style>
  <w:style w:type="paragraph" w:styleId="ab">
    <w:name w:val="footer"/>
    <w:basedOn w:val="a"/>
    <w:link w:val="ac"/>
    <w:uiPriority w:val="99"/>
    <w:rsid w:val="00DA31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D057A"/>
    <w:rPr>
      <w:color w:val="000000"/>
      <w:sz w:val="24"/>
      <w:szCs w:val="24"/>
    </w:rPr>
  </w:style>
  <w:style w:type="paragraph" w:customStyle="1" w:styleId="ad">
    <w:name w:val="Знак"/>
    <w:basedOn w:val="a"/>
    <w:uiPriority w:val="99"/>
    <w:rsid w:val="00DA3140"/>
    <w:pPr>
      <w:spacing w:after="160" w:line="240" w:lineRule="exact"/>
    </w:pPr>
  </w:style>
  <w:style w:type="paragraph" w:customStyle="1" w:styleId="12">
    <w:name w:val="Знак Знак1"/>
    <w:basedOn w:val="a"/>
    <w:uiPriority w:val="99"/>
    <w:rsid w:val="00DA3140"/>
    <w:pPr>
      <w:spacing w:after="160" w:line="240" w:lineRule="exact"/>
    </w:pPr>
  </w:style>
  <w:style w:type="character" w:styleId="ae">
    <w:name w:val="page number"/>
    <w:basedOn w:val="a0"/>
    <w:uiPriority w:val="99"/>
    <w:rsid w:val="00DA3140"/>
  </w:style>
  <w:style w:type="character" w:customStyle="1" w:styleId="ConsPlusNormal0">
    <w:name w:val="ConsPlusNormal Знак"/>
    <w:uiPriority w:val="99"/>
    <w:rsid w:val="00DA3140"/>
    <w:rPr>
      <w:rFonts w:ascii="Arial" w:hAnsi="Arial" w:cs="Arial"/>
      <w:lang w:val="ru-RU" w:eastAsia="ru-RU"/>
    </w:rPr>
  </w:style>
  <w:style w:type="paragraph" w:customStyle="1" w:styleId="110">
    <w:name w:val="Знак1 Знак Знак Знак Знак Знак Знак1"/>
    <w:basedOn w:val="a"/>
    <w:uiPriority w:val="99"/>
    <w:rsid w:val="006432BC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ConsPlusCell">
    <w:name w:val="ConsPlusCell"/>
    <w:uiPriority w:val="99"/>
    <w:rsid w:val="00D014F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 </vt:lpstr>
    </vt:vector>
  </TitlesOfParts>
  <Company>Computer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 </dc:title>
  <dc:subject/>
  <dc:creator>User</dc:creator>
  <cp:keywords/>
  <dc:description/>
  <cp:lastModifiedBy>ludmila</cp:lastModifiedBy>
  <cp:revision>4</cp:revision>
  <cp:lastPrinted>2019-03-21T06:36:00Z</cp:lastPrinted>
  <dcterms:created xsi:type="dcterms:W3CDTF">2019-04-18T11:49:00Z</dcterms:created>
  <dcterms:modified xsi:type="dcterms:W3CDTF">2019-04-18T11:59:00Z</dcterms:modified>
</cp:coreProperties>
</file>