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СВОДНЫЙ ОТЧЕТ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ПРОЕКТУ </w:t>
      </w:r>
      <w:proofErr w:type="gramStart"/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НОРМАТИВНОГО ПРАВОВОГО АКТА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Общая информация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Регулирующий орган:</w:t>
      </w:r>
    </w:p>
    <w:p w:rsidR="00970969" w:rsidRPr="00970969" w:rsidRDefault="0043286A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имущественных отношений </w:t>
      </w:r>
      <w:r w:rsidR="00970969" w:rsidRPr="0097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Белореченский район. 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Вид и наименование проекта муниципального правового акта:</w:t>
      </w:r>
    </w:p>
    <w:p w:rsidR="00970969" w:rsidRPr="00970969" w:rsidRDefault="00970969" w:rsidP="00970969">
      <w:pPr>
        <w:keepNext/>
        <w:tabs>
          <w:tab w:val="left" w:pos="1090"/>
          <w:tab w:val="left" w:pos="850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70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Белореченский район «</w:t>
      </w:r>
      <w:r w:rsidR="0043286A" w:rsidRPr="00432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определения размера арендной платы за земельные участки, находящиеся в собственности муниципального образования Белореченский район, предоставленные в аренду без торгов</w:t>
      </w:r>
      <w:r w:rsidRPr="0097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Предполагаемая дата вступления в силу муниципального правового акта: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 w:rsidRPr="009709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официального обнародования май 2019 г.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Краткое описание проблемы, на решение которой направлено предлагаемое правовое регулирование:</w:t>
      </w:r>
    </w:p>
    <w:p w:rsidR="00970969" w:rsidRPr="00970969" w:rsidRDefault="0043286A" w:rsidP="00970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Принятие </w:t>
      </w:r>
      <w:r w:rsidRPr="0043286A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4328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главы администрации (губернатора) Краснодарского края от 21.03.2019 N 147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4328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изменения в постановление главы администрации (губернатора) Краснодарского края от 21 марта 2016 г. N 121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43286A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Порядке определения размера арендной платы за земельные участки, находящиеся в государственной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</w:t>
      </w:r>
      <w:proofErr w:type="gramEnd"/>
      <w:r w:rsidRPr="004328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без торгов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970969"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Краткое описание целей предлагаемого правового регулирования:</w:t>
      </w:r>
    </w:p>
    <w:p w:rsidR="00970969" w:rsidRPr="00970969" w:rsidRDefault="0043286A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43286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пределения размера арендной платы за земельные участки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43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43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казачьему обществу, внесенному в государственный реестр казачьих обществ в Российской Федерации, на территории его деятельности, определенной уставом казачьего общества, для осуществления сельскохозяйственного производства, сохранения, развития традиционного образа жизни и хозяйствования казачьих обществ</w:t>
      </w:r>
      <w:r w:rsidR="00970969"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Краткое описание содержания предлагаемого правового регулирования:</w:t>
      </w:r>
    </w:p>
    <w:p w:rsidR="00970969" w:rsidRPr="00970969" w:rsidRDefault="00D53334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4328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пределения размера арендной платы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п</w:t>
      </w:r>
      <w:r w:rsidR="00970969"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70969"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участков без проведения торгов </w:t>
      </w:r>
      <w:r w:rsidR="0043286A" w:rsidRPr="0043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казачьему обществу, внесенному в государственный реестр казачьих обществ в Российской Федерации, на территории его деятельности, определенной уставом казачьего общества, для осуществления сельскохозяйственного производства, сохранения, развития традиционного образа жизни и хозяйствования казачьих обществ</w:t>
      </w:r>
      <w:r w:rsidR="0043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0969"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Белореченского района.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Контактная информация исполнителя в регулирующем органе: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Ф.И.О.: </w:t>
      </w:r>
      <w:r w:rsidR="0043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Сергиенко Валерий Владимирович</w:t>
      </w: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Должность: начальник</w:t>
      </w:r>
      <w:r w:rsidR="0027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имущественных отношений</w:t>
      </w:r>
      <w:r w:rsidRPr="0097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Белореченский район</w:t>
      </w:r>
      <w:r w:rsidR="00C0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Тел: 8 (86155) 3</w:t>
      </w:r>
      <w:r w:rsidR="0043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</w:t>
      </w: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Адрес электронной почты: </w:t>
      </w:r>
      <w:proofErr w:type="spellStart"/>
      <w:r w:rsidRPr="009709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</w:t>
      </w:r>
      <w:r w:rsidR="004328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kumi</w:t>
      </w:r>
      <w:proofErr w:type="spellEnd"/>
      <w:r w:rsidR="00C073F9">
        <w:fldChar w:fldCharType="begin"/>
      </w:r>
      <w:r w:rsidR="00C073F9">
        <w:instrText xml:space="preserve"> HYPERLINK "mailto:beluio@yandex.ru" </w:instrText>
      </w:r>
      <w:r w:rsidR="00C073F9">
        <w:fldChar w:fldCharType="separate"/>
      </w:r>
      <w:r w:rsidRPr="0097096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@</w:t>
      </w:r>
      <w:r w:rsidRPr="0097096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mail</w:t>
      </w:r>
      <w:r w:rsidRPr="0097096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Pr="0097096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r w:rsidR="00C073F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fldChar w:fldCharType="end"/>
      </w:r>
      <w:r w:rsidRPr="00970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70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Описание проблемы, на решение которой направлено предлагаемое правовое регулирование: Для</w:t>
      </w:r>
      <w:r w:rsidR="00D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334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D53334" w:rsidRPr="0043286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пределения размера арендной платы</w:t>
      </w:r>
      <w:r w:rsidRPr="0097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9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AA69DD" w:rsidRPr="00AA69D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</w:t>
      </w:r>
      <w:r w:rsidR="00AA69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A69DD" w:rsidRPr="00AA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 без проведения торгов казачьему обществу, внесенному в государственный реестр казачьих обществ в Российской Федерации, на территории его деятельности, определенной уставом казачьего общества, для осуществления сельскохозяйственного производства, сохранения, развития традиционного образа жизни и хозяйствования казачьих обществ</w:t>
      </w:r>
      <w:r w:rsidRPr="00970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Формулировка проблемы: </w:t>
      </w:r>
      <w:r w:rsidR="003A4ED2" w:rsidRPr="00970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A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ED2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A4ED2" w:rsidRPr="0043286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пределения размера арендной платы</w:t>
      </w:r>
      <w:r w:rsidR="003A4ED2" w:rsidRPr="0097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E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3A4ED2" w:rsidRPr="00AA69D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</w:t>
      </w:r>
      <w:r w:rsidR="003A4E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A4ED2" w:rsidRPr="00AA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 без проведения торгов казачьему обществу, внесенному в государственный реестр казачьих обществ в Российской Федерации</w:t>
      </w: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 отсутствует.</w:t>
      </w:r>
    </w:p>
    <w:p w:rsidR="00970969" w:rsidRPr="00970969" w:rsidRDefault="00970969" w:rsidP="00970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Субъекты общественных отношений, заинтересованные в устранении проблемы, их количественная оценка:</w:t>
      </w:r>
    </w:p>
    <w:p w:rsidR="00970969" w:rsidRPr="00970969" w:rsidRDefault="00970969" w:rsidP="00970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общественных отношений являются </w:t>
      </w:r>
      <w:r w:rsidR="003A4ED2" w:rsidRPr="00AA69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казачь</w:t>
      </w:r>
      <w:r w:rsidR="003A4E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4ED2" w:rsidRPr="00AA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</w:t>
      </w:r>
      <w:r w:rsidR="003A4E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4ED2" w:rsidRPr="00AA69D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внесенн</w:t>
      </w:r>
      <w:r w:rsidR="003A4ED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3A4ED2" w:rsidRPr="00AA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государственный реестр казачьих обществ в Российской Федерации</w:t>
      </w:r>
      <w:r w:rsidRPr="00970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969" w:rsidRPr="00970969" w:rsidRDefault="00970969" w:rsidP="00970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Характеристика негативных эффектов, возникающих в связи с наличием проблемы, их количественная оценка: отсутствует.</w:t>
      </w:r>
    </w:p>
    <w:p w:rsidR="00970969" w:rsidRPr="00970969" w:rsidRDefault="00970969" w:rsidP="00970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Причины возникновения проблемы и факторы, поддерживающие ее существование: </w:t>
      </w:r>
      <w:proofErr w:type="gramStart"/>
      <w:r w:rsidR="003A4ED2" w:rsidRPr="003A4E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Постановления главы администрации (губернатора) Краснодарского края от 21.03.2019 N 147 «О внесении изменения в постановление главы администрации (губернатора) Краснодарского края от 21 марта 2016 г. N 121 «О Порядке определения размера арендной платы за земельные участки, находящиеся в государственной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</w:t>
      </w:r>
      <w:proofErr w:type="gramEnd"/>
      <w:r w:rsidR="003A4ED2" w:rsidRPr="003A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торгов».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Причины невозможности решения проблемы участниками соответствующих отношений самостоятельно, без вмешательства муниципалитета:</w:t>
      </w:r>
    </w:p>
    <w:p w:rsidR="00970969" w:rsidRPr="00970969" w:rsidRDefault="00970969" w:rsidP="003A4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3A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ED2" w:rsidRPr="003A4E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A4ED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3A4ED2" w:rsidRPr="003A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(губернатора) Краснодарского края от 21.03.2019 N 147 «О внесении изменения в постановление главы администрации (губернатора) Краснодарского края от 21 марта 2016 г. N 121 «О Порядке определения размера арендной платы за земельные участки, находящиеся в государственной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</w:t>
      </w:r>
      <w:proofErr w:type="gramEnd"/>
      <w:r w:rsidR="003A4ED2" w:rsidRPr="003A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A4ED2" w:rsidRPr="003A4E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аренду без торгов»</w:t>
      </w:r>
      <w:r w:rsidR="003A4ED2">
        <w:rPr>
          <w:rFonts w:ascii="Times New Roman" w:eastAsia="Times New Roman" w:hAnsi="Times New Roman" w:cs="Times New Roman"/>
          <w:sz w:val="28"/>
          <w:szCs w:val="28"/>
          <w:lang w:eastAsia="ru-RU"/>
        </w:rPr>
        <w:t>: а</w:t>
      </w:r>
      <w:r w:rsidR="003A4ED2" w:rsidRPr="003A4E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рендная плата рассчитывается в размере 1 процента от кадастровой стоимости в отношении земельного участка, предоставленного казачьему обществу, внесенному в государственный реестр казачьих обществ в Российской Федерации, на территории его деятельности, определенной уставом казачьего общества, для осуществления сельскохозяйственного производства, сохранения, развития традиционного образа жизни и хозяйствования казачьих обществ.</w:t>
      </w:r>
      <w:proofErr w:type="gramEnd"/>
    </w:p>
    <w:p w:rsidR="00970969" w:rsidRPr="00970969" w:rsidRDefault="00970969" w:rsidP="003A4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Опыт решения </w:t>
      </w:r>
      <w:proofErr w:type="gramStart"/>
      <w:r w:rsidRPr="00970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аналогичных проблем</w:t>
      </w:r>
      <w:proofErr w:type="gramEnd"/>
      <w:r w:rsidRPr="0097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других муниципальных образованиях: </w:t>
      </w:r>
      <w:r w:rsidR="003A4ED2" w:rsidRPr="003A4E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внесении изменений в постановление «О порядке определения </w:t>
      </w:r>
      <w:r w:rsidR="003A4ED2" w:rsidRPr="003A4E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размера арендной платы за земельные участки, находящиеся в собственности муниципального образования Белореченский район, предоставленные в аренду без торгов»</w:t>
      </w:r>
      <w:r w:rsidRPr="0097096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Источники данных: интернет.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Иная информация о проблеме: отсутствует.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66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0"/>
        <w:gridCol w:w="2683"/>
        <w:gridCol w:w="3727"/>
      </w:tblGrid>
      <w:tr w:rsidR="00970969" w:rsidRPr="00970969" w:rsidTr="00C67AC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Цели предлагаемого правового регулирования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970969" w:rsidRPr="00970969" w:rsidTr="00C67AC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3A4ED2" w:rsidP="00970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определения размера арендной платы предоставления земельных участков без проведения торгов казачьему обществу, внесенному в государственный реестр казачьих обществ в Российской Федерации </w:t>
            </w:r>
            <w:r w:rsidR="00970969" w:rsidRPr="009709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 территории Белореченского района.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отсутствует</w:t>
            </w:r>
          </w:p>
        </w:tc>
      </w:tr>
    </w:tbl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Действующие муниципальные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Отсутствуют.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tbl>
      <w:tblPr>
        <w:tblW w:w="969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37"/>
        <w:gridCol w:w="2693"/>
        <w:gridCol w:w="1795"/>
        <w:gridCol w:w="2174"/>
      </w:tblGrid>
      <w:tr w:rsidR="00970969" w:rsidRPr="00970969" w:rsidTr="00C67AC3">
        <w:trPr>
          <w:trHeight w:val="1632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3.6. Индикаторы </w:t>
            </w:r>
          </w:p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достижения целей предлагаемого </w:t>
            </w:r>
          </w:p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правового </w:t>
            </w:r>
          </w:p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регулирования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3.7. Единица измерения индикаторов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3.8. Целевые значения </w:t>
            </w:r>
          </w:p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индикаторов по годам</w:t>
            </w:r>
          </w:p>
        </w:tc>
      </w:tr>
      <w:tr w:rsidR="00970969" w:rsidRPr="00970969" w:rsidTr="00C67AC3">
        <w:trPr>
          <w:trHeight w:val="2055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3A4ED2" w:rsidP="00970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определения размера арендной платы предоставления земельных участков без проведения торгов казачьему обществу, внесенному в государственный реестр казачьих обществ в Российской Федерации </w:t>
            </w:r>
            <w:r w:rsidR="00970969" w:rsidRPr="009709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 территории Белореченского района.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3A4ED2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</w:t>
            </w:r>
            <w:r w:rsidRPr="004328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пределения размера арендной платы</w:t>
            </w:r>
            <w:r w:rsidRPr="00970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Pr="00AA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едоставлени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AA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земельных участков без проведения торгов казачьему обществу, внесенному в государственный реестр казачьих обществ в Российской Федерации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заключенных договоров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 заявлений от хозяйствующих субъектов</w:t>
            </w:r>
          </w:p>
        </w:tc>
      </w:tr>
    </w:tbl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Методы расчета индикаторов  достижения  целей  </w:t>
      </w:r>
      <w:proofErr w:type="spellStart"/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предлагаемогоправового</w:t>
      </w:r>
      <w:proofErr w:type="spellEnd"/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регулирования, источники информации для расчетов: отсутствуют.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Оценка затрат на проведение мониторинга достижения целей </w:t>
      </w:r>
      <w:proofErr w:type="spellStart"/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предлагаемогоправового</w:t>
      </w:r>
      <w:proofErr w:type="spellEnd"/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регулирования: отсутствует.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6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2"/>
        <w:gridCol w:w="2698"/>
        <w:gridCol w:w="2570"/>
      </w:tblGrid>
      <w:tr w:rsidR="00970969" w:rsidRPr="00970969" w:rsidTr="00C67AC3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 Количество участников группы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4.3. Источники </w:t>
            </w:r>
          </w:p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данных</w:t>
            </w:r>
          </w:p>
        </w:tc>
      </w:tr>
      <w:tr w:rsidR="00970969" w:rsidRPr="00970969" w:rsidTr="00C67AC3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3A4ED2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Казачьи</w:t>
            </w:r>
            <w:r w:rsidRPr="00AA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обществ, внесенн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r w:rsidRPr="00AA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государственный реестр казачьих обществ в Российской Федерации</w:t>
            </w:r>
            <w:r w:rsidR="00970969" w:rsidRPr="00970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ограничено</w:t>
            </w:r>
          </w:p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</w:p>
    <w:tbl>
      <w:tblPr>
        <w:tblW w:w="966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088"/>
        <w:gridCol w:w="1992"/>
        <w:gridCol w:w="1833"/>
        <w:gridCol w:w="1647"/>
      </w:tblGrid>
      <w:tr w:rsidR="00970969" w:rsidRPr="00970969" w:rsidTr="00C67AC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 Наименование функции (полномочия, обязанности или права)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 Характер функции (новая/изменяемая/отменяемая)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 Предполагаемый порядок реализации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5.4. Оценка изменения трудовых затрат (чел./час в год), изменения численности </w:t>
            </w: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сотрудников (чел.)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5.5. Оценка изменения потребностей в других ресурсах</w:t>
            </w:r>
          </w:p>
        </w:tc>
      </w:tr>
      <w:tr w:rsidR="00970969" w:rsidRPr="00970969" w:rsidTr="00C67AC3"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Наименование </w:t>
            </w:r>
            <w:r w:rsidRPr="00970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</w:t>
            </w: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органа: </w:t>
            </w:r>
            <w:r w:rsidR="003A4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имущественных отношений</w:t>
            </w:r>
            <w:r w:rsidR="003A4ED2"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муниципального образования Белореченский район</w:t>
            </w:r>
          </w:p>
        </w:tc>
      </w:tr>
      <w:tr w:rsidR="00970969" w:rsidRPr="00970969" w:rsidTr="00C67AC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изменений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Оценка дополнительных расходов (доходов) местных бюджетов, связанных с введением предлагаемого правового регулирования:</w:t>
      </w:r>
    </w:p>
    <w:tbl>
      <w:tblPr>
        <w:tblW w:w="966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69"/>
        <w:gridCol w:w="2911"/>
        <w:gridCol w:w="2880"/>
      </w:tblGrid>
      <w:tr w:rsidR="00970969" w:rsidRPr="00970969" w:rsidTr="00C67AC3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6.1. Наименование функции (полномочия, обязанности или права) (в соответствии с </w:t>
            </w:r>
            <w:hyperlink r:id="rId7" w:history="1">
              <w:r w:rsidRPr="0097096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пунктом 5.1</w:t>
              </w:r>
            </w:hyperlink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 Виды расходов (возможных поступлений) местных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 Количественная оценка расходов и возможных поступлений, тыс. рублей</w:t>
            </w:r>
          </w:p>
        </w:tc>
      </w:tr>
      <w:tr w:rsidR="00970969" w:rsidRPr="00970969" w:rsidTr="00C67AC3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3A4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 w:rsidRPr="00970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</w:t>
            </w: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органа (органа местного самоуправления) (от 1 до N): </w:t>
            </w:r>
            <w:r w:rsidR="003A4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имущественных отношений</w:t>
            </w: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муниципального образования Белореченский район</w:t>
            </w:r>
          </w:p>
        </w:tc>
      </w:tr>
      <w:tr w:rsidR="00970969" w:rsidRPr="00970969" w:rsidTr="00C67AC3"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3A4ED2" w:rsidP="00970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3A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Постановления главы администрации (губернатора) Краснодарского края от 21.03.2019 N 147 «О внесении изменения в постановление главы администрации (губернатора) Краснодарского края от 21 марта 2016 г. N 121 «О Порядке определения размера арендной платы за земельные участки, находящиеся в государственной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</w:t>
            </w:r>
            <w:proofErr w:type="gramEnd"/>
            <w:r w:rsidRPr="003A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торгов»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Единовременные расходы (от 1 до №) в ___ </w:t>
            </w:r>
            <w:proofErr w:type="gramStart"/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-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Расходы отсутствуют</w:t>
            </w:r>
          </w:p>
        </w:tc>
      </w:tr>
      <w:tr w:rsidR="00970969" w:rsidRPr="00970969" w:rsidTr="00C67AC3"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Периодические расходы (от 1 до №) за период ___ гг.: -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70969" w:rsidRPr="00970969" w:rsidTr="00C67AC3"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Возможные доходы (от 1 до №) за период 2017 гг.: -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70969" w:rsidRPr="00970969" w:rsidTr="00C67AC3">
        <w:tc>
          <w:tcPr>
            <w:tcW w:w="6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единовременные расходы за период ____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970969" w:rsidRPr="00970969" w:rsidTr="00C67AC3">
        <w:tc>
          <w:tcPr>
            <w:tcW w:w="6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периодические расходы за период ____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970969" w:rsidRPr="00970969" w:rsidTr="00C67AC3">
        <w:tc>
          <w:tcPr>
            <w:tcW w:w="6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Итого возможные доходы за период 2019 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Другие сведения о дополнительных расходах (доходах) бюджета местных бюджетов, возникающих в связи с введением предлагаемого правового </w:t>
      </w:r>
      <w:proofErr w:type="spellStart"/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регулирования</w:t>
      </w:r>
      <w:proofErr w:type="gramStart"/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:о</w:t>
      </w:r>
      <w:proofErr w:type="gramEnd"/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тсутствуют</w:t>
      </w:r>
      <w:proofErr w:type="spellEnd"/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Источники данных: отсутствуют.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</w:t>
      </w:r>
      <w:proofErr w:type="gramEnd"/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(доходы):</w:t>
      </w:r>
    </w:p>
    <w:tbl>
      <w:tblPr>
        <w:tblW w:w="966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98"/>
        <w:gridCol w:w="2542"/>
        <w:gridCol w:w="2160"/>
        <w:gridCol w:w="2760"/>
      </w:tblGrid>
      <w:tr w:rsidR="00970969" w:rsidRPr="00970969" w:rsidTr="00C67AC3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r:id="rId8" w:history="1">
              <w:r w:rsidRPr="0097096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п. 4.1</w:t>
              </w:r>
            </w:hyperlink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сводного отчета)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правового акта)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7.4. Количественная оценка, млн. рублей</w:t>
            </w:r>
          </w:p>
        </w:tc>
      </w:tr>
      <w:tr w:rsidR="00970969" w:rsidRPr="00970969" w:rsidTr="001562E4">
        <w:trPr>
          <w:trHeight w:val="284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2E4" w:rsidRPr="00970969" w:rsidRDefault="001562E4" w:rsidP="00156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Казачьи</w:t>
            </w:r>
            <w:r w:rsidRPr="00AA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обществ, внесенн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r w:rsidRPr="00AA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государственный реестр казачьих обществ в Российской Федерации</w:t>
            </w:r>
            <w:r w:rsidRPr="00970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Издержки и выгоды адресатов предлагаемого правового регулирования,</w:t>
      </w:r>
      <w:r w:rsidR="00C0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поддающиеся количественной оценке: отсутствуют.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Источники данных:</w:t>
      </w:r>
      <w:r w:rsidR="00C0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отсутствуют.</w:t>
      </w:r>
    </w:p>
    <w:p w:rsid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C073F9" w:rsidRPr="00970969" w:rsidRDefault="00C073F9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 Оценка рисков неблагоприятных последствий применения </w:t>
      </w:r>
      <w:r w:rsidR="00C073F9"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предлагаемого правового</w:t>
      </w: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регулирования:</w:t>
      </w:r>
    </w:p>
    <w:tbl>
      <w:tblPr>
        <w:tblW w:w="964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2750"/>
        <w:gridCol w:w="1928"/>
        <w:gridCol w:w="2926"/>
      </w:tblGrid>
      <w:tr w:rsidR="00970969" w:rsidRPr="00970969" w:rsidTr="00C67AC3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8.1. Виды рисков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8.3. Методы контроля рисков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8.4. Степень контроля рисков (</w:t>
            </w:r>
            <w:proofErr w:type="gramStart"/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полный</w:t>
            </w:r>
            <w:proofErr w:type="gramEnd"/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/частичный/отсутствует)</w:t>
            </w:r>
          </w:p>
        </w:tc>
      </w:tr>
      <w:tr w:rsidR="00970969" w:rsidRPr="00970969" w:rsidTr="00C67AC3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969" w:rsidRPr="00970969" w:rsidRDefault="00970969" w:rsidP="00970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Принятие </w:t>
            </w:r>
            <w:proofErr w:type="gramStart"/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предлагаемого</w:t>
            </w:r>
            <w:proofErr w:type="gramEnd"/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НПА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969" w:rsidRPr="00970969" w:rsidRDefault="00970969" w:rsidP="00970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Неблагоприятные последствия отсутствуют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969" w:rsidRPr="00970969" w:rsidRDefault="00970969" w:rsidP="00970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969" w:rsidRPr="00970969" w:rsidRDefault="00970969" w:rsidP="00970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70969" w:rsidRPr="00970969" w:rsidTr="00C67AC3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969" w:rsidRPr="00970969" w:rsidRDefault="00970969" w:rsidP="00970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969" w:rsidRPr="00970969" w:rsidRDefault="00970969" w:rsidP="00970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969" w:rsidRPr="00970969" w:rsidRDefault="00970969" w:rsidP="00970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969" w:rsidRPr="00970969" w:rsidRDefault="00970969" w:rsidP="00970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Источники данных: отсутствуют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Сравнение возможных вариантов решения проблемы:</w:t>
      </w:r>
    </w:p>
    <w:tbl>
      <w:tblPr>
        <w:tblW w:w="9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8"/>
        <w:gridCol w:w="1701"/>
        <w:gridCol w:w="1701"/>
        <w:gridCol w:w="1500"/>
      </w:tblGrid>
      <w:tr w:rsidR="00970969" w:rsidRPr="00970969" w:rsidTr="00C67AC3">
        <w:tc>
          <w:tcPr>
            <w:tcW w:w="47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 2</w:t>
            </w:r>
          </w:p>
        </w:tc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 3</w:t>
            </w:r>
          </w:p>
        </w:tc>
      </w:tr>
      <w:tr w:rsidR="00970969" w:rsidRPr="00970969" w:rsidTr="00C67AC3">
        <w:tc>
          <w:tcPr>
            <w:tcW w:w="47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9.1. Содержание варианта решения проблемы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Принятие </w:t>
            </w:r>
            <w:proofErr w:type="gramStart"/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предлагаемого</w:t>
            </w:r>
            <w:proofErr w:type="gramEnd"/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НПА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969" w:rsidRPr="00970969" w:rsidTr="00C67AC3">
        <w:tc>
          <w:tcPr>
            <w:tcW w:w="47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969" w:rsidRPr="00970969" w:rsidTr="00C67AC3">
        <w:tc>
          <w:tcPr>
            <w:tcW w:w="47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969" w:rsidRPr="00970969" w:rsidTr="00C67AC3">
        <w:tc>
          <w:tcPr>
            <w:tcW w:w="47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9.4. Оценка расходов (доходов) местных, связанных с введением предлагаемого правового регулирования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969" w:rsidRPr="00970969" w:rsidTr="00C67AC3">
        <w:tc>
          <w:tcPr>
            <w:tcW w:w="47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9.5. Оценка возможности достижения заявленных целей регулирования (</w:t>
            </w:r>
            <w:hyperlink r:id="rId9" w:history="1">
              <w:r w:rsidRPr="0097096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раздел 3</w:t>
              </w:r>
            </w:hyperlink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сводного отчета) посредством применения рассматриваемых вариантов </w:t>
            </w: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предлагаемого правового регулирования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Цели будут достигнуты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0969" w:rsidRPr="00970969" w:rsidTr="00C67AC3">
        <w:tc>
          <w:tcPr>
            <w:tcW w:w="47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C073F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Неблагоприятные</w:t>
            </w:r>
            <w:bookmarkStart w:id="0" w:name="_GoBack"/>
            <w:bookmarkEnd w:id="0"/>
            <w:r w:rsidR="00970969" w:rsidRPr="0097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последствия не наступят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969" w:rsidRPr="00970969" w:rsidRDefault="00970969" w:rsidP="0097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9.7. Обоснование выбора предпочтительного варианта решения выявленной</w:t>
      </w:r>
      <w:r w:rsidR="0015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проблемы: единственно возможный вариант.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9.8. Детальное описание предлагаемого варианта решения проблемы: указанным НПА предлагается </w:t>
      </w:r>
      <w:r w:rsidR="001562E4" w:rsidRPr="0015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рассчитыват</w:t>
      </w:r>
      <w:r w:rsidR="0015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562E4" w:rsidRPr="0015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рендн</w:t>
      </w:r>
      <w:r w:rsidR="0015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1562E4" w:rsidRPr="0015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</w:t>
      </w:r>
      <w:r w:rsidR="0015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562E4" w:rsidRPr="0015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1 процента от кадастровой стоимости в отношении земельного участка, предоставленного казачьему обществу, внесенному в государственный реестр казачьих обществ в Российской Федерации, на территории его деятельности, определенной уставом казачьего общества, для осуществления сельскохозяйственного производства, сохранения, развития традиционного образа жизни и </w:t>
      </w:r>
      <w:proofErr w:type="gramStart"/>
      <w:r w:rsidR="001562E4" w:rsidRPr="0015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хозяйствования</w:t>
      </w:r>
      <w:proofErr w:type="gramEnd"/>
      <w:r w:rsidR="001562E4" w:rsidRPr="0015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казачьих </w:t>
      </w:r>
      <w:proofErr w:type="spellStart"/>
      <w:r w:rsidR="001562E4" w:rsidRPr="0015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</w:t>
      </w: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Белореченского района</w:t>
      </w:r>
      <w:r w:rsidRPr="00970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Оценка необходимости установления переходного периода и (или) отсрочки вступления в силу муниципального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Предполагаемая дата вступления в силу муниципального правового акта: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27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09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официального обнародования,  ориентировочно май 2019 года.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Необходимость установления переходного периода и (или) отсрочки введения предлагаемого правового регулирования: нет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Необходимость распространения предлагаемого правового регулирования на ранее возникшие отношения: нет.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10.3.1. Период распространения на ранее возникшие отношения: </w:t>
      </w:r>
      <w:r w:rsidR="0015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мая 2019 г.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10.4. Обоснование необходимости установления переходного периода и</w:t>
      </w:r>
      <w:r w:rsidR="0015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отсрочки вступления в силу муниципального правового акта</w:t>
      </w:r>
      <w:r w:rsidR="0015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15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распространения предлагаемого правового регулирования на</w:t>
      </w:r>
      <w:r w:rsidR="0015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возникшие отношения: отсутствует.</w:t>
      </w:r>
    </w:p>
    <w:p w:rsidR="00970969" w:rsidRPr="00970969" w:rsidRDefault="00970969" w:rsidP="00970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1562E4" w:rsidRDefault="00970969" w:rsidP="00156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15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proofErr w:type="gramStart"/>
      <w:r w:rsidR="001562E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proofErr w:type="gramEnd"/>
      <w:r w:rsidR="0015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969" w:rsidRPr="00970969" w:rsidRDefault="001562E4" w:rsidP="00970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</w:t>
      </w:r>
      <w:r w:rsidR="00970969" w:rsidRPr="0097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="00970969" w:rsidRPr="009709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970969" w:rsidRPr="00970969" w:rsidRDefault="00970969" w:rsidP="00970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Белореченский район                                                        </w:t>
      </w:r>
      <w:r w:rsidR="001562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70969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15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9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2E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ергиенко</w:t>
      </w:r>
    </w:p>
    <w:p w:rsidR="00D90305" w:rsidRDefault="00D90305"/>
    <w:sectPr w:rsidR="00D90305" w:rsidSect="001562E4">
      <w:headerReference w:type="default" r:id="rId10"/>
      <w:pgSz w:w="11906" w:h="16838"/>
      <w:pgMar w:top="992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C5B" w:rsidRDefault="000E2C5B">
      <w:pPr>
        <w:spacing w:after="0" w:line="240" w:lineRule="auto"/>
      </w:pPr>
      <w:r>
        <w:separator/>
      </w:r>
    </w:p>
  </w:endnote>
  <w:endnote w:type="continuationSeparator" w:id="0">
    <w:p w:rsidR="000E2C5B" w:rsidRDefault="000E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C5B" w:rsidRDefault="000E2C5B">
      <w:pPr>
        <w:spacing w:after="0" w:line="240" w:lineRule="auto"/>
      </w:pPr>
      <w:r>
        <w:separator/>
      </w:r>
    </w:p>
  </w:footnote>
  <w:footnote w:type="continuationSeparator" w:id="0">
    <w:p w:rsidR="000E2C5B" w:rsidRDefault="000E2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A95" w:rsidRDefault="0027180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073F9">
      <w:rPr>
        <w:noProof/>
      </w:rPr>
      <w:t>8</w:t>
    </w:r>
    <w:r>
      <w:rPr>
        <w:noProof/>
      </w:rPr>
      <w:fldChar w:fldCharType="end"/>
    </w:r>
  </w:p>
  <w:p w:rsidR="00B87A95" w:rsidRDefault="00C073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24"/>
    <w:rsid w:val="000E2C5B"/>
    <w:rsid w:val="001562E4"/>
    <w:rsid w:val="0027180E"/>
    <w:rsid w:val="003A4ED2"/>
    <w:rsid w:val="0043286A"/>
    <w:rsid w:val="00735004"/>
    <w:rsid w:val="00850824"/>
    <w:rsid w:val="00970969"/>
    <w:rsid w:val="00AA69DD"/>
    <w:rsid w:val="00C073F9"/>
    <w:rsid w:val="00D53334"/>
    <w:rsid w:val="00D9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96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7096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96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7096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86B9AEA4AEEC5717CFBCAAEE16DBC86B75FF5C84FC4C8C0CFCE6C77B9D258AB877CEF03D702BE83AF0B6ODn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71754F258A06779D4A2D17A220A837CE699EE607CAD67A2127C24A4CDC4BCCC73A42EADCFFA945F74B2Aa8ZA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4FDA89649FA44226B852859B4984BEC3E6C6D3B9D5A7F8054980E3FD321018C7AA6D0607867EA1B4ABA4Y1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</dc:creator>
  <cp:lastModifiedBy>kuly</cp:lastModifiedBy>
  <cp:revision>3</cp:revision>
  <dcterms:created xsi:type="dcterms:W3CDTF">2019-05-31T11:45:00Z</dcterms:created>
  <dcterms:modified xsi:type="dcterms:W3CDTF">2019-05-31T12:13:00Z</dcterms:modified>
</cp:coreProperties>
</file>