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790D" w:rsidRPr="00C06013" w:rsidRDefault="0097790D" w:rsidP="0097790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34C0F">
        <w:rPr>
          <w:rFonts w:ascii="Times New Roman" w:hAnsi="Times New Roman" w:cs="Times New Roman"/>
          <w:sz w:val="28"/>
          <w:szCs w:val="28"/>
        </w:rPr>
        <w:t xml:space="preserve">                    Приложение </w:t>
      </w:r>
    </w:p>
    <w:p w:rsidR="0097790D" w:rsidRDefault="0097790D" w:rsidP="0097790D">
      <w:pPr>
        <w:spacing w:after="0" w:line="240" w:lineRule="auto"/>
        <w:jc w:val="both"/>
        <w:rPr>
          <w:rFonts w:ascii="Times New Roman" w:hAnsi="Times New Roman" w:cs="Times New Roman"/>
          <w:sz w:val="28"/>
          <w:szCs w:val="28"/>
        </w:rPr>
      </w:pPr>
    </w:p>
    <w:p w:rsidR="0097790D" w:rsidRDefault="0097790D" w:rsidP="0097790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06013">
        <w:rPr>
          <w:rFonts w:ascii="Times New Roman" w:hAnsi="Times New Roman" w:cs="Times New Roman"/>
          <w:sz w:val="28"/>
          <w:szCs w:val="28"/>
        </w:rPr>
        <w:t xml:space="preserve">УТВЕРЖДЕНО </w:t>
      </w:r>
    </w:p>
    <w:p w:rsidR="0097790D" w:rsidRDefault="0097790D" w:rsidP="0097790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06013">
        <w:rPr>
          <w:rFonts w:ascii="Times New Roman" w:hAnsi="Times New Roman" w:cs="Times New Roman"/>
          <w:sz w:val="28"/>
          <w:szCs w:val="28"/>
        </w:rPr>
        <w:t xml:space="preserve">постановлением администрации </w:t>
      </w:r>
    </w:p>
    <w:p w:rsidR="0097790D" w:rsidRDefault="0097790D" w:rsidP="0097790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муниципального образования</w:t>
      </w:r>
    </w:p>
    <w:p w:rsidR="0097790D" w:rsidRPr="00C06013" w:rsidRDefault="0097790D" w:rsidP="0097790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Белореченский район</w:t>
      </w:r>
    </w:p>
    <w:p w:rsidR="0097790D" w:rsidRDefault="0097790D" w:rsidP="003A33A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C06013">
        <w:rPr>
          <w:rFonts w:ascii="Times New Roman" w:hAnsi="Times New Roman" w:cs="Times New Roman"/>
          <w:sz w:val="28"/>
          <w:szCs w:val="28"/>
        </w:rPr>
        <w:t xml:space="preserve">от </w:t>
      </w:r>
      <w:r>
        <w:rPr>
          <w:rFonts w:ascii="Times New Roman" w:hAnsi="Times New Roman" w:cs="Times New Roman"/>
          <w:sz w:val="28"/>
          <w:szCs w:val="28"/>
        </w:rPr>
        <w:t>_________</w:t>
      </w:r>
      <w:r w:rsidR="003A33A2">
        <w:rPr>
          <w:rFonts w:ascii="Times New Roman" w:hAnsi="Times New Roman" w:cs="Times New Roman"/>
          <w:sz w:val="28"/>
          <w:szCs w:val="28"/>
        </w:rPr>
        <w:t>____</w:t>
      </w:r>
      <w:proofErr w:type="gramStart"/>
      <w:r w:rsidR="003A33A2">
        <w:rPr>
          <w:rFonts w:ascii="Times New Roman" w:hAnsi="Times New Roman" w:cs="Times New Roman"/>
          <w:sz w:val="28"/>
          <w:szCs w:val="28"/>
        </w:rPr>
        <w:t>_</w:t>
      </w:r>
      <w:r w:rsidRPr="00C06013">
        <w:rPr>
          <w:rFonts w:ascii="Times New Roman" w:hAnsi="Times New Roman" w:cs="Times New Roman"/>
          <w:sz w:val="28"/>
          <w:szCs w:val="28"/>
        </w:rPr>
        <w:t xml:space="preserve"> </w:t>
      </w:r>
      <w:r w:rsidR="00CE73B8">
        <w:rPr>
          <w:rFonts w:ascii="Times New Roman" w:hAnsi="Times New Roman" w:cs="Times New Roman"/>
          <w:sz w:val="28"/>
          <w:szCs w:val="28"/>
        </w:rPr>
        <w:t xml:space="preserve"> </w:t>
      </w:r>
      <w:r w:rsidRPr="00C06013">
        <w:rPr>
          <w:rFonts w:ascii="Times New Roman" w:hAnsi="Times New Roman" w:cs="Times New Roman"/>
          <w:sz w:val="28"/>
          <w:szCs w:val="28"/>
        </w:rPr>
        <w:t>№</w:t>
      </w:r>
      <w:proofErr w:type="gramEnd"/>
      <w:r w:rsidRPr="00C06013">
        <w:rPr>
          <w:rFonts w:ascii="Times New Roman" w:hAnsi="Times New Roman" w:cs="Times New Roman"/>
          <w:sz w:val="28"/>
          <w:szCs w:val="28"/>
        </w:rPr>
        <w:t xml:space="preserve"> </w:t>
      </w:r>
      <w:r>
        <w:rPr>
          <w:rFonts w:ascii="Times New Roman" w:hAnsi="Times New Roman" w:cs="Times New Roman"/>
          <w:sz w:val="28"/>
          <w:szCs w:val="28"/>
        </w:rPr>
        <w:t>________</w:t>
      </w:r>
    </w:p>
    <w:p w:rsidR="003A33A2" w:rsidRDefault="003A33A2" w:rsidP="003A33A2">
      <w:pPr>
        <w:spacing w:after="0" w:line="240" w:lineRule="auto"/>
        <w:jc w:val="both"/>
        <w:rPr>
          <w:rFonts w:ascii="Times New Roman" w:hAnsi="Times New Roman" w:cs="Times New Roman"/>
          <w:sz w:val="28"/>
          <w:szCs w:val="28"/>
        </w:rPr>
      </w:pPr>
    </w:p>
    <w:p w:rsidR="00CE73B8" w:rsidRDefault="00CE73B8" w:rsidP="0097790D">
      <w:pPr>
        <w:spacing w:after="0" w:line="240" w:lineRule="auto"/>
        <w:jc w:val="center"/>
        <w:rPr>
          <w:rFonts w:ascii="Times New Roman" w:hAnsi="Times New Roman" w:cs="Times New Roman"/>
          <w:b/>
          <w:sz w:val="28"/>
          <w:szCs w:val="28"/>
        </w:rPr>
      </w:pPr>
    </w:p>
    <w:p w:rsidR="0097790D" w:rsidRPr="00C06013" w:rsidRDefault="0097790D" w:rsidP="0097790D">
      <w:pPr>
        <w:spacing w:after="0" w:line="240" w:lineRule="auto"/>
        <w:jc w:val="center"/>
        <w:rPr>
          <w:rFonts w:ascii="Times New Roman" w:hAnsi="Times New Roman" w:cs="Times New Roman"/>
          <w:b/>
          <w:sz w:val="28"/>
          <w:szCs w:val="28"/>
        </w:rPr>
      </w:pPr>
      <w:r w:rsidRPr="00C06013">
        <w:rPr>
          <w:rFonts w:ascii="Times New Roman" w:hAnsi="Times New Roman" w:cs="Times New Roman"/>
          <w:b/>
          <w:sz w:val="28"/>
          <w:szCs w:val="28"/>
        </w:rPr>
        <w:t>ПОЛОЖЕНИЕ</w:t>
      </w:r>
    </w:p>
    <w:p w:rsidR="0097790D" w:rsidRPr="00C06013" w:rsidRDefault="0097790D" w:rsidP="0097790D">
      <w:pPr>
        <w:spacing w:after="0" w:line="240" w:lineRule="auto"/>
        <w:jc w:val="center"/>
        <w:rPr>
          <w:rFonts w:ascii="Times New Roman" w:hAnsi="Times New Roman" w:cs="Times New Roman"/>
          <w:b/>
          <w:sz w:val="28"/>
          <w:szCs w:val="28"/>
        </w:rPr>
      </w:pPr>
      <w:r w:rsidRPr="00C06013">
        <w:rPr>
          <w:rFonts w:ascii="Times New Roman" w:hAnsi="Times New Roman" w:cs="Times New Roman"/>
          <w:b/>
          <w:sz w:val="28"/>
          <w:szCs w:val="28"/>
        </w:rPr>
        <w:t>по срочному восстановлению функционирования</w:t>
      </w:r>
    </w:p>
    <w:p w:rsidR="0097790D" w:rsidRPr="00C06013" w:rsidRDefault="0097790D" w:rsidP="0097790D">
      <w:pPr>
        <w:spacing w:after="0" w:line="240" w:lineRule="auto"/>
        <w:jc w:val="center"/>
        <w:rPr>
          <w:rFonts w:ascii="Times New Roman" w:hAnsi="Times New Roman" w:cs="Times New Roman"/>
          <w:b/>
          <w:sz w:val="28"/>
          <w:szCs w:val="28"/>
        </w:rPr>
      </w:pPr>
      <w:r w:rsidRPr="00C06013">
        <w:rPr>
          <w:rFonts w:ascii="Times New Roman" w:hAnsi="Times New Roman" w:cs="Times New Roman"/>
          <w:b/>
          <w:sz w:val="28"/>
          <w:szCs w:val="28"/>
        </w:rPr>
        <w:t>необходимых коммунальных служб в военное время на</w:t>
      </w:r>
    </w:p>
    <w:p w:rsidR="0097790D" w:rsidRDefault="0097790D" w:rsidP="0097790D">
      <w:pPr>
        <w:spacing w:after="0" w:line="240" w:lineRule="auto"/>
        <w:jc w:val="center"/>
        <w:rPr>
          <w:rFonts w:ascii="Times New Roman" w:hAnsi="Times New Roman" w:cs="Times New Roman"/>
          <w:b/>
          <w:sz w:val="28"/>
          <w:szCs w:val="28"/>
        </w:rPr>
      </w:pPr>
      <w:r w:rsidRPr="00C06013">
        <w:rPr>
          <w:rFonts w:ascii="Times New Roman" w:hAnsi="Times New Roman" w:cs="Times New Roman"/>
          <w:b/>
          <w:sz w:val="28"/>
          <w:szCs w:val="28"/>
        </w:rPr>
        <w:t xml:space="preserve">территории </w:t>
      </w:r>
      <w:r>
        <w:rPr>
          <w:rFonts w:ascii="Times New Roman" w:hAnsi="Times New Roman" w:cs="Times New Roman"/>
          <w:b/>
          <w:sz w:val="28"/>
          <w:szCs w:val="28"/>
        </w:rPr>
        <w:t>муниципального образования Белореченский район</w:t>
      </w:r>
    </w:p>
    <w:p w:rsidR="0097790D" w:rsidRPr="00C06013" w:rsidRDefault="0097790D" w:rsidP="0097790D">
      <w:pPr>
        <w:spacing w:after="0" w:line="240" w:lineRule="auto"/>
        <w:jc w:val="center"/>
        <w:rPr>
          <w:rFonts w:ascii="Times New Roman" w:hAnsi="Times New Roman" w:cs="Times New Roman"/>
          <w:b/>
          <w:sz w:val="28"/>
          <w:szCs w:val="28"/>
        </w:rPr>
      </w:pPr>
    </w:p>
    <w:p w:rsidR="0097790D" w:rsidRPr="003A33A2" w:rsidRDefault="0097790D" w:rsidP="0097790D">
      <w:pPr>
        <w:pStyle w:val="a3"/>
        <w:widowControl w:val="0"/>
        <w:numPr>
          <w:ilvl w:val="0"/>
          <w:numId w:val="1"/>
        </w:numPr>
        <w:spacing w:after="300" w:line="322" w:lineRule="exact"/>
        <w:jc w:val="center"/>
        <w:rPr>
          <w:rFonts w:ascii="Times New Roman" w:eastAsia="Times New Roman" w:hAnsi="Times New Roman" w:cs="Times New Roman"/>
          <w:bCs/>
          <w:color w:val="000000"/>
          <w:sz w:val="28"/>
          <w:szCs w:val="28"/>
          <w:lang w:eastAsia="ru-RU" w:bidi="ru-RU"/>
        </w:rPr>
      </w:pPr>
      <w:r w:rsidRPr="003A33A2">
        <w:rPr>
          <w:rFonts w:ascii="Times New Roman" w:eastAsia="Times New Roman" w:hAnsi="Times New Roman" w:cs="Times New Roman"/>
          <w:bCs/>
          <w:color w:val="000000"/>
          <w:sz w:val="28"/>
          <w:szCs w:val="28"/>
          <w:lang w:eastAsia="ru-RU" w:bidi="ru-RU"/>
        </w:rPr>
        <w:t xml:space="preserve">Назначение, организационная структура органов управления, сил и </w:t>
      </w:r>
      <w:proofErr w:type="gramStart"/>
      <w:r w:rsidRPr="003A33A2">
        <w:rPr>
          <w:rFonts w:ascii="Times New Roman" w:eastAsia="Times New Roman" w:hAnsi="Times New Roman" w:cs="Times New Roman"/>
          <w:bCs/>
          <w:color w:val="000000"/>
          <w:sz w:val="28"/>
          <w:szCs w:val="28"/>
          <w:lang w:eastAsia="ru-RU" w:bidi="ru-RU"/>
        </w:rPr>
        <w:t>средств</w:t>
      </w:r>
      <w:proofErr w:type="gramEnd"/>
      <w:r w:rsidRPr="003A33A2">
        <w:rPr>
          <w:rFonts w:ascii="Times New Roman" w:eastAsia="Times New Roman" w:hAnsi="Times New Roman" w:cs="Times New Roman"/>
          <w:bCs/>
          <w:color w:val="000000"/>
          <w:sz w:val="28"/>
          <w:szCs w:val="28"/>
          <w:lang w:eastAsia="ru-RU" w:bidi="ru-RU"/>
        </w:rPr>
        <w:t xml:space="preserve"> предназначенных для решения задачи по срочному восстановлению коммунальных служб в военное время</w:t>
      </w:r>
    </w:p>
    <w:p w:rsidR="0097790D" w:rsidRPr="0097790D" w:rsidRDefault="0097790D" w:rsidP="0097790D">
      <w:pPr>
        <w:widowControl w:val="0"/>
        <w:tabs>
          <w:tab w:val="left" w:pos="7921"/>
        </w:tabs>
        <w:spacing w:after="0" w:line="322" w:lineRule="exact"/>
        <w:ind w:firstLine="740"/>
        <w:jc w:val="both"/>
        <w:rPr>
          <w:rFonts w:ascii="Times New Roman" w:eastAsia="Times New Roman" w:hAnsi="Times New Roman" w:cs="Times New Roman"/>
          <w:color w:val="000000"/>
          <w:sz w:val="28"/>
          <w:szCs w:val="28"/>
          <w:lang w:eastAsia="ru-RU" w:bidi="ru-RU"/>
        </w:rPr>
      </w:pPr>
      <w:r w:rsidRPr="0097790D">
        <w:rPr>
          <w:rFonts w:ascii="Times New Roman" w:eastAsia="Times New Roman" w:hAnsi="Times New Roman" w:cs="Times New Roman"/>
          <w:color w:val="000000"/>
          <w:sz w:val="28"/>
          <w:szCs w:val="28"/>
          <w:lang w:eastAsia="ru-RU" w:bidi="ru-RU"/>
        </w:rPr>
        <w:t>Для срочного восстановления функционирования коммунально</w:t>
      </w:r>
      <w:r w:rsidRPr="0097790D">
        <w:rPr>
          <w:rFonts w:ascii="Times New Roman" w:eastAsia="Times New Roman" w:hAnsi="Times New Roman" w:cs="Times New Roman"/>
          <w:color w:val="000000"/>
          <w:sz w:val="28"/>
          <w:szCs w:val="28"/>
          <w:lang w:eastAsia="ru-RU" w:bidi="ru-RU"/>
        </w:rPr>
        <w:softHyphen/>
        <w:t>-</w:t>
      </w:r>
    </w:p>
    <w:p w:rsidR="0097790D" w:rsidRPr="0097790D" w:rsidRDefault="0097790D" w:rsidP="0097790D">
      <w:pPr>
        <w:widowControl w:val="0"/>
        <w:spacing w:after="0" w:line="322" w:lineRule="exact"/>
        <w:jc w:val="both"/>
        <w:rPr>
          <w:rFonts w:ascii="Times New Roman" w:eastAsia="Times New Roman" w:hAnsi="Times New Roman" w:cs="Times New Roman"/>
          <w:color w:val="000000"/>
          <w:sz w:val="28"/>
          <w:szCs w:val="28"/>
          <w:lang w:eastAsia="ru-RU" w:bidi="ru-RU"/>
        </w:rPr>
      </w:pPr>
      <w:r w:rsidRPr="0097790D">
        <w:rPr>
          <w:rFonts w:ascii="Times New Roman" w:eastAsia="Times New Roman" w:hAnsi="Times New Roman" w:cs="Times New Roman"/>
          <w:color w:val="000000"/>
          <w:sz w:val="28"/>
          <w:szCs w:val="28"/>
          <w:lang w:eastAsia="ru-RU" w:bidi="ru-RU"/>
        </w:rPr>
        <w:t xml:space="preserve">технических служб в состав группировки сил гражданской обороны включены </w:t>
      </w:r>
      <w:proofErr w:type="spellStart"/>
      <w:r w:rsidRPr="0097790D">
        <w:rPr>
          <w:rFonts w:ascii="Times New Roman" w:eastAsia="Times New Roman" w:hAnsi="Times New Roman" w:cs="Times New Roman"/>
          <w:color w:val="000000"/>
          <w:sz w:val="28"/>
          <w:szCs w:val="28"/>
          <w:lang w:eastAsia="ru-RU" w:bidi="ru-RU"/>
        </w:rPr>
        <w:t>аварийно</w:t>
      </w:r>
      <w:proofErr w:type="spellEnd"/>
      <w:r w:rsidRPr="0097790D">
        <w:rPr>
          <w:rFonts w:ascii="Times New Roman" w:eastAsia="Times New Roman" w:hAnsi="Times New Roman" w:cs="Times New Roman"/>
          <w:color w:val="000000"/>
          <w:sz w:val="28"/>
          <w:szCs w:val="28"/>
          <w:lang w:eastAsia="ru-RU" w:bidi="ru-RU"/>
        </w:rPr>
        <w:t xml:space="preserve"> - технические команды, аварийно-</w:t>
      </w:r>
      <w:proofErr w:type="spellStart"/>
      <w:r w:rsidRPr="0097790D">
        <w:rPr>
          <w:rFonts w:ascii="Times New Roman" w:eastAsia="Times New Roman" w:hAnsi="Times New Roman" w:cs="Times New Roman"/>
          <w:color w:val="000000"/>
          <w:sz w:val="28"/>
          <w:szCs w:val="28"/>
          <w:lang w:eastAsia="ru-RU" w:bidi="ru-RU"/>
        </w:rPr>
        <w:t>газотехнические</w:t>
      </w:r>
      <w:proofErr w:type="spellEnd"/>
      <w:r w:rsidRPr="0097790D">
        <w:rPr>
          <w:rFonts w:ascii="Times New Roman" w:eastAsia="Times New Roman" w:hAnsi="Times New Roman" w:cs="Times New Roman"/>
          <w:color w:val="000000"/>
          <w:sz w:val="28"/>
          <w:szCs w:val="28"/>
          <w:lang w:eastAsia="ru-RU" w:bidi="ru-RU"/>
        </w:rPr>
        <w:t xml:space="preserve"> команды, команды водопроводно-канализационных сетей. Восстановление потерь коммунально-технических служб при внезапном нападении противника осуществляется за счет привлечение к АСДНР на коммунальных сетях сил второго эшелона. В случае внезапно возникающих задач по восстановлению коммунально-технических сетей привлекаются силы резерва.</w:t>
      </w:r>
    </w:p>
    <w:p w:rsidR="0097790D" w:rsidRPr="0097790D" w:rsidRDefault="0097790D" w:rsidP="002E14E8">
      <w:pPr>
        <w:widowControl w:val="0"/>
        <w:tabs>
          <w:tab w:val="left" w:pos="2486"/>
          <w:tab w:val="left" w:pos="3768"/>
        </w:tabs>
        <w:spacing w:after="0" w:line="322" w:lineRule="exact"/>
        <w:ind w:firstLine="740"/>
        <w:jc w:val="both"/>
        <w:rPr>
          <w:rFonts w:ascii="Times New Roman" w:eastAsia="Times New Roman" w:hAnsi="Times New Roman" w:cs="Times New Roman"/>
          <w:color w:val="000000"/>
          <w:sz w:val="28"/>
          <w:szCs w:val="28"/>
          <w:lang w:eastAsia="ru-RU" w:bidi="ru-RU"/>
        </w:rPr>
      </w:pPr>
      <w:r w:rsidRPr="0097790D">
        <w:rPr>
          <w:rFonts w:ascii="Times New Roman" w:eastAsia="Times New Roman" w:hAnsi="Times New Roman" w:cs="Times New Roman"/>
          <w:color w:val="000000"/>
          <w:sz w:val="28"/>
          <w:szCs w:val="28"/>
          <w:lang w:eastAsia="ru-RU" w:bidi="ru-RU"/>
        </w:rPr>
        <w:t>Основными мероприятиями по гражданской обороне, осуществляемыми в целях р</w:t>
      </w:r>
      <w:r w:rsidR="002E14E8">
        <w:rPr>
          <w:rFonts w:ascii="Times New Roman" w:eastAsia="Times New Roman" w:hAnsi="Times New Roman" w:cs="Times New Roman"/>
          <w:color w:val="000000"/>
          <w:sz w:val="28"/>
          <w:szCs w:val="28"/>
          <w:lang w:eastAsia="ru-RU" w:bidi="ru-RU"/>
        </w:rPr>
        <w:t xml:space="preserve">ешения задачи, </w:t>
      </w:r>
      <w:r w:rsidRPr="0097790D">
        <w:rPr>
          <w:rFonts w:ascii="Times New Roman" w:eastAsia="Times New Roman" w:hAnsi="Times New Roman" w:cs="Times New Roman"/>
          <w:color w:val="000000"/>
          <w:sz w:val="28"/>
          <w:szCs w:val="28"/>
          <w:lang w:eastAsia="ru-RU" w:bidi="ru-RU"/>
        </w:rPr>
        <w:t>связанной со срочным восстановлением</w:t>
      </w:r>
      <w:r w:rsidR="002E14E8">
        <w:rPr>
          <w:rFonts w:ascii="Times New Roman" w:eastAsia="Times New Roman" w:hAnsi="Times New Roman" w:cs="Times New Roman"/>
          <w:color w:val="000000"/>
          <w:sz w:val="28"/>
          <w:szCs w:val="28"/>
          <w:lang w:eastAsia="ru-RU" w:bidi="ru-RU"/>
        </w:rPr>
        <w:t xml:space="preserve"> </w:t>
      </w:r>
      <w:r w:rsidRPr="0097790D">
        <w:rPr>
          <w:rFonts w:ascii="Times New Roman" w:eastAsia="Times New Roman" w:hAnsi="Times New Roman" w:cs="Times New Roman"/>
          <w:color w:val="000000"/>
          <w:sz w:val="28"/>
          <w:szCs w:val="28"/>
          <w:lang w:eastAsia="ru-RU" w:bidi="ru-RU"/>
        </w:rPr>
        <w:t>функционирования необходимых коммунальных служб в военное время, являются:</w:t>
      </w:r>
    </w:p>
    <w:p w:rsidR="0097790D" w:rsidRPr="0097790D" w:rsidRDefault="0097790D" w:rsidP="0097790D">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97790D">
        <w:rPr>
          <w:rFonts w:ascii="Times New Roman" w:eastAsia="Times New Roman" w:hAnsi="Times New Roman" w:cs="Times New Roman"/>
          <w:color w:val="000000"/>
          <w:sz w:val="28"/>
          <w:szCs w:val="28"/>
          <w:lang w:eastAsia="ru-RU" w:bidi="ru-RU"/>
        </w:rPr>
        <w:t>обеспечение готовности коммунальных служб к работе в условиях военного времени, разработка планов их действий;</w:t>
      </w:r>
    </w:p>
    <w:p w:rsidR="0097790D" w:rsidRPr="0097790D" w:rsidRDefault="0097790D" w:rsidP="0097790D">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97790D">
        <w:rPr>
          <w:rFonts w:ascii="Times New Roman" w:eastAsia="Times New Roman" w:hAnsi="Times New Roman" w:cs="Times New Roman"/>
          <w:color w:val="000000"/>
          <w:sz w:val="28"/>
          <w:szCs w:val="28"/>
          <w:lang w:eastAsia="ru-RU" w:bidi="ru-RU"/>
        </w:rPr>
        <w:t xml:space="preserve">создание запасов оборудования и запасных частей для ремонта поврежденных систем газо-, </w:t>
      </w:r>
      <w:proofErr w:type="spellStart"/>
      <w:r w:rsidRPr="0097790D">
        <w:rPr>
          <w:rFonts w:ascii="Times New Roman" w:eastAsia="Times New Roman" w:hAnsi="Times New Roman" w:cs="Times New Roman"/>
          <w:color w:val="000000"/>
          <w:sz w:val="28"/>
          <w:szCs w:val="28"/>
          <w:lang w:eastAsia="ru-RU" w:bidi="ru-RU"/>
        </w:rPr>
        <w:t>энерго</w:t>
      </w:r>
      <w:proofErr w:type="spellEnd"/>
      <w:r w:rsidRPr="0097790D">
        <w:rPr>
          <w:rFonts w:ascii="Times New Roman" w:eastAsia="Times New Roman" w:hAnsi="Times New Roman" w:cs="Times New Roman"/>
          <w:color w:val="000000"/>
          <w:sz w:val="28"/>
          <w:szCs w:val="28"/>
          <w:lang w:eastAsia="ru-RU" w:bidi="ru-RU"/>
        </w:rPr>
        <w:t>- и водоснабжения;</w:t>
      </w:r>
    </w:p>
    <w:p w:rsidR="0097790D" w:rsidRPr="0097790D" w:rsidRDefault="0097790D" w:rsidP="0097790D">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97790D">
        <w:rPr>
          <w:rFonts w:ascii="Times New Roman" w:eastAsia="Times New Roman" w:hAnsi="Times New Roman" w:cs="Times New Roman"/>
          <w:color w:val="000000"/>
          <w:sz w:val="28"/>
          <w:szCs w:val="28"/>
          <w:lang w:eastAsia="ru-RU" w:bidi="ru-RU"/>
        </w:rPr>
        <w:t>создание запасов мобильных резервных и автономных источников энергии, другого необходимого оборудования и технических средств.</w:t>
      </w:r>
    </w:p>
    <w:p w:rsidR="0097790D" w:rsidRDefault="0097790D" w:rsidP="0097790D">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97790D">
        <w:rPr>
          <w:rFonts w:ascii="Times New Roman" w:eastAsia="Times New Roman" w:hAnsi="Times New Roman" w:cs="Times New Roman"/>
          <w:color w:val="000000"/>
          <w:sz w:val="28"/>
          <w:szCs w:val="28"/>
          <w:lang w:eastAsia="ru-RU" w:bidi="ru-RU"/>
        </w:rPr>
        <w:t>С этой целью создаются спасательные службы гражданской обороны</w:t>
      </w:r>
      <w:r w:rsidR="002E14E8">
        <w:rPr>
          <w:rFonts w:ascii="Times New Roman" w:eastAsia="Times New Roman" w:hAnsi="Times New Roman" w:cs="Times New Roman"/>
          <w:color w:val="000000"/>
          <w:sz w:val="28"/>
          <w:szCs w:val="28"/>
          <w:lang w:eastAsia="ru-RU" w:bidi="ru-RU"/>
        </w:rPr>
        <w:t>.</w:t>
      </w:r>
    </w:p>
    <w:p w:rsidR="0097790D" w:rsidRPr="0097790D" w:rsidRDefault="0097790D" w:rsidP="0097790D">
      <w:pPr>
        <w:widowControl w:val="0"/>
        <w:spacing w:after="0" w:line="240" w:lineRule="auto"/>
        <w:jc w:val="both"/>
        <w:rPr>
          <w:rFonts w:ascii="Times New Roman" w:eastAsia="Times New Roman" w:hAnsi="Times New Roman" w:cs="Times New Roman"/>
          <w:color w:val="000000"/>
          <w:sz w:val="28"/>
          <w:szCs w:val="28"/>
          <w:lang w:eastAsia="ru-RU" w:bidi="ru-RU"/>
        </w:rPr>
      </w:pPr>
    </w:p>
    <w:p w:rsidR="0097790D" w:rsidRPr="003A33A2" w:rsidRDefault="0097790D" w:rsidP="0097790D">
      <w:pPr>
        <w:pStyle w:val="30"/>
        <w:keepNext/>
        <w:keepLines/>
        <w:numPr>
          <w:ilvl w:val="0"/>
          <w:numId w:val="1"/>
        </w:numPr>
        <w:shd w:val="clear" w:color="auto" w:fill="auto"/>
        <w:tabs>
          <w:tab w:val="left" w:pos="1571"/>
        </w:tabs>
        <w:spacing w:line="240" w:lineRule="auto"/>
        <w:ind w:left="0"/>
        <w:jc w:val="center"/>
        <w:rPr>
          <w:b w:val="0"/>
        </w:rPr>
      </w:pPr>
      <w:bookmarkStart w:id="0" w:name="bookmark7"/>
      <w:r w:rsidRPr="003A33A2">
        <w:rPr>
          <w:b w:val="0"/>
        </w:rPr>
        <w:t>Силы спасательной службы энергоснабжения и спасательной</w:t>
      </w:r>
    </w:p>
    <w:p w:rsidR="0097790D" w:rsidRDefault="0097790D" w:rsidP="0097790D">
      <w:pPr>
        <w:pStyle w:val="30"/>
        <w:keepNext/>
        <w:keepLines/>
        <w:shd w:val="clear" w:color="auto" w:fill="auto"/>
        <w:tabs>
          <w:tab w:val="left" w:pos="1571"/>
        </w:tabs>
        <w:spacing w:line="240" w:lineRule="auto"/>
        <w:ind w:firstLine="0"/>
        <w:rPr>
          <w:b w:val="0"/>
        </w:rPr>
      </w:pPr>
      <w:r w:rsidRPr="003A33A2">
        <w:rPr>
          <w:b w:val="0"/>
        </w:rPr>
        <w:t xml:space="preserve">                                       коммунально-технической службы</w:t>
      </w:r>
      <w:bookmarkEnd w:id="0"/>
    </w:p>
    <w:p w:rsidR="003A33A2" w:rsidRPr="003A33A2" w:rsidRDefault="003A33A2" w:rsidP="0097790D">
      <w:pPr>
        <w:pStyle w:val="30"/>
        <w:keepNext/>
        <w:keepLines/>
        <w:shd w:val="clear" w:color="auto" w:fill="auto"/>
        <w:tabs>
          <w:tab w:val="left" w:pos="1571"/>
        </w:tabs>
        <w:spacing w:line="240" w:lineRule="auto"/>
        <w:ind w:firstLine="0"/>
        <w:rPr>
          <w:b w:val="0"/>
        </w:rPr>
      </w:pPr>
    </w:p>
    <w:p w:rsidR="0097790D" w:rsidRPr="0097790D" w:rsidRDefault="0097790D" w:rsidP="0097790D">
      <w:pPr>
        <w:spacing w:after="0" w:line="240" w:lineRule="auto"/>
        <w:ind w:firstLine="740"/>
        <w:jc w:val="both"/>
        <w:rPr>
          <w:rFonts w:ascii="Times New Roman" w:hAnsi="Times New Roman" w:cs="Times New Roman"/>
          <w:sz w:val="28"/>
          <w:szCs w:val="28"/>
        </w:rPr>
      </w:pPr>
      <w:r w:rsidRPr="0097790D">
        <w:rPr>
          <w:rFonts w:ascii="Times New Roman" w:hAnsi="Times New Roman" w:cs="Times New Roman"/>
          <w:sz w:val="28"/>
          <w:szCs w:val="28"/>
        </w:rPr>
        <w:t>Для обеспечения мероприятий гражданской обороны, проведения аварийно-спасательных и других неотложных работ в организациях, имею</w:t>
      </w:r>
      <w:r w:rsidRPr="0097790D">
        <w:rPr>
          <w:rStyle w:val="20"/>
          <w:rFonts w:eastAsiaTheme="minorHAnsi"/>
        </w:rPr>
        <w:t>щ</w:t>
      </w:r>
      <w:r w:rsidRPr="0097790D">
        <w:rPr>
          <w:rFonts w:ascii="Times New Roman" w:hAnsi="Times New Roman" w:cs="Times New Roman"/>
          <w:sz w:val="28"/>
          <w:szCs w:val="28"/>
        </w:rPr>
        <w:t>их потенциально-опасные производственные объекты, а также имеющими важное оборонное и экономическое значение или представляющими высокую степень опасности возникновения чрезвычайных ситуаций в военное и мирное время создаются нештатные аварийно-спасательные формирования (далее - НАСФ).</w:t>
      </w:r>
    </w:p>
    <w:p w:rsidR="0097790D" w:rsidRPr="0097790D" w:rsidRDefault="0097790D" w:rsidP="0056697A">
      <w:pPr>
        <w:spacing w:after="0" w:line="240" w:lineRule="auto"/>
        <w:ind w:firstLine="740"/>
        <w:jc w:val="both"/>
        <w:rPr>
          <w:rFonts w:ascii="Times New Roman" w:hAnsi="Times New Roman" w:cs="Times New Roman"/>
          <w:sz w:val="28"/>
          <w:szCs w:val="28"/>
        </w:rPr>
      </w:pPr>
      <w:r w:rsidRPr="0097790D">
        <w:rPr>
          <w:rFonts w:ascii="Times New Roman" w:hAnsi="Times New Roman" w:cs="Times New Roman"/>
          <w:sz w:val="28"/>
          <w:szCs w:val="28"/>
        </w:rPr>
        <w:lastRenderedPageBreak/>
        <w:t xml:space="preserve">Силами </w:t>
      </w:r>
      <w:r w:rsidR="0056697A" w:rsidRPr="0056697A">
        <w:rPr>
          <w:rFonts w:ascii="Times New Roman" w:hAnsi="Times New Roman" w:cs="Times New Roman"/>
          <w:sz w:val="28"/>
          <w:szCs w:val="28"/>
        </w:rPr>
        <w:t>спасательной службы</w:t>
      </w:r>
      <w:r w:rsidR="0056697A">
        <w:rPr>
          <w:rFonts w:ascii="Times New Roman" w:hAnsi="Times New Roman" w:cs="Times New Roman"/>
          <w:sz w:val="28"/>
          <w:szCs w:val="28"/>
        </w:rPr>
        <w:t xml:space="preserve"> энергоснабжения и спасательной </w:t>
      </w:r>
      <w:r w:rsidR="0056697A" w:rsidRPr="0056697A">
        <w:rPr>
          <w:rFonts w:ascii="Times New Roman" w:hAnsi="Times New Roman" w:cs="Times New Roman"/>
          <w:sz w:val="28"/>
          <w:szCs w:val="28"/>
        </w:rPr>
        <w:t>коммунально-технической службы</w:t>
      </w:r>
      <w:r w:rsidR="0056697A">
        <w:rPr>
          <w:rFonts w:ascii="Times New Roman" w:hAnsi="Times New Roman" w:cs="Times New Roman"/>
          <w:sz w:val="28"/>
          <w:szCs w:val="28"/>
        </w:rPr>
        <w:t xml:space="preserve"> </w:t>
      </w:r>
      <w:r w:rsidRPr="0097790D">
        <w:rPr>
          <w:rFonts w:ascii="Times New Roman" w:hAnsi="Times New Roman" w:cs="Times New Roman"/>
          <w:sz w:val="28"/>
          <w:szCs w:val="28"/>
        </w:rPr>
        <w:t>являются НАСФ, создаваемые на базе предприятий, организаций ЖКХ муниципальных образований.</w:t>
      </w:r>
    </w:p>
    <w:p w:rsidR="0097790D" w:rsidRPr="0097790D" w:rsidRDefault="0097790D" w:rsidP="0097790D">
      <w:pPr>
        <w:spacing w:after="0" w:line="240" w:lineRule="auto"/>
        <w:ind w:firstLine="740"/>
        <w:jc w:val="both"/>
        <w:rPr>
          <w:rFonts w:ascii="Times New Roman" w:hAnsi="Times New Roman" w:cs="Times New Roman"/>
          <w:sz w:val="28"/>
          <w:szCs w:val="28"/>
        </w:rPr>
      </w:pPr>
      <w:r w:rsidRPr="0097790D">
        <w:rPr>
          <w:rFonts w:ascii="Times New Roman" w:hAnsi="Times New Roman" w:cs="Times New Roman"/>
          <w:sz w:val="28"/>
          <w:szCs w:val="28"/>
        </w:rPr>
        <w:t>К ним относятся:</w:t>
      </w:r>
    </w:p>
    <w:p w:rsidR="0097790D" w:rsidRPr="0097790D" w:rsidRDefault="0097790D" w:rsidP="0097790D">
      <w:pPr>
        <w:spacing w:after="0" w:line="240" w:lineRule="auto"/>
        <w:ind w:firstLine="740"/>
        <w:jc w:val="both"/>
        <w:rPr>
          <w:rFonts w:ascii="Times New Roman" w:hAnsi="Times New Roman" w:cs="Times New Roman"/>
          <w:sz w:val="28"/>
          <w:szCs w:val="28"/>
        </w:rPr>
      </w:pPr>
      <w:r w:rsidRPr="0097790D">
        <w:rPr>
          <w:rFonts w:ascii="Times New Roman" w:hAnsi="Times New Roman" w:cs="Times New Roman"/>
          <w:sz w:val="28"/>
          <w:szCs w:val="28"/>
        </w:rPr>
        <w:t>аварийно-технические команды (группы, звенья) водоснабжения и водоотведения;</w:t>
      </w:r>
    </w:p>
    <w:p w:rsidR="0097790D" w:rsidRPr="0097790D" w:rsidRDefault="0097790D" w:rsidP="0097790D">
      <w:pPr>
        <w:spacing w:after="0" w:line="240" w:lineRule="auto"/>
        <w:ind w:firstLine="740"/>
        <w:jc w:val="both"/>
        <w:rPr>
          <w:rFonts w:ascii="Times New Roman" w:hAnsi="Times New Roman" w:cs="Times New Roman"/>
          <w:sz w:val="28"/>
          <w:szCs w:val="28"/>
        </w:rPr>
      </w:pPr>
      <w:r w:rsidRPr="0097790D">
        <w:rPr>
          <w:rFonts w:ascii="Times New Roman" w:hAnsi="Times New Roman" w:cs="Times New Roman"/>
          <w:sz w:val="28"/>
          <w:szCs w:val="28"/>
        </w:rPr>
        <w:t>аварийно-технические команды (группы, звенья) электрических сетей;</w:t>
      </w:r>
    </w:p>
    <w:p w:rsidR="0097790D" w:rsidRPr="0097790D" w:rsidRDefault="0097790D" w:rsidP="0097790D">
      <w:pPr>
        <w:spacing w:after="0" w:line="240" w:lineRule="auto"/>
        <w:ind w:firstLine="740"/>
        <w:jc w:val="both"/>
        <w:rPr>
          <w:rFonts w:ascii="Times New Roman" w:hAnsi="Times New Roman" w:cs="Times New Roman"/>
          <w:sz w:val="28"/>
          <w:szCs w:val="28"/>
        </w:rPr>
      </w:pPr>
      <w:r w:rsidRPr="0097790D">
        <w:rPr>
          <w:rFonts w:ascii="Times New Roman" w:hAnsi="Times New Roman" w:cs="Times New Roman"/>
          <w:sz w:val="28"/>
          <w:szCs w:val="28"/>
        </w:rPr>
        <w:t>аварийно-технические команды (группы, звенья) теплоснабжения;</w:t>
      </w:r>
    </w:p>
    <w:p w:rsidR="0097790D" w:rsidRPr="0097790D" w:rsidRDefault="0097790D" w:rsidP="0097790D">
      <w:pPr>
        <w:spacing w:after="0" w:line="240" w:lineRule="auto"/>
        <w:ind w:firstLine="740"/>
        <w:jc w:val="both"/>
        <w:rPr>
          <w:rFonts w:ascii="Times New Roman" w:hAnsi="Times New Roman" w:cs="Times New Roman"/>
          <w:sz w:val="28"/>
          <w:szCs w:val="28"/>
        </w:rPr>
      </w:pPr>
      <w:r w:rsidRPr="0097790D">
        <w:rPr>
          <w:rFonts w:ascii="Times New Roman" w:hAnsi="Times New Roman" w:cs="Times New Roman"/>
          <w:sz w:val="28"/>
          <w:szCs w:val="28"/>
        </w:rPr>
        <w:t>команды (группы, звенья) обеззараживания;</w:t>
      </w:r>
    </w:p>
    <w:p w:rsidR="0097790D" w:rsidRPr="0097790D" w:rsidRDefault="0097790D" w:rsidP="0097790D">
      <w:pPr>
        <w:spacing w:after="0" w:line="240" w:lineRule="auto"/>
        <w:ind w:firstLine="740"/>
        <w:jc w:val="both"/>
        <w:rPr>
          <w:rFonts w:ascii="Times New Roman" w:hAnsi="Times New Roman" w:cs="Times New Roman"/>
          <w:sz w:val="28"/>
          <w:szCs w:val="28"/>
        </w:rPr>
      </w:pPr>
      <w:r w:rsidRPr="0097790D">
        <w:rPr>
          <w:rFonts w:ascii="Times New Roman" w:hAnsi="Times New Roman" w:cs="Times New Roman"/>
          <w:sz w:val="28"/>
          <w:szCs w:val="28"/>
        </w:rPr>
        <w:t>санитарно-обмывочные пункты;</w:t>
      </w:r>
    </w:p>
    <w:p w:rsidR="0097790D" w:rsidRPr="0097790D" w:rsidRDefault="0097790D" w:rsidP="0097790D">
      <w:pPr>
        <w:spacing w:after="0" w:line="240" w:lineRule="auto"/>
        <w:ind w:firstLine="740"/>
        <w:jc w:val="both"/>
        <w:rPr>
          <w:rFonts w:ascii="Times New Roman" w:hAnsi="Times New Roman" w:cs="Times New Roman"/>
          <w:sz w:val="28"/>
          <w:szCs w:val="28"/>
        </w:rPr>
      </w:pPr>
      <w:r w:rsidRPr="0097790D">
        <w:rPr>
          <w:rFonts w:ascii="Times New Roman" w:hAnsi="Times New Roman" w:cs="Times New Roman"/>
          <w:sz w:val="28"/>
          <w:szCs w:val="28"/>
        </w:rPr>
        <w:t>станции обеззараживания одежды;</w:t>
      </w:r>
    </w:p>
    <w:p w:rsidR="0097790D" w:rsidRPr="0097790D" w:rsidRDefault="0097790D" w:rsidP="0097790D">
      <w:pPr>
        <w:spacing w:after="0" w:line="240" w:lineRule="auto"/>
        <w:ind w:firstLine="740"/>
        <w:jc w:val="both"/>
        <w:rPr>
          <w:rFonts w:ascii="Times New Roman" w:hAnsi="Times New Roman" w:cs="Times New Roman"/>
          <w:sz w:val="28"/>
          <w:szCs w:val="28"/>
        </w:rPr>
      </w:pPr>
      <w:r w:rsidRPr="0097790D">
        <w:rPr>
          <w:rFonts w:ascii="Times New Roman" w:hAnsi="Times New Roman" w:cs="Times New Roman"/>
          <w:sz w:val="28"/>
          <w:szCs w:val="28"/>
        </w:rPr>
        <w:t>звенья подвоза питьевой воды;</w:t>
      </w:r>
    </w:p>
    <w:p w:rsidR="0097790D" w:rsidRPr="0097790D" w:rsidRDefault="0097790D" w:rsidP="0097790D">
      <w:pPr>
        <w:spacing w:after="0" w:line="240" w:lineRule="auto"/>
        <w:ind w:firstLine="740"/>
        <w:jc w:val="both"/>
        <w:rPr>
          <w:rFonts w:ascii="Times New Roman" w:hAnsi="Times New Roman" w:cs="Times New Roman"/>
          <w:sz w:val="28"/>
          <w:szCs w:val="28"/>
        </w:rPr>
      </w:pPr>
      <w:r w:rsidRPr="0097790D">
        <w:rPr>
          <w:rFonts w:ascii="Times New Roman" w:hAnsi="Times New Roman" w:cs="Times New Roman"/>
          <w:sz w:val="28"/>
          <w:szCs w:val="28"/>
        </w:rPr>
        <w:t>команды (группы, звенья) по захоронению трупов людей и животных.</w:t>
      </w:r>
    </w:p>
    <w:p w:rsidR="0097790D" w:rsidRPr="0097790D" w:rsidRDefault="0097790D" w:rsidP="0097790D">
      <w:pPr>
        <w:spacing w:after="0" w:line="240" w:lineRule="auto"/>
        <w:ind w:firstLine="740"/>
        <w:jc w:val="both"/>
        <w:rPr>
          <w:rFonts w:ascii="Times New Roman" w:hAnsi="Times New Roman" w:cs="Times New Roman"/>
          <w:sz w:val="28"/>
          <w:szCs w:val="28"/>
        </w:rPr>
      </w:pPr>
      <w:r w:rsidRPr="0097790D">
        <w:rPr>
          <w:rFonts w:ascii="Times New Roman" w:hAnsi="Times New Roman" w:cs="Times New Roman"/>
          <w:sz w:val="28"/>
          <w:szCs w:val="28"/>
        </w:rPr>
        <w:t xml:space="preserve">Общее количество формирований </w:t>
      </w:r>
      <w:r w:rsidR="002E14E8">
        <w:rPr>
          <w:rFonts w:ascii="Times New Roman" w:hAnsi="Times New Roman" w:cs="Times New Roman"/>
          <w:sz w:val="28"/>
          <w:szCs w:val="28"/>
        </w:rPr>
        <w:t>в муниципальном образовании</w:t>
      </w:r>
      <w:r w:rsidRPr="0097790D">
        <w:rPr>
          <w:rFonts w:ascii="Times New Roman" w:hAnsi="Times New Roman" w:cs="Times New Roman"/>
          <w:sz w:val="28"/>
          <w:szCs w:val="28"/>
        </w:rPr>
        <w:t>, база их создания, численность, оснащенность определяются исходя из объемов решаемых задач, наличия сил и средств, в соответствии с методическими указаниями МЧС России.</w:t>
      </w:r>
    </w:p>
    <w:p w:rsidR="0097790D" w:rsidRPr="0097790D" w:rsidRDefault="0097790D" w:rsidP="0097790D">
      <w:pPr>
        <w:spacing w:after="0" w:line="240" w:lineRule="auto"/>
        <w:ind w:firstLine="740"/>
        <w:jc w:val="both"/>
        <w:rPr>
          <w:rFonts w:ascii="Times New Roman" w:hAnsi="Times New Roman" w:cs="Times New Roman"/>
          <w:sz w:val="28"/>
          <w:szCs w:val="28"/>
        </w:rPr>
      </w:pPr>
      <w:r w:rsidRPr="0097790D">
        <w:rPr>
          <w:rFonts w:ascii="Times New Roman" w:hAnsi="Times New Roman" w:cs="Times New Roman"/>
          <w:sz w:val="28"/>
          <w:szCs w:val="28"/>
        </w:rPr>
        <w:t>Ответственность за укомплектованность личным составом, техникой, материально-техническими средствами, подготовкой и поддержание в готовности НАСФ возлагается на руководителей предприятий, организаций и учреждений, на базе которых они созданы.</w:t>
      </w:r>
    </w:p>
    <w:p w:rsidR="0097790D" w:rsidRDefault="0097790D" w:rsidP="0097790D">
      <w:pPr>
        <w:spacing w:after="0" w:line="240" w:lineRule="auto"/>
        <w:ind w:firstLine="740"/>
        <w:jc w:val="both"/>
        <w:rPr>
          <w:rFonts w:ascii="Times New Roman" w:hAnsi="Times New Roman" w:cs="Times New Roman"/>
          <w:sz w:val="28"/>
          <w:szCs w:val="28"/>
        </w:rPr>
      </w:pPr>
      <w:r w:rsidRPr="0097790D">
        <w:rPr>
          <w:rFonts w:ascii="Times New Roman" w:hAnsi="Times New Roman" w:cs="Times New Roman"/>
          <w:sz w:val="28"/>
          <w:szCs w:val="28"/>
        </w:rPr>
        <w:t>При необходимости для выполнения задач, возлагаемых на службы, решениями органов исполнительной власти, руководителями служб могут привлекаться другие нештатные аварийно-спасательные формирования.</w:t>
      </w:r>
    </w:p>
    <w:p w:rsidR="00F7575A" w:rsidRDefault="00F7575A" w:rsidP="0097790D">
      <w:pPr>
        <w:spacing w:after="0" w:line="240" w:lineRule="auto"/>
        <w:ind w:firstLine="740"/>
        <w:jc w:val="both"/>
        <w:rPr>
          <w:rFonts w:ascii="Times New Roman" w:hAnsi="Times New Roman" w:cs="Times New Roman"/>
          <w:sz w:val="28"/>
          <w:szCs w:val="28"/>
        </w:rPr>
      </w:pPr>
    </w:p>
    <w:p w:rsidR="00F7575A" w:rsidRPr="003A33A2" w:rsidRDefault="00F7575A" w:rsidP="00313D30">
      <w:pPr>
        <w:pStyle w:val="a3"/>
        <w:numPr>
          <w:ilvl w:val="0"/>
          <w:numId w:val="1"/>
        </w:numPr>
        <w:spacing w:after="0" w:line="240" w:lineRule="auto"/>
        <w:jc w:val="center"/>
        <w:rPr>
          <w:rFonts w:ascii="Times New Roman" w:hAnsi="Times New Roman" w:cs="Times New Roman"/>
          <w:sz w:val="28"/>
          <w:szCs w:val="28"/>
        </w:rPr>
      </w:pPr>
      <w:r w:rsidRPr="003A33A2">
        <w:rPr>
          <w:rFonts w:ascii="Times New Roman" w:hAnsi="Times New Roman" w:cs="Times New Roman"/>
          <w:sz w:val="28"/>
          <w:szCs w:val="28"/>
        </w:rPr>
        <w:t>Мероприятия</w:t>
      </w:r>
      <w:r w:rsidR="00313D30" w:rsidRPr="003A33A2">
        <w:rPr>
          <w:rFonts w:ascii="Times New Roman" w:hAnsi="Times New Roman" w:cs="Times New Roman"/>
          <w:sz w:val="28"/>
          <w:szCs w:val="28"/>
        </w:rPr>
        <w:t xml:space="preserve">, проводимые при подготовке и проведении работ </w:t>
      </w:r>
      <w:r w:rsidR="00313D30" w:rsidRPr="003A33A2">
        <w:rPr>
          <w:rFonts w:ascii="Times New Roman" w:hAnsi="Times New Roman" w:cs="Times New Roman"/>
          <w:bCs/>
          <w:sz w:val="28"/>
          <w:szCs w:val="28"/>
          <w:lang w:bidi="ru-RU"/>
        </w:rPr>
        <w:t>по срочному восстановлению коммунальных служб в военное время</w:t>
      </w:r>
    </w:p>
    <w:p w:rsidR="0097790D" w:rsidRDefault="0097790D" w:rsidP="0097790D">
      <w:pPr>
        <w:spacing w:after="0" w:line="240" w:lineRule="auto"/>
        <w:rPr>
          <w:rFonts w:ascii="Times New Roman" w:hAnsi="Times New Roman" w:cs="Times New Roman"/>
          <w:sz w:val="28"/>
          <w:szCs w:val="28"/>
        </w:rPr>
      </w:pPr>
    </w:p>
    <w:p w:rsidR="00F7575A" w:rsidRPr="005B4852" w:rsidRDefault="00CB7AF0" w:rsidP="00CB7AF0">
      <w:pPr>
        <w:keepNext/>
        <w:keepLines/>
        <w:widowControl w:val="0"/>
        <w:spacing w:after="0" w:line="322" w:lineRule="exact"/>
        <w:ind w:firstLine="708"/>
        <w:jc w:val="both"/>
        <w:outlineLvl w:val="2"/>
        <w:rPr>
          <w:rFonts w:ascii="Times New Roman" w:eastAsia="Times New Roman" w:hAnsi="Times New Roman" w:cs="Times New Roman"/>
          <w:bCs/>
          <w:color w:val="000000"/>
          <w:sz w:val="28"/>
          <w:szCs w:val="28"/>
          <w:lang w:eastAsia="ru-RU" w:bidi="ru-RU"/>
        </w:rPr>
      </w:pPr>
      <w:bookmarkStart w:id="1" w:name="bookmark13"/>
      <w:r w:rsidRPr="005B4852">
        <w:rPr>
          <w:rFonts w:ascii="Times New Roman" w:eastAsia="Times New Roman" w:hAnsi="Times New Roman" w:cs="Times New Roman"/>
          <w:bCs/>
          <w:color w:val="000000"/>
          <w:sz w:val="28"/>
          <w:szCs w:val="28"/>
          <w:lang w:eastAsia="ru-RU" w:bidi="ru-RU"/>
        </w:rPr>
        <w:t xml:space="preserve">3.1. </w:t>
      </w:r>
      <w:r w:rsidR="00F7575A" w:rsidRPr="005B4852">
        <w:rPr>
          <w:rFonts w:ascii="Times New Roman" w:eastAsia="Times New Roman" w:hAnsi="Times New Roman" w:cs="Times New Roman"/>
          <w:bCs/>
          <w:color w:val="000000"/>
          <w:sz w:val="28"/>
          <w:szCs w:val="28"/>
          <w:lang w:eastAsia="ru-RU" w:bidi="ru-RU"/>
        </w:rPr>
        <w:t>Подготовка объектов к переводу на аварийный режим работы</w:t>
      </w:r>
      <w:bookmarkEnd w:id="1"/>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 xml:space="preserve">При подготовке перевода объекта на аварийный режим </w:t>
      </w:r>
      <w:r w:rsidR="00313D30">
        <w:rPr>
          <w:rFonts w:ascii="Times New Roman" w:eastAsia="Times New Roman" w:hAnsi="Times New Roman" w:cs="Times New Roman"/>
          <w:color w:val="000000"/>
          <w:sz w:val="28"/>
          <w:szCs w:val="28"/>
          <w:lang w:eastAsia="ru-RU" w:bidi="ru-RU"/>
        </w:rPr>
        <w:t xml:space="preserve">работы </w:t>
      </w:r>
      <w:r w:rsidRPr="00F7575A">
        <w:rPr>
          <w:rFonts w:ascii="Times New Roman" w:eastAsia="Times New Roman" w:hAnsi="Times New Roman" w:cs="Times New Roman"/>
          <w:color w:val="000000"/>
          <w:sz w:val="28"/>
          <w:szCs w:val="28"/>
          <w:lang w:eastAsia="ru-RU" w:bidi="ru-RU"/>
        </w:rPr>
        <w:t>предусматриваются следующие мероприятия:</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организация защиты рабочих, служащих и членов их семей (обеспечение СИЗ, проведение специальных профилактических мероприятий);</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повышение надежности работы предприятий в условиях аварий, стихийных бедствий (подготовка к безаварийной остановке производства по установленным сигналам);</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обеспечение предприятия электроэнергией, водой и т. п. в случае нарушения централизованного снабжения; защита уникального оборудования и технической документации; выполнение мероприятий по исключению и ограничению возможности возникновения вторичных поражающих факторов; защита материалов, сырья, готовой продукции; частичная герметизация производственных зданий и других мероприятий при угрозе заражения АХОВ;</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i/>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разработка графиков работы производственного персонала с учетом специфик</w:t>
      </w:r>
      <w:r w:rsidR="005B4852">
        <w:rPr>
          <w:rFonts w:ascii="Times New Roman" w:eastAsia="Times New Roman" w:hAnsi="Times New Roman" w:cs="Times New Roman"/>
          <w:color w:val="000000"/>
          <w:sz w:val="28"/>
          <w:szCs w:val="28"/>
          <w:lang w:eastAsia="ru-RU" w:bidi="ru-RU"/>
        </w:rPr>
        <w:t>и</w:t>
      </w:r>
      <w:r w:rsidRPr="00F7575A">
        <w:rPr>
          <w:rFonts w:ascii="Times New Roman" w:eastAsia="Times New Roman" w:hAnsi="Times New Roman" w:cs="Times New Roman"/>
          <w:i/>
          <w:color w:val="000000"/>
          <w:sz w:val="28"/>
          <w:szCs w:val="28"/>
          <w:lang w:eastAsia="ru-RU" w:bidi="ru-RU"/>
        </w:rPr>
        <w:t xml:space="preserve"> </w:t>
      </w:r>
      <w:r w:rsidRPr="00CE73B8">
        <w:rPr>
          <w:rFonts w:ascii="Times New Roman" w:eastAsia="Times New Roman" w:hAnsi="Times New Roman" w:cs="Times New Roman"/>
          <w:color w:val="000000"/>
          <w:sz w:val="28"/>
          <w:szCs w:val="28"/>
          <w:lang w:eastAsia="ru-RU" w:bidi="ru-RU"/>
        </w:rPr>
        <w:t>ЧС.</w:t>
      </w:r>
    </w:p>
    <w:p w:rsidR="00F7575A" w:rsidRDefault="00CB7AF0" w:rsidP="00CB7AF0">
      <w:pPr>
        <w:keepNext/>
        <w:keepLines/>
        <w:widowControl w:val="0"/>
        <w:spacing w:after="0" w:line="322" w:lineRule="exact"/>
        <w:ind w:firstLine="708"/>
        <w:jc w:val="both"/>
        <w:outlineLvl w:val="2"/>
        <w:rPr>
          <w:rFonts w:ascii="Times New Roman" w:eastAsia="Times New Roman" w:hAnsi="Times New Roman" w:cs="Times New Roman"/>
          <w:bCs/>
          <w:color w:val="000000"/>
          <w:sz w:val="28"/>
          <w:szCs w:val="28"/>
          <w:lang w:eastAsia="ru-RU" w:bidi="ru-RU"/>
        </w:rPr>
      </w:pPr>
      <w:bookmarkStart w:id="2" w:name="bookmark14"/>
      <w:r w:rsidRPr="005B4852">
        <w:rPr>
          <w:rFonts w:ascii="Times New Roman" w:eastAsia="Times New Roman" w:hAnsi="Times New Roman" w:cs="Times New Roman"/>
          <w:bCs/>
          <w:color w:val="000000"/>
          <w:sz w:val="28"/>
          <w:szCs w:val="28"/>
          <w:lang w:eastAsia="ru-RU" w:bidi="ru-RU"/>
        </w:rPr>
        <w:lastRenderedPageBreak/>
        <w:t xml:space="preserve">3.2. </w:t>
      </w:r>
      <w:r w:rsidR="00F7575A" w:rsidRPr="005B4852">
        <w:rPr>
          <w:rFonts w:ascii="Times New Roman" w:eastAsia="Times New Roman" w:hAnsi="Times New Roman" w:cs="Times New Roman"/>
          <w:bCs/>
          <w:color w:val="000000"/>
          <w:sz w:val="28"/>
          <w:szCs w:val="28"/>
          <w:lang w:eastAsia="ru-RU" w:bidi="ru-RU"/>
        </w:rPr>
        <w:t>Подготовка к восстановлению нарушенного производства</w:t>
      </w:r>
      <w:bookmarkEnd w:id="2"/>
    </w:p>
    <w:p w:rsidR="00CE73B8" w:rsidRPr="005B4852" w:rsidRDefault="00CE73B8" w:rsidP="00CB7AF0">
      <w:pPr>
        <w:keepNext/>
        <w:keepLines/>
        <w:widowControl w:val="0"/>
        <w:spacing w:after="0" w:line="322" w:lineRule="exact"/>
        <w:ind w:firstLine="708"/>
        <w:jc w:val="both"/>
        <w:outlineLvl w:val="2"/>
        <w:rPr>
          <w:rFonts w:ascii="Times New Roman" w:eastAsia="Times New Roman" w:hAnsi="Times New Roman" w:cs="Times New Roman"/>
          <w:bCs/>
          <w:color w:val="000000"/>
          <w:sz w:val="28"/>
          <w:szCs w:val="28"/>
          <w:lang w:eastAsia="ru-RU" w:bidi="ru-RU"/>
        </w:rPr>
      </w:pP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При анализе уязвимости объекта коммунальной службы и оценке надежности его работы. В случае производственных аварий и стихийных бедствий учитывается один из важнейших критериев устойчивости - готовность объекта к возобновлению работы в случае получения им слабых и средних разрушений и в частности, готовность персонала объекта к восстановительным работам, наличие восстановительных материалов, оборудования, проектов восстановления.</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В целях сокращения времени на ведение работ по первоочередному восстановлению поврежденного при авариях или стихийных бедствиях инженерно-технического комплекса на объекте заблаговременно должны проводиться следующие мероприятия:</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разработка планов и проектов первоочередного восстановления НТК по различным вариантам возможного разрушения;</w:t>
      </w:r>
    </w:p>
    <w:p w:rsidR="00F7575A" w:rsidRPr="00F7575A" w:rsidRDefault="00F7575A" w:rsidP="00F7575A">
      <w:pPr>
        <w:widowControl w:val="0"/>
        <w:spacing w:after="0" w:line="322" w:lineRule="exact"/>
        <w:ind w:firstLine="740"/>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создание и подготовка ремонтно-восстановительных бригад; создание запасов восстановительных материалов и конструкций. Первоочередное восстановление производства организуется после проведения АСДНР, а в отдельных случаях одновременно с этими работами.</w:t>
      </w:r>
    </w:p>
    <w:p w:rsidR="00F7575A" w:rsidRPr="00F7575A" w:rsidRDefault="00F7575A" w:rsidP="00313D30">
      <w:pPr>
        <w:widowControl w:val="0"/>
        <w:tabs>
          <w:tab w:val="left" w:pos="2376"/>
          <w:tab w:val="left" w:pos="4195"/>
          <w:tab w:val="left" w:pos="6365"/>
          <w:tab w:val="left" w:pos="7978"/>
        </w:tabs>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Подготовка объекта к проведению восстановительных работ в сжатые сроки включает в себя заблаговременную разработку плано</w:t>
      </w:r>
      <w:r w:rsidR="00313D30">
        <w:rPr>
          <w:rFonts w:ascii="Times New Roman" w:eastAsia="Times New Roman" w:hAnsi="Times New Roman" w:cs="Times New Roman"/>
          <w:color w:val="000000"/>
          <w:sz w:val="28"/>
          <w:szCs w:val="28"/>
          <w:lang w:eastAsia="ru-RU" w:bidi="ru-RU"/>
        </w:rPr>
        <w:t xml:space="preserve">в и проектов восстановления, подготовку специалистов, оснастки, </w:t>
      </w:r>
      <w:r w:rsidRPr="00F7575A">
        <w:rPr>
          <w:rFonts w:ascii="Times New Roman" w:eastAsia="Times New Roman" w:hAnsi="Times New Roman" w:cs="Times New Roman"/>
          <w:color w:val="000000"/>
          <w:sz w:val="28"/>
          <w:szCs w:val="28"/>
          <w:lang w:eastAsia="ru-RU" w:bidi="ru-RU"/>
        </w:rPr>
        <w:t>необходимой</w:t>
      </w:r>
      <w:r w:rsidR="00313D30">
        <w:rPr>
          <w:rFonts w:ascii="Times New Roman" w:eastAsia="Times New Roman" w:hAnsi="Times New Roman" w:cs="Times New Roman"/>
          <w:color w:val="000000"/>
          <w:sz w:val="28"/>
          <w:szCs w:val="28"/>
          <w:lang w:eastAsia="ru-RU" w:bidi="ru-RU"/>
        </w:rPr>
        <w:t xml:space="preserve"> </w:t>
      </w:r>
      <w:r w:rsidRPr="00F7575A">
        <w:rPr>
          <w:rFonts w:ascii="Times New Roman" w:eastAsia="Times New Roman" w:hAnsi="Times New Roman" w:cs="Times New Roman"/>
          <w:color w:val="000000"/>
          <w:sz w:val="28"/>
          <w:szCs w:val="28"/>
          <w:lang w:eastAsia="ru-RU" w:bidi="ru-RU"/>
        </w:rPr>
        <w:t>документации и материально-технического обеспечения восстановительных работ</w:t>
      </w:r>
      <w:r w:rsidR="00313D30">
        <w:rPr>
          <w:rFonts w:ascii="Times New Roman" w:eastAsia="Times New Roman" w:hAnsi="Times New Roman" w:cs="Times New Roman"/>
          <w:color w:val="000000"/>
          <w:sz w:val="28"/>
          <w:szCs w:val="28"/>
          <w:lang w:eastAsia="ru-RU" w:bidi="ru-RU"/>
        </w:rPr>
        <w:t>.</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В основе расчетов при планировании восстановительных работ лежит характер возможных повреждений (разрушений) элементов производственного комплекса объекта, которые могут возникнуть во время производственных аварий, характерных для данного производства, или во время стихийных бедствий.</w:t>
      </w:r>
    </w:p>
    <w:p w:rsidR="00F7575A" w:rsidRPr="00F7575A" w:rsidRDefault="00F7575A" w:rsidP="00F7575A">
      <w:pPr>
        <w:widowControl w:val="0"/>
        <w:spacing w:after="304"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При планировании восстановительных работ следует исходить из того, что восстановление может носить временный и частичный характер, производиться методами временного или капитального восстановления, а также учитывать основное требование - скорейшее возобновление выпуска продукции. Поэтому в проектах восстановления допустимы незначительные отступления от принятых строительных, технических и иных норм.</w:t>
      </w:r>
    </w:p>
    <w:p w:rsidR="00F7575A" w:rsidRDefault="00CB7AF0" w:rsidP="00313D30">
      <w:pPr>
        <w:widowControl w:val="0"/>
        <w:tabs>
          <w:tab w:val="left" w:pos="1264"/>
        </w:tabs>
        <w:spacing w:after="0" w:line="317" w:lineRule="exact"/>
        <w:jc w:val="both"/>
        <w:rPr>
          <w:rFonts w:ascii="Times New Roman" w:eastAsia="Times New Roman" w:hAnsi="Times New Roman" w:cs="Times New Roman"/>
          <w:bCs/>
          <w:iCs/>
          <w:color w:val="000000"/>
          <w:sz w:val="28"/>
          <w:szCs w:val="28"/>
          <w:lang w:eastAsia="ru-RU" w:bidi="ru-RU"/>
        </w:rPr>
      </w:pPr>
      <w:r w:rsidRPr="005B4852">
        <w:rPr>
          <w:rFonts w:ascii="Times New Roman" w:eastAsia="Times New Roman" w:hAnsi="Times New Roman" w:cs="Times New Roman"/>
          <w:bCs/>
          <w:iCs/>
          <w:color w:val="000000"/>
          <w:sz w:val="28"/>
          <w:szCs w:val="28"/>
          <w:lang w:eastAsia="ru-RU" w:bidi="ru-RU"/>
        </w:rPr>
        <w:t xml:space="preserve">           3.3. </w:t>
      </w:r>
      <w:r w:rsidR="00F7575A" w:rsidRPr="005B4852">
        <w:rPr>
          <w:rFonts w:ascii="Times New Roman" w:eastAsia="Times New Roman" w:hAnsi="Times New Roman" w:cs="Times New Roman"/>
          <w:bCs/>
          <w:iCs/>
          <w:color w:val="000000"/>
          <w:sz w:val="28"/>
          <w:szCs w:val="28"/>
          <w:lang w:eastAsia="ru-RU" w:bidi="ru-RU"/>
        </w:rPr>
        <w:t>Мероприятия</w:t>
      </w:r>
      <w:r w:rsidR="00313D30" w:rsidRPr="005B4852">
        <w:rPr>
          <w:rFonts w:ascii="Times New Roman" w:eastAsia="Times New Roman" w:hAnsi="Times New Roman" w:cs="Times New Roman"/>
          <w:bCs/>
          <w:iCs/>
          <w:color w:val="000000"/>
          <w:sz w:val="28"/>
          <w:szCs w:val="28"/>
          <w:lang w:eastAsia="ru-RU" w:bidi="ru-RU"/>
        </w:rPr>
        <w:t>,</w:t>
      </w:r>
      <w:r w:rsidR="00F7575A" w:rsidRPr="005B4852">
        <w:rPr>
          <w:rFonts w:ascii="Times New Roman" w:eastAsia="Times New Roman" w:hAnsi="Times New Roman" w:cs="Times New Roman"/>
          <w:bCs/>
          <w:color w:val="000000"/>
          <w:sz w:val="54"/>
          <w:szCs w:val="54"/>
          <w:lang w:eastAsia="ru-RU" w:bidi="ru-RU"/>
        </w:rPr>
        <w:t xml:space="preserve"> </w:t>
      </w:r>
      <w:r w:rsidR="00F7575A" w:rsidRPr="005B4852">
        <w:rPr>
          <w:rFonts w:ascii="Times New Roman" w:eastAsia="Times New Roman" w:hAnsi="Times New Roman" w:cs="Times New Roman"/>
          <w:bCs/>
          <w:iCs/>
          <w:color w:val="000000"/>
          <w:sz w:val="28"/>
          <w:szCs w:val="28"/>
          <w:lang w:eastAsia="ru-RU" w:bidi="ru-RU"/>
        </w:rPr>
        <w:t>проводимые на системах энергоснабжения</w:t>
      </w:r>
    </w:p>
    <w:p w:rsidR="003A33A2" w:rsidRPr="005B4852" w:rsidRDefault="003A33A2" w:rsidP="00313D30">
      <w:pPr>
        <w:widowControl w:val="0"/>
        <w:tabs>
          <w:tab w:val="left" w:pos="1264"/>
        </w:tabs>
        <w:spacing w:after="0" w:line="317" w:lineRule="exact"/>
        <w:jc w:val="both"/>
        <w:rPr>
          <w:rFonts w:ascii="Times New Roman" w:eastAsia="Times New Roman" w:hAnsi="Times New Roman" w:cs="Times New Roman"/>
          <w:bCs/>
          <w:iCs/>
          <w:color w:val="000000"/>
          <w:sz w:val="28"/>
          <w:szCs w:val="28"/>
          <w:lang w:eastAsia="ru-RU" w:bidi="ru-RU"/>
        </w:rPr>
      </w:pPr>
    </w:p>
    <w:p w:rsidR="00F7575A" w:rsidRPr="00F7575A" w:rsidRDefault="00F7575A" w:rsidP="00F7575A">
      <w:pPr>
        <w:widowControl w:val="0"/>
        <w:spacing w:after="0" w:line="317"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Системы энергоснабжения должны обеспечивать электрической и тепловой энергией население, объекты социальной инфраструктуры, промышленное производство. Расчетные количества энергии должны соответствовать действующим СНиП.</w:t>
      </w:r>
    </w:p>
    <w:p w:rsidR="00F7575A" w:rsidRPr="00F7575A" w:rsidRDefault="00F7575A" w:rsidP="00F7575A">
      <w:pPr>
        <w:widowControl w:val="0"/>
        <w:spacing w:after="0" w:line="317"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Повышение устойчивости систем теплоснабжения достигается проведением следующих мероприятий:</w:t>
      </w:r>
    </w:p>
    <w:p w:rsidR="00F7575A" w:rsidRPr="00F7575A" w:rsidRDefault="00F7575A" w:rsidP="00F7575A">
      <w:pPr>
        <w:widowControl w:val="0"/>
        <w:spacing w:after="0" w:line="317" w:lineRule="exact"/>
        <w:ind w:firstLine="740"/>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защита источников тепла и заглубление коммуникаций в грунт; строительство тепловой сети по кольцевой системе, прокладка труб отопительной системы в специальных каналах;</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размещение запорных и регулирующих приспособлений в смотровых ко</w:t>
      </w:r>
      <w:r w:rsidRPr="00F7575A">
        <w:rPr>
          <w:rFonts w:ascii="Times New Roman" w:eastAsia="Times New Roman" w:hAnsi="Times New Roman" w:cs="Times New Roman"/>
          <w:color w:val="000000"/>
          <w:sz w:val="28"/>
          <w:szCs w:val="28"/>
          <w:lang w:eastAsia="ru-RU" w:bidi="ru-RU"/>
        </w:rPr>
        <w:lastRenderedPageBreak/>
        <w:t>лодцах и, по возможности, на территории, не заваливаемой при разрушении зданий и сооружений;</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установка на тепловых сетях запорно-регулирующей аппаратуры (задвижек, вентилей и др.), предназначенных для отключения поврежденных участков.</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Для обеспечения надежного функционирования систем коммунального теплоснабжения должны использоваться:</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законсервированные отопительные котельные;</w:t>
      </w:r>
    </w:p>
    <w:p w:rsidR="00F7575A" w:rsidRPr="00F7575A" w:rsidRDefault="00F7575A" w:rsidP="00F7575A">
      <w:pPr>
        <w:widowControl w:val="0"/>
        <w:spacing w:after="0" w:line="326"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ресурсы местных видов топлива (уголь, торф, дрова, древесные отходы, биогаз и т.п.);</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нетрадиционные виды энергии (солнечная, геотермальная), а также вторичные энергетические ресурсы промышленных и сельскохозяйственных предприятий;</w:t>
      </w:r>
    </w:p>
    <w:p w:rsidR="00F7575A" w:rsidRPr="00F7575A" w:rsidRDefault="00F7575A" w:rsidP="00CB7AF0">
      <w:pPr>
        <w:widowControl w:val="0"/>
        <w:tabs>
          <w:tab w:val="left" w:pos="4867"/>
          <w:tab w:val="left" w:pos="7478"/>
        </w:tabs>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при обеспечении теплоснабжения должны использовать</w:t>
      </w:r>
      <w:r w:rsidR="00CB7AF0">
        <w:rPr>
          <w:rFonts w:ascii="Times New Roman" w:eastAsia="Times New Roman" w:hAnsi="Times New Roman" w:cs="Times New Roman"/>
          <w:color w:val="000000"/>
          <w:sz w:val="28"/>
          <w:szCs w:val="28"/>
          <w:lang w:eastAsia="ru-RU" w:bidi="ru-RU"/>
        </w:rPr>
        <w:t xml:space="preserve">ся децентрализованные источники теплоснабжения; </w:t>
      </w:r>
      <w:proofErr w:type="spellStart"/>
      <w:r w:rsidRPr="00F7575A">
        <w:rPr>
          <w:rFonts w:ascii="Times New Roman" w:eastAsia="Times New Roman" w:hAnsi="Times New Roman" w:cs="Times New Roman"/>
          <w:color w:val="000000"/>
          <w:sz w:val="28"/>
          <w:szCs w:val="28"/>
          <w:lang w:eastAsia="ru-RU" w:bidi="ru-RU"/>
        </w:rPr>
        <w:t>теплогенераторы</w:t>
      </w:r>
      <w:proofErr w:type="spellEnd"/>
      <w:r w:rsidR="00CB7AF0">
        <w:rPr>
          <w:rFonts w:ascii="Times New Roman" w:eastAsia="Times New Roman" w:hAnsi="Times New Roman" w:cs="Times New Roman"/>
          <w:color w:val="000000"/>
          <w:sz w:val="28"/>
          <w:szCs w:val="28"/>
          <w:lang w:eastAsia="ru-RU" w:bidi="ru-RU"/>
        </w:rPr>
        <w:t xml:space="preserve"> </w:t>
      </w:r>
      <w:r w:rsidRPr="00F7575A">
        <w:rPr>
          <w:rFonts w:ascii="Times New Roman" w:eastAsia="Times New Roman" w:hAnsi="Times New Roman" w:cs="Times New Roman"/>
          <w:color w:val="000000"/>
          <w:sz w:val="28"/>
          <w:szCs w:val="28"/>
          <w:lang w:eastAsia="ru-RU" w:bidi="ru-RU"/>
        </w:rPr>
        <w:t>целесообразно применять для отопления и горячего водоснабжения индивидуальных жилых домов и небольших объектов общественного назначения.</w:t>
      </w:r>
    </w:p>
    <w:p w:rsidR="00CB7AF0" w:rsidRDefault="00F7575A" w:rsidP="00CB7AF0">
      <w:pPr>
        <w:widowControl w:val="0"/>
        <w:spacing w:after="30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Выбор систем и схем теплоснабжения для районов эвакуации населения рекомендуется проводить с учетом технико-экономических предпосылок, приведенных в разделе 3 Рекомендаций по проектированию инженерного оборудования сельских населенных пунктов. Часть 3. «Теплоснабжение» ЦНИИЭП инженерного оборудования, М. 1990.</w:t>
      </w:r>
    </w:p>
    <w:p w:rsidR="00F7575A" w:rsidRPr="005B4852" w:rsidRDefault="00CB7AF0" w:rsidP="00CB7AF0">
      <w:pPr>
        <w:widowControl w:val="0"/>
        <w:spacing w:after="300" w:line="322" w:lineRule="exact"/>
        <w:ind w:firstLine="740"/>
        <w:jc w:val="both"/>
        <w:rPr>
          <w:rFonts w:ascii="Times New Roman" w:eastAsia="Times New Roman" w:hAnsi="Times New Roman" w:cs="Times New Roman"/>
          <w:color w:val="000000"/>
          <w:sz w:val="28"/>
          <w:szCs w:val="28"/>
          <w:lang w:eastAsia="ru-RU" w:bidi="ru-RU"/>
        </w:rPr>
      </w:pPr>
      <w:r w:rsidRPr="005B4852">
        <w:rPr>
          <w:rFonts w:ascii="Times New Roman" w:eastAsia="Times New Roman" w:hAnsi="Times New Roman" w:cs="Times New Roman"/>
          <w:bCs/>
          <w:iCs/>
          <w:color w:val="000000"/>
          <w:sz w:val="28"/>
          <w:szCs w:val="28"/>
          <w:lang w:eastAsia="ru-RU" w:bidi="ru-RU"/>
        </w:rPr>
        <w:t xml:space="preserve">3.4. </w:t>
      </w:r>
      <w:r w:rsidR="00F7575A" w:rsidRPr="005B4852">
        <w:rPr>
          <w:rFonts w:ascii="Times New Roman" w:eastAsia="Times New Roman" w:hAnsi="Times New Roman" w:cs="Times New Roman"/>
          <w:bCs/>
          <w:iCs/>
          <w:color w:val="000000"/>
          <w:sz w:val="28"/>
          <w:szCs w:val="28"/>
          <w:lang w:eastAsia="ru-RU" w:bidi="ru-RU"/>
        </w:rPr>
        <w:t>Мероприятия</w:t>
      </w:r>
      <w:r w:rsidR="00F7575A" w:rsidRPr="005B4852">
        <w:rPr>
          <w:rFonts w:ascii="Times New Roman" w:eastAsia="Times New Roman" w:hAnsi="Times New Roman" w:cs="Times New Roman"/>
          <w:bCs/>
          <w:color w:val="000000"/>
          <w:sz w:val="28"/>
          <w:szCs w:val="28"/>
          <w:lang w:eastAsia="ru-RU" w:bidi="ru-RU"/>
        </w:rPr>
        <w:t>,</w:t>
      </w:r>
      <w:r w:rsidR="00F7575A" w:rsidRPr="005B4852">
        <w:rPr>
          <w:rFonts w:ascii="Times New Roman" w:eastAsia="Times New Roman" w:hAnsi="Times New Roman" w:cs="Times New Roman"/>
          <w:bCs/>
          <w:color w:val="000000"/>
          <w:sz w:val="54"/>
          <w:szCs w:val="54"/>
          <w:lang w:eastAsia="ru-RU" w:bidi="ru-RU"/>
        </w:rPr>
        <w:t xml:space="preserve"> </w:t>
      </w:r>
      <w:r w:rsidR="00F7575A" w:rsidRPr="005B4852">
        <w:rPr>
          <w:rFonts w:ascii="Times New Roman" w:eastAsia="Times New Roman" w:hAnsi="Times New Roman" w:cs="Times New Roman"/>
          <w:bCs/>
          <w:iCs/>
          <w:color w:val="000000"/>
          <w:sz w:val="28"/>
          <w:szCs w:val="28"/>
          <w:lang w:eastAsia="ru-RU" w:bidi="ru-RU"/>
        </w:rPr>
        <w:t>проводимые на системах водопроводно</w:t>
      </w:r>
      <w:r w:rsidR="00F7575A" w:rsidRPr="005B4852">
        <w:rPr>
          <w:rFonts w:ascii="Times New Roman" w:eastAsia="Times New Roman" w:hAnsi="Times New Roman" w:cs="Times New Roman"/>
          <w:bCs/>
          <w:iCs/>
          <w:color w:val="000000"/>
          <w:sz w:val="28"/>
          <w:szCs w:val="28"/>
          <w:lang w:eastAsia="ru-RU" w:bidi="ru-RU"/>
        </w:rPr>
        <w:softHyphen/>
      </w:r>
      <w:r w:rsidR="00313D30" w:rsidRPr="005B4852">
        <w:rPr>
          <w:rFonts w:ascii="Times New Roman" w:eastAsia="Times New Roman" w:hAnsi="Times New Roman" w:cs="Times New Roman"/>
          <w:bCs/>
          <w:iCs/>
          <w:color w:val="000000"/>
          <w:sz w:val="28"/>
          <w:szCs w:val="28"/>
          <w:lang w:eastAsia="ru-RU" w:bidi="ru-RU"/>
        </w:rPr>
        <w:t>-</w:t>
      </w:r>
      <w:proofErr w:type="spellStart"/>
      <w:r w:rsidR="00F7575A" w:rsidRPr="005B4852">
        <w:rPr>
          <w:rFonts w:ascii="Times New Roman" w:eastAsia="Times New Roman" w:hAnsi="Times New Roman" w:cs="Times New Roman"/>
          <w:bCs/>
          <w:iCs/>
          <w:color w:val="000000"/>
          <w:sz w:val="28"/>
          <w:szCs w:val="28"/>
          <w:lang w:eastAsia="ru-RU" w:bidi="ru-RU"/>
        </w:rPr>
        <w:t>канализаци</w:t>
      </w:r>
      <w:proofErr w:type="spellEnd"/>
      <w:r w:rsidR="005B4852" w:rsidRPr="005B4852">
        <w:rPr>
          <w:rFonts w:ascii="Times New Roman" w:eastAsia="Times New Roman" w:hAnsi="Times New Roman" w:cs="Times New Roman"/>
          <w:bCs/>
          <w:iCs/>
          <w:color w:val="000000"/>
          <w:sz w:val="28"/>
          <w:szCs w:val="28"/>
          <w:lang w:eastAsia="ru-RU" w:bidi="ru-RU"/>
        </w:rPr>
        <w:t>-</w:t>
      </w:r>
      <w:r w:rsidRPr="005B4852">
        <w:rPr>
          <w:rFonts w:ascii="Times New Roman" w:eastAsia="Times New Roman" w:hAnsi="Times New Roman" w:cs="Times New Roman"/>
          <w:bCs/>
          <w:iCs/>
          <w:color w:val="000000"/>
          <w:sz w:val="28"/>
          <w:szCs w:val="28"/>
          <w:lang w:eastAsia="ru-RU" w:bidi="ru-RU"/>
        </w:rPr>
        <w:t xml:space="preserve">         </w:t>
      </w:r>
      <w:proofErr w:type="spellStart"/>
      <w:r w:rsidR="00F7575A" w:rsidRPr="005B4852">
        <w:rPr>
          <w:rFonts w:ascii="Times New Roman" w:eastAsia="Times New Roman" w:hAnsi="Times New Roman" w:cs="Times New Roman"/>
          <w:bCs/>
          <w:iCs/>
          <w:color w:val="000000"/>
          <w:sz w:val="28"/>
          <w:szCs w:val="28"/>
          <w:lang w:eastAsia="ru-RU" w:bidi="ru-RU"/>
        </w:rPr>
        <w:t>онного</w:t>
      </w:r>
      <w:proofErr w:type="spellEnd"/>
      <w:r w:rsidR="00F7575A" w:rsidRPr="005B4852">
        <w:rPr>
          <w:rFonts w:ascii="Times New Roman" w:eastAsia="Times New Roman" w:hAnsi="Times New Roman" w:cs="Times New Roman"/>
          <w:bCs/>
          <w:iCs/>
          <w:color w:val="000000"/>
          <w:sz w:val="28"/>
          <w:szCs w:val="28"/>
          <w:lang w:eastAsia="ru-RU" w:bidi="ru-RU"/>
        </w:rPr>
        <w:t xml:space="preserve"> хозяйства</w:t>
      </w:r>
    </w:p>
    <w:p w:rsidR="00F7575A" w:rsidRPr="00F7575A" w:rsidRDefault="00F7575A" w:rsidP="00F7575A">
      <w:pPr>
        <w:widowControl w:val="0"/>
        <w:spacing w:after="0" w:line="326"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Важную роль в обеспечении устойчивости функционирования объектов экономики и системы жизнеобеспечения муниципального образования играет водоснабжение.</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Повышение устойчивости функционирования системы водоснабжения можно достичь проведением нижеперечисленных мероприятий:</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 xml:space="preserve">обеспечением водоснабжение объекта от нескольких систем или от </w:t>
      </w:r>
      <w:proofErr w:type="spellStart"/>
      <w:r w:rsidRPr="00F7575A">
        <w:rPr>
          <w:rFonts w:ascii="Times New Roman" w:eastAsia="Times New Roman" w:hAnsi="Times New Roman" w:cs="Times New Roman"/>
          <w:color w:val="000000"/>
          <w:sz w:val="28"/>
          <w:szCs w:val="28"/>
          <w:lang w:eastAsia="ru-RU" w:bidi="ru-RU"/>
        </w:rPr>
        <w:t>двух</w:t>
      </w:r>
      <w:r w:rsidRPr="00F7575A">
        <w:rPr>
          <w:rFonts w:ascii="Times New Roman" w:eastAsia="Times New Roman" w:hAnsi="Times New Roman" w:cs="Times New Roman"/>
          <w:color w:val="000000"/>
          <w:sz w:val="28"/>
          <w:szCs w:val="28"/>
          <w:lang w:eastAsia="ru-RU" w:bidi="ru-RU"/>
        </w:rPr>
        <w:softHyphen/>
        <w:t>трех</w:t>
      </w:r>
      <w:proofErr w:type="spellEnd"/>
      <w:r w:rsidRPr="00F7575A">
        <w:rPr>
          <w:rFonts w:ascii="Times New Roman" w:eastAsia="Times New Roman" w:hAnsi="Times New Roman" w:cs="Times New Roman"/>
          <w:color w:val="000000"/>
          <w:sz w:val="28"/>
          <w:szCs w:val="28"/>
          <w:lang w:eastAsia="ru-RU" w:bidi="ru-RU"/>
        </w:rPr>
        <w:t xml:space="preserve"> независимых </w:t>
      </w:r>
      <w:proofErr w:type="spellStart"/>
      <w:r w:rsidRPr="00F7575A">
        <w:rPr>
          <w:rFonts w:ascii="Times New Roman" w:eastAsia="Times New Roman" w:hAnsi="Times New Roman" w:cs="Times New Roman"/>
          <w:color w:val="000000"/>
          <w:sz w:val="28"/>
          <w:szCs w:val="28"/>
          <w:lang w:eastAsia="ru-RU" w:bidi="ru-RU"/>
        </w:rPr>
        <w:t>водоисточников</w:t>
      </w:r>
      <w:proofErr w:type="spellEnd"/>
      <w:r w:rsidRPr="00F7575A">
        <w:rPr>
          <w:rFonts w:ascii="Times New Roman" w:eastAsia="Times New Roman" w:hAnsi="Times New Roman" w:cs="Times New Roman"/>
          <w:color w:val="000000"/>
          <w:sz w:val="28"/>
          <w:szCs w:val="28"/>
          <w:lang w:eastAsia="ru-RU" w:bidi="ru-RU"/>
        </w:rPr>
        <w:t>, удаленных друг от друга на безопасное расстояние;</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обеспечением водоснабжения объекта только от защищенного источника с автономного и защищенного источника энергии. К таким источникам относятся артезианские и безнапорные скважины, которые присоединяются к общей системе водоснабжения объекта;</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созданием обводных линий и устройством перемычек, по которым подают воду в обход поврежденных участков;</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размещением пожарных гидрантов и отключающих устройств на территории, которая не будет завалена в случае разрушений зданий и сооружений;</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внедрением автоматических и полуавтоматических устройств, которые отключают поврежденные участки без нарушения работы остальной части сети;</w:t>
      </w:r>
    </w:p>
    <w:p w:rsidR="00CE73B8" w:rsidRDefault="00F7575A" w:rsidP="00CE73B8">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применением на объектах, потребляющих большое количество воды, о</w:t>
      </w:r>
      <w:r w:rsidR="00CE73B8">
        <w:rPr>
          <w:rFonts w:ascii="Times New Roman" w:eastAsia="Times New Roman" w:hAnsi="Times New Roman" w:cs="Times New Roman"/>
          <w:color w:val="000000"/>
          <w:sz w:val="28"/>
          <w:szCs w:val="28"/>
          <w:lang w:eastAsia="ru-RU" w:bidi="ru-RU"/>
        </w:rPr>
        <w:t xml:space="preserve">бо- </w:t>
      </w:r>
      <w:r w:rsidRPr="00F7575A">
        <w:rPr>
          <w:rFonts w:ascii="Times New Roman" w:eastAsia="Times New Roman" w:hAnsi="Times New Roman" w:cs="Times New Roman"/>
          <w:color w:val="000000"/>
          <w:sz w:val="28"/>
          <w:szCs w:val="28"/>
          <w:lang w:eastAsia="ru-RU" w:bidi="ru-RU"/>
        </w:rPr>
        <w:lastRenderedPageBreak/>
        <w:t>ротного водоснабжения с повторным использованием воды для технических целей, такая технология уменьшает общую потребность воды и следовательно, повышает устойчивость водоснабжения объекта;</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выполнение инженерных мероприятий по защите водозаборов на подземных источниках воды.</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 xml:space="preserve">Основная задача при работе систем водоснабжения - обеспечение потребности в воде населения, промышленных предприятий и других организаций при возможных длительных перегрузках отдельных элементов водоснабжения, а также комплекса сооружений и оборудования. При этом необходимо учитывать возможное заражение местности и </w:t>
      </w:r>
      <w:proofErr w:type="spellStart"/>
      <w:r w:rsidRPr="00F7575A">
        <w:rPr>
          <w:rFonts w:ascii="Times New Roman" w:eastAsia="Times New Roman" w:hAnsi="Times New Roman" w:cs="Times New Roman"/>
          <w:color w:val="000000"/>
          <w:sz w:val="28"/>
          <w:szCs w:val="28"/>
          <w:lang w:eastAsia="ru-RU" w:bidi="ru-RU"/>
        </w:rPr>
        <w:t>водоисточников</w:t>
      </w:r>
      <w:proofErr w:type="spellEnd"/>
      <w:r w:rsidRPr="00F7575A">
        <w:rPr>
          <w:rFonts w:ascii="Times New Roman" w:eastAsia="Times New Roman" w:hAnsi="Times New Roman" w:cs="Times New Roman"/>
          <w:color w:val="000000"/>
          <w:sz w:val="28"/>
          <w:szCs w:val="28"/>
          <w:lang w:eastAsia="ru-RU" w:bidi="ru-RU"/>
        </w:rPr>
        <w:t xml:space="preserve"> радиоактивными и аварийно-химически опасными веществами, нарушение энергоснабжения и другие негативные факторы.</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Отведение и очистка сточных вод, сбор и утилизация осадков должны решаться в комплексе с обеспечением водоснабжения, чтобы не допустить загрязнения подземных вод и открытых водоёмов.</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Основными мероприятиями по увеличению производительности водозаборных скважин являются:</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замена насоса на более мощный, с соответствующим понижением динамического уровня воды в скважине и приёмной части насоса;</w:t>
      </w:r>
    </w:p>
    <w:p w:rsidR="00F7575A" w:rsidRPr="00F7575A" w:rsidRDefault="00F7575A" w:rsidP="00F7575A">
      <w:pPr>
        <w:widowControl w:val="0"/>
        <w:spacing w:after="304" w:line="322" w:lineRule="exact"/>
        <w:ind w:left="740"/>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временный перевод скважин на график более продолжительной работы; расширение водозабора за счет бурения новых скважин.</w:t>
      </w:r>
    </w:p>
    <w:p w:rsidR="00F7575A" w:rsidRDefault="00CB7AF0" w:rsidP="00F7575A">
      <w:pPr>
        <w:widowControl w:val="0"/>
        <w:tabs>
          <w:tab w:val="left" w:pos="1264"/>
        </w:tabs>
        <w:spacing w:after="0" w:line="317" w:lineRule="exact"/>
        <w:jc w:val="both"/>
        <w:rPr>
          <w:rFonts w:ascii="Times New Roman" w:eastAsia="Times New Roman" w:hAnsi="Times New Roman" w:cs="Times New Roman"/>
          <w:bCs/>
          <w:iCs/>
          <w:color w:val="000000"/>
          <w:sz w:val="28"/>
          <w:szCs w:val="28"/>
          <w:lang w:eastAsia="ru-RU" w:bidi="ru-RU"/>
        </w:rPr>
      </w:pPr>
      <w:r w:rsidRPr="005B4852">
        <w:rPr>
          <w:rFonts w:ascii="Times New Roman" w:eastAsia="Times New Roman" w:hAnsi="Times New Roman" w:cs="Times New Roman"/>
          <w:bCs/>
          <w:iCs/>
          <w:color w:val="000000"/>
          <w:sz w:val="28"/>
          <w:szCs w:val="28"/>
          <w:lang w:eastAsia="ru-RU" w:bidi="ru-RU"/>
        </w:rPr>
        <w:t xml:space="preserve">           3.5. </w:t>
      </w:r>
      <w:r w:rsidR="00F7575A" w:rsidRPr="005B4852">
        <w:rPr>
          <w:rFonts w:ascii="Times New Roman" w:eastAsia="Times New Roman" w:hAnsi="Times New Roman" w:cs="Times New Roman"/>
          <w:bCs/>
          <w:iCs/>
          <w:color w:val="000000"/>
          <w:sz w:val="28"/>
          <w:szCs w:val="28"/>
          <w:lang w:eastAsia="ru-RU" w:bidi="ru-RU"/>
        </w:rPr>
        <w:t>Мероприятия</w:t>
      </w:r>
      <w:r w:rsidR="00F7575A" w:rsidRPr="005B4852">
        <w:rPr>
          <w:rFonts w:ascii="Times New Roman" w:eastAsia="Times New Roman" w:hAnsi="Times New Roman" w:cs="Times New Roman"/>
          <w:bCs/>
          <w:color w:val="000000"/>
          <w:sz w:val="28"/>
          <w:szCs w:val="28"/>
          <w:lang w:eastAsia="ru-RU" w:bidi="ru-RU"/>
        </w:rPr>
        <w:t>,</w:t>
      </w:r>
      <w:r w:rsidR="00F7575A" w:rsidRPr="005B4852">
        <w:rPr>
          <w:rFonts w:ascii="Times New Roman" w:eastAsia="Times New Roman" w:hAnsi="Times New Roman" w:cs="Times New Roman"/>
          <w:bCs/>
          <w:color w:val="000000"/>
          <w:sz w:val="54"/>
          <w:szCs w:val="54"/>
          <w:lang w:eastAsia="ru-RU" w:bidi="ru-RU"/>
        </w:rPr>
        <w:t xml:space="preserve"> </w:t>
      </w:r>
      <w:r w:rsidR="00F7575A" w:rsidRPr="005B4852">
        <w:rPr>
          <w:rFonts w:ascii="Times New Roman" w:eastAsia="Times New Roman" w:hAnsi="Times New Roman" w:cs="Times New Roman"/>
          <w:bCs/>
          <w:iCs/>
          <w:color w:val="000000"/>
          <w:sz w:val="28"/>
          <w:szCs w:val="28"/>
          <w:lang w:eastAsia="ru-RU" w:bidi="ru-RU"/>
        </w:rPr>
        <w:t>прово</w:t>
      </w:r>
      <w:r w:rsidR="00313D30" w:rsidRPr="005B4852">
        <w:rPr>
          <w:rFonts w:ascii="Times New Roman" w:eastAsia="Times New Roman" w:hAnsi="Times New Roman" w:cs="Times New Roman"/>
          <w:bCs/>
          <w:iCs/>
          <w:color w:val="000000"/>
          <w:sz w:val="28"/>
          <w:szCs w:val="28"/>
          <w:lang w:eastAsia="ru-RU" w:bidi="ru-RU"/>
        </w:rPr>
        <w:t>димые на системах газоснабжения</w:t>
      </w:r>
    </w:p>
    <w:p w:rsidR="003A33A2" w:rsidRPr="005B4852" w:rsidRDefault="003A33A2" w:rsidP="00F7575A">
      <w:pPr>
        <w:widowControl w:val="0"/>
        <w:tabs>
          <w:tab w:val="left" w:pos="1264"/>
        </w:tabs>
        <w:spacing w:after="0" w:line="317" w:lineRule="exact"/>
        <w:jc w:val="both"/>
        <w:rPr>
          <w:rFonts w:ascii="Times New Roman" w:eastAsia="Times New Roman" w:hAnsi="Times New Roman" w:cs="Times New Roman"/>
          <w:bCs/>
          <w:iCs/>
          <w:color w:val="000000"/>
          <w:sz w:val="28"/>
          <w:szCs w:val="28"/>
          <w:lang w:eastAsia="ru-RU" w:bidi="ru-RU"/>
        </w:rPr>
      </w:pPr>
    </w:p>
    <w:p w:rsidR="00F7575A" w:rsidRPr="00F7575A" w:rsidRDefault="00F7575A" w:rsidP="00F7575A">
      <w:pPr>
        <w:widowControl w:val="0"/>
        <w:spacing w:after="0" w:line="317"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Повышение устойчивости системы газоснабжения достигается проведением нижеперечисленных мероприятий:</w:t>
      </w:r>
    </w:p>
    <w:p w:rsidR="00F7575A" w:rsidRPr="00F7575A" w:rsidRDefault="00F7575A" w:rsidP="00F7575A">
      <w:pPr>
        <w:widowControl w:val="0"/>
        <w:spacing w:after="0" w:line="317"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подача газа в газовую сеть от газорегуляторных пунктов (газораздаточных станций);</w:t>
      </w:r>
    </w:p>
    <w:p w:rsidR="00F7575A" w:rsidRPr="00F7575A" w:rsidRDefault="00F7575A" w:rsidP="00F7575A">
      <w:pPr>
        <w:widowControl w:val="0"/>
        <w:spacing w:after="0" w:line="317"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создание при проектировании, строительстве и реконструкции газовых сетей закольцованных систем на каждом объекте экономики;</w:t>
      </w:r>
    </w:p>
    <w:p w:rsidR="00F7575A" w:rsidRPr="00F7575A" w:rsidRDefault="00F7575A" w:rsidP="00F7575A">
      <w:pPr>
        <w:widowControl w:val="0"/>
        <w:spacing w:after="0" w:line="317"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расположение узлов и линий газоснабжения под землей, так как заглубление коммуникаций значительно уменьшает вероятность их поражения ударной волной ядерного взрыва и другими средствами нападения противника;</w:t>
      </w:r>
    </w:p>
    <w:p w:rsidR="00F7575A" w:rsidRPr="00F7575A" w:rsidRDefault="00F7575A" w:rsidP="00F7575A">
      <w:pPr>
        <w:widowControl w:val="0"/>
        <w:spacing w:after="296" w:line="317"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установка на газопроводах автоматических запорных и переключающихся устройств дистанционного управления, позволяющих отключать сети или переключать поток газа при разрыве труб непосредственно с диспетчерского пункта.</w:t>
      </w:r>
    </w:p>
    <w:p w:rsidR="00F7575A" w:rsidRDefault="00CB7AF0" w:rsidP="00313D30">
      <w:pPr>
        <w:widowControl w:val="0"/>
        <w:tabs>
          <w:tab w:val="left" w:pos="1919"/>
        </w:tabs>
        <w:spacing w:after="0" w:line="322" w:lineRule="exact"/>
        <w:jc w:val="both"/>
        <w:rPr>
          <w:rFonts w:ascii="Times New Roman" w:eastAsia="Times New Roman" w:hAnsi="Times New Roman" w:cs="Times New Roman"/>
          <w:bCs/>
          <w:iCs/>
          <w:color w:val="000000"/>
          <w:sz w:val="28"/>
          <w:szCs w:val="28"/>
          <w:lang w:eastAsia="ru-RU" w:bidi="ru-RU"/>
        </w:rPr>
      </w:pPr>
      <w:r w:rsidRPr="005B4852">
        <w:rPr>
          <w:rFonts w:ascii="Times New Roman" w:eastAsia="Times New Roman" w:hAnsi="Times New Roman" w:cs="Times New Roman"/>
          <w:bCs/>
          <w:iCs/>
          <w:color w:val="000000"/>
          <w:sz w:val="28"/>
          <w:szCs w:val="28"/>
          <w:lang w:eastAsia="ru-RU" w:bidi="ru-RU"/>
        </w:rPr>
        <w:t xml:space="preserve">           3.6. </w:t>
      </w:r>
      <w:r w:rsidR="00F7575A" w:rsidRPr="005B4852">
        <w:rPr>
          <w:rFonts w:ascii="Times New Roman" w:eastAsia="Times New Roman" w:hAnsi="Times New Roman" w:cs="Times New Roman"/>
          <w:bCs/>
          <w:iCs/>
          <w:color w:val="000000"/>
          <w:sz w:val="28"/>
          <w:szCs w:val="28"/>
          <w:lang w:eastAsia="ru-RU" w:bidi="ru-RU"/>
        </w:rPr>
        <w:t>Мероприятия</w:t>
      </w:r>
      <w:r w:rsidR="00F7575A" w:rsidRPr="005B4852">
        <w:rPr>
          <w:rFonts w:ascii="Times New Roman" w:eastAsia="Times New Roman" w:hAnsi="Times New Roman" w:cs="Times New Roman"/>
          <w:bCs/>
          <w:color w:val="000000"/>
          <w:sz w:val="54"/>
          <w:szCs w:val="54"/>
          <w:lang w:eastAsia="ru-RU" w:bidi="ru-RU"/>
        </w:rPr>
        <w:t xml:space="preserve"> </w:t>
      </w:r>
      <w:r w:rsidR="00F7575A" w:rsidRPr="005B4852">
        <w:rPr>
          <w:rFonts w:ascii="Times New Roman" w:eastAsia="Times New Roman" w:hAnsi="Times New Roman" w:cs="Times New Roman"/>
          <w:bCs/>
          <w:iCs/>
          <w:color w:val="000000"/>
          <w:sz w:val="28"/>
          <w:szCs w:val="28"/>
          <w:lang w:eastAsia="ru-RU" w:bidi="ru-RU"/>
        </w:rPr>
        <w:t>проводимые на предприятиях торговли и</w:t>
      </w:r>
      <w:r w:rsidR="00313D30" w:rsidRPr="005B4852">
        <w:rPr>
          <w:rFonts w:ascii="Times New Roman" w:eastAsia="Times New Roman" w:hAnsi="Times New Roman" w:cs="Times New Roman"/>
          <w:bCs/>
          <w:iCs/>
          <w:color w:val="000000"/>
          <w:sz w:val="28"/>
          <w:szCs w:val="28"/>
          <w:lang w:eastAsia="ru-RU" w:bidi="ru-RU"/>
        </w:rPr>
        <w:t xml:space="preserve"> </w:t>
      </w:r>
      <w:r w:rsidR="00F7575A" w:rsidRPr="005B4852">
        <w:rPr>
          <w:rFonts w:ascii="Times New Roman" w:eastAsia="Times New Roman" w:hAnsi="Times New Roman" w:cs="Times New Roman"/>
          <w:bCs/>
          <w:iCs/>
          <w:color w:val="000000"/>
          <w:sz w:val="28"/>
          <w:szCs w:val="28"/>
          <w:lang w:eastAsia="ru-RU" w:bidi="ru-RU"/>
        </w:rPr>
        <w:t>общественн</w:t>
      </w:r>
      <w:r w:rsidR="00313D30" w:rsidRPr="005B4852">
        <w:rPr>
          <w:rFonts w:ascii="Times New Roman" w:eastAsia="Times New Roman" w:hAnsi="Times New Roman" w:cs="Times New Roman"/>
          <w:bCs/>
          <w:iCs/>
          <w:color w:val="000000"/>
          <w:sz w:val="28"/>
          <w:szCs w:val="28"/>
          <w:lang w:eastAsia="ru-RU" w:bidi="ru-RU"/>
        </w:rPr>
        <w:t>ого питания</w:t>
      </w:r>
    </w:p>
    <w:p w:rsidR="003A33A2" w:rsidRPr="005B4852" w:rsidRDefault="003A33A2" w:rsidP="00313D30">
      <w:pPr>
        <w:widowControl w:val="0"/>
        <w:tabs>
          <w:tab w:val="left" w:pos="1919"/>
        </w:tabs>
        <w:spacing w:after="0" w:line="322" w:lineRule="exact"/>
        <w:jc w:val="both"/>
        <w:rPr>
          <w:rFonts w:ascii="Times New Roman" w:eastAsia="Times New Roman" w:hAnsi="Times New Roman" w:cs="Times New Roman"/>
          <w:bCs/>
          <w:iCs/>
          <w:color w:val="000000"/>
          <w:sz w:val="28"/>
          <w:szCs w:val="28"/>
          <w:lang w:eastAsia="ru-RU" w:bidi="ru-RU"/>
        </w:rPr>
      </w:pP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Важное место в обеспечении устойчивости функционирования территориального образования занимает бесперебойная торговля и общественное питание. Сформировавшаяся в субъекте сеть объектов торговли и предприятий общественного питания (далее торговли) является основой снабжения населения в военное время и наиболее важными элементами жизнеобеспечения - продовольствием и промышленными товарами первой необходимости.</w:t>
      </w:r>
    </w:p>
    <w:p w:rsidR="00CE73B8" w:rsidRDefault="00CE73B8"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Для обеспечения жизнедеятельности населения в военное время системой торговли и общественного питания предусматривается:</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создание на базе организаций общественного питания подразделений для обеспечения продовольствием и предметами первой необходимости личного состава аварийно-спасательных формирований и пострадавшего населения;</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организация хранения и защиты продовольствия и товаров, контроль за их зараженностью;</w:t>
      </w:r>
    </w:p>
    <w:p w:rsidR="00F7575A" w:rsidRPr="00F7575A" w:rsidRDefault="00F7575A" w:rsidP="00F7575A">
      <w:pPr>
        <w:widowControl w:val="0"/>
        <w:spacing w:after="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обеззараживание товаров и продовольствия.</w:t>
      </w:r>
    </w:p>
    <w:p w:rsidR="00F7575A" w:rsidRPr="00F7575A" w:rsidRDefault="00F7575A" w:rsidP="00F7575A">
      <w:pPr>
        <w:widowControl w:val="0"/>
        <w:spacing w:after="300" w:line="322" w:lineRule="exact"/>
        <w:ind w:firstLine="740"/>
        <w:jc w:val="both"/>
        <w:rPr>
          <w:rFonts w:ascii="Times New Roman" w:eastAsia="Times New Roman" w:hAnsi="Times New Roman" w:cs="Times New Roman"/>
          <w:color w:val="000000"/>
          <w:sz w:val="28"/>
          <w:szCs w:val="28"/>
          <w:lang w:eastAsia="ru-RU" w:bidi="ru-RU"/>
        </w:rPr>
      </w:pPr>
      <w:r w:rsidRPr="00F7575A">
        <w:rPr>
          <w:rFonts w:ascii="Times New Roman" w:eastAsia="Times New Roman" w:hAnsi="Times New Roman" w:cs="Times New Roman"/>
          <w:color w:val="000000"/>
          <w:sz w:val="28"/>
          <w:szCs w:val="28"/>
          <w:lang w:eastAsia="ru-RU" w:bidi="ru-RU"/>
        </w:rPr>
        <w:t>Список организаций службы быта, привлекаемых к работе в период мобилизации и в военное время, и объёмы заданий им утверждаются в составе мобилизационных планов экономики субъекта РФ и муниципальных образований наряду с мобилизационными заданиями организациям.</w:t>
      </w:r>
    </w:p>
    <w:p w:rsidR="004254F8" w:rsidRDefault="00CB7AF0" w:rsidP="00C1008F">
      <w:pPr>
        <w:widowControl w:val="0"/>
        <w:tabs>
          <w:tab w:val="left" w:pos="1483"/>
        </w:tabs>
        <w:spacing w:after="0" w:line="322" w:lineRule="exact"/>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bCs/>
          <w:i/>
          <w:iCs/>
          <w:color w:val="000000"/>
          <w:sz w:val="28"/>
          <w:szCs w:val="28"/>
          <w:lang w:eastAsia="ru-RU" w:bidi="ru-RU"/>
        </w:rPr>
        <w:t xml:space="preserve">            </w:t>
      </w:r>
    </w:p>
    <w:p w:rsidR="004254F8" w:rsidRDefault="004254F8" w:rsidP="004254F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Заместитель главы муниципального</w:t>
      </w:r>
    </w:p>
    <w:p w:rsidR="004254F8" w:rsidRDefault="004254F8" w:rsidP="004254F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образования Белореченский район,</w:t>
      </w:r>
    </w:p>
    <w:p w:rsidR="004254F8" w:rsidRDefault="004254F8" w:rsidP="004254F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начальник отдела по взаимодействию</w:t>
      </w:r>
    </w:p>
    <w:p w:rsidR="004254F8" w:rsidRPr="00C1008F" w:rsidRDefault="004254F8" w:rsidP="00CB7AF0">
      <w:pPr>
        <w:spacing w:after="0" w:line="240" w:lineRule="auto"/>
        <w:jc w:val="both"/>
        <w:rPr>
          <w:rFonts w:ascii="Times New Roman" w:hAnsi="Times New Roman" w:cs="Times New Roman"/>
          <w:sz w:val="28"/>
          <w:szCs w:val="28"/>
        </w:rPr>
        <w:sectPr w:rsidR="004254F8" w:rsidRPr="00C1008F" w:rsidSect="00CE73B8">
          <w:headerReference w:type="default" r:id="rId7"/>
          <w:pgSz w:w="11900" w:h="16840" w:code="9"/>
          <w:pgMar w:top="1021" w:right="567" w:bottom="1021" w:left="1701" w:header="0" w:footer="6" w:gutter="0"/>
          <w:cols w:space="720"/>
          <w:noEndnote/>
          <w:titlePg/>
          <w:docGrid w:linePitch="360"/>
        </w:sectPr>
      </w:pPr>
      <w:r>
        <w:rPr>
          <w:rFonts w:ascii="Times New Roman" w:hAnsi="Times New Roman" w:cs="Times New Roman"/>
          <w:sz w:val="28"/>
          <w:szCs w:val="28"/>
        </w:rPr>
        <w:t xml:space="preserve">с правоохранительными органами                                       </w:t>
      </w:r>
      <w:r w:rsidR="00C1008F">
        <w:rPr>
          <w:rFonts w:ascii="Times New Roman" w:hAnsi="Times New Roman" w:cs="Times New Roman"/>
          <w:sz w:val="28"/>
          <w:szCs w:val="28"/>
        </w:rPr>
        <w:t xml:space="preserve">                  </w:t>
      </w:r>
      <w:r w:rsidR="00E30768">
        <w:rPr>
          <w:rFonts w:ascii="Times New Roman" w:hAnsi="Times New Roman" w:cs="Times New Roman"/>
          <w:sz w:val="28"/>
          <w:szCs w:val="28"/>
        </w:rPr>
        <w:t>А.А. К</w:t>
      </w:r>
      <w:bookmarkStart w:id="3" w:name="_GoBack"/>
      <w:bookmarkEnd w:id="3"/>
      <w:r w:rsidR="00E30768">
        <w:rPr>
          <w:rFonts w:ascii="Times New Roman" w:hAnsi="Times New Roman" w:cs="Times New Roman"/>
          <w:sz w:val="28"/>
          <w:szCs w:val="28"/>
        </w:rPr>
        <w:t>учеров</w:t>
      </w:r>
    </w:p>
    <w:p w:rsidR="00F7575A" w:rsidRPr="0097790D" w:rsidRDefault="00F7575A" w:rsidP="0097790D">
      <w:pPr>
        <w:spacing w:after="0" w:line="240" w:lineRule="auto"/>
        <w:rPr>
          <w:rFonts w:ascii="Times New Roman" w:hAnsi="Times New Roman" w:cs="Times New Roman"/>
          <w:sz w:val="28"/>
          <w:szCs w:val="28"/>
        </w:rPr>
      </w:pPr>
    </w:p>
    <w:sectPr w:rsidR="00F7575A" w:rsidRPr="0097790D" w:rsidSect="0097790D">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56CF" w:rsidRDefault="004556CF" w:rsidP="0097790D">
      <w:pPr>
        <w:spacing w:after="0" w:line="240" w:lineRule="auto"/>
      </w:pPr>
      <w:r>
        <w:separator/>
      </w:r>
    </w:p>
  </w:endnote>
  <w:endnote w:type="continuationSeparator" w:id="0">
    <w:p w:rsidR="004556CF" w:rsidRDefault="004556CF" w:rsidP="009779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56CF" w:rsidRDefault="004556CF" w:rsidP="0097790D">
      <w:pPr>
        <w:spacing w:after="0" w:line="240" w:lineRule="auto"/>
      </w:pPr>
      <w:r>
        <w:separator/>
      </w:r>
    </w:p>
  </w:footnote>
  <w:footnote w:type="continuationSeparator" w:id="0">
    <w:p w:rsidR="004556CF" w:rsidRDefault="004556CF" w:rsidP="009779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2485300"/>
      <w:docPartObj>
        <w:docPartGallery w:val="Page Numbers (Top of Page)"/>
        <w:docPartUnique/>
      </w:docPartObj>
    </w:sdtPr>
    <w:sdtEndPr/>
    <w:sdtContent>
      <w:p w:rsidR="004254F8" w:rsidRDefault="004254F8">
        <w:pPr>
          <w:pStyle w:val="a4"/>
          <w:jc w:val="center"/>
        </w:pPr>
      </w:p>
      <w:p w:rsidR="004254F8" w:rsidRDefault="004254F8">
        <w:pPr>
          <w:pStyle w:val="a4"/>
          <w:jc w:val="center"/>
        </w:pPr>
      </w:p>
      <w:p w:rsidR="004254F8" w:rsidRDefault="004254F8">
        <w:pPr>
          <w:pStyle w:val="a4"/>
          <w:jc w:val="center"/>
        </w:pPr>
        <w:r>
          <w:fldChar w:fldCharType="begin"/>
        </w:r>
        <w:r>
          <w:instrText>PAGE   \* MERGEFORMAT</w:instrText>
        </w:r>
        <w:r>
          <w:fldChar w:fldCharType="separate"/>
        </w:r>
        <w:r w:rsidR="00E30768">
          <w:rPr>
            <w:noProof/>
          </w:rPr>
          <w:t>7</w:t>
        </w:r>
        <w:r>
          <w:fldChar w:fldCharType="end"/>
        </w:r>
      </w:p>
    </w:sdtContent>
  </w:sdt>
  <w:p w:rsidR="004254F8" w:rsidRDefault="004254F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890C30"/>
    <w:multiLevelType w:val="multilevel"/>
    <w:tmpl w:val="10F03E48"/>
    <w:lvl w:ilvl="0">
      <w:start w:val="1"/>
      <w:numFmt w:val="decimal"/>
      <w:lvlText w:val="%1."/>
      <w:lvlJc w:val="left"/>
      <w:pPr>
        <w:ind w:left="1220" w:hanging="360"/>
      </w:pPr>
      <w:rPr>
        <w:rFonts w:hint="default"/>
        <w:b w:val="0"/>
      </w:rPr>
    </w:lvl>
    <w:lvl w:ilvl="1">
      <w:start w:val="1"/>
      <w:numFmt w:val="decimal"/>
      <w:isLgl/>
      <w:lvlText w:val="%1.%2."/>
      <w:lvlJc w:val="left"/>
      <w:pPr>
        <w:ind w:left="1580" w:hanging="720"/>
      </w:pPr>
      <w:rPr>
        <w:rFonts w:hint="default"/>
      </w:rPr>
    </w:lvl>
    <w:lvl w:ilvl="2">
      <w:start w:val="1"/>
      <w:numFmt w:val="decimal"/>
      <w:isLgl/>
      <w:lvlText w:val="%1.%2.%3."/>
      <w:lvlJc w:val="left"/>
      <w:pPr>
        <w:ind w:left="1580" w:hanging="720"/>
      </w:pPr>
      <w:rPr>
        <w:rFonts w:hint="default"/>
      </w:rPr>
    </w:lvl>
    <w:lvl w:ilvl="3">
      <w:start w:val="1"/>
      <w:numFmt w:val="decimal"/>
      <w:isLgl/>
      <w:lvlText w:val="%1.%2.%3.%4."/>
      <w:lvlJc w:val="left"/>
      <w:pPr>
        <w:ind w:left="1940" w:hanging="1080"/>
      </w:pPr>
      <w:rPr>
        <w:rFonts w:hint="default"/>
      </w:rPr>
    </w:lvl>
    <w:lvl w:ilvl="4">
      <w:start w:val="1"/>
      <w:numFmt w:val="decimal"/>
      <w:isLgl/>
      <w:lvlText w:val="%1.%2.%3.%4.%5."/>
      <w:lvlJc w:val="left"/>
      <w:pPr>
        <w:ind w:left="1940" w:hanging="1080"/>
      </w:pPr>
      <w:rPr>
        <w:rFonts w:hint="default"/>
      </w:rPr>
    </w:lvl>
    <w:lvl w:ilvl="5">
      <w:start w:val="1"/>
      <w:numFmt w:val="decimal"/>
      <w:isLgl/>
      <w:lvlText w:val="%1.%2.%3.%4.%5.%6."/>
      <w:lvlJc w:val="left"/>
      <w:pPr>
        <w:ind w:left="2300" w:hanging="1440"/>
      </w:pPr>
      <w:rPr>
        <w:rFonts w:hint="default"/>
      </w:rPr>
    </w:lvl>
    <w:lvl w:ilvl="6">
      <w:start w:val="1"/>
      <w:numFmt w:val="decimal"/>
      <w:isLgl/>
      <w:lvlText w:val="%1.%2.%3.%4.%5.%6.%7."/>
      <w:lvlJc w:val="left"/>
      <w:pPr>
        <w:ind w:left="2660" w:hanging="1800"/>
      </w:pPr>
      <w:rPr>
        <w:rFonts w:hint="default"/>
      </w:rPr>
    </w:lvl>
    <w:lvl w:ilvl="7">
      <w:start w:val="1"/>
      <w:numFmt w:val="decimal"/>
      <w:isLgl/>
      <w:lvlText w:val="%1.%2.%3.%4.%5.%6.%7.%8."/>
      <w:lvlJc w:val="left"/>
      <w:pPr>
        <w:ind w:left="2660" w:hanging="1800"/>
      </w:pPr>
      <w:rPr>
        <w:rFonts w:hint="default"/>
      </w:rPr>
    </w:lvl>
    <w:lvl w:ilvl="8">
      <w:start w:val="1"/>
      <w:numFmt w:val="decimal"/>
      <w:isLgl/>
      <w:lvlText w:val="%1.%2.%3.%4.%5.%6.%7.%8.%9."/>
      <w:lvlJc w:val="left"/>
      <w:pPr>
        <w:ind w:left="3020" w:hanging="2160"/>
      </w:pPr>
      <w:rPr>
        <w:rFonts w:hint="default"/>
      </w:rPr>
    </w:lvl>
  </w:abstractNum>
  <w:abstractNum w:abstractNumId="1" w15:restartNumberingAfterBreak="0">
    <w:nsid w:val="4EAB3B21"/>
    <w:multiLevelType w:val="multilevel"/>
    <w:tmpl w:val="49A4A402"/>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13D03D2"/>
    <w:multiLevelType w:val="multilevel"/>
    <w:tmpl w:val="7C601446"/>
    <w:lvl w:ilvl="0">
      <w:start w:val="1"/>
      <w:numFmt w:val="decimal"/>
      <w:lvlText w:val="3.%1."/>
      <w:lvlJc w:val="left"/>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0A7"/>
    <w:rsid w:val="00047389"/>
    <w:rsid w:val="0006140B"/>
    <w:rsid w:val="000950A7"/>
    <w:rsid w:val="002B23F3"/>
    <w:rsid w:val="002E14E8"/>
    <w:rsid w:val="00313D30"/>
    <w:rsid w:val="003A33A2"/>
    <w:rsid w:val="004254F8"/>
    <w:rsid w:val="004556CF"/>
    <w:rsid w:val="00534C0F"/>
    <w:rsid w:val="0056697A"/>
    <w:rsid w:val="005B4852"/>
    <w:rsid w:val="00620BC9"/>
    <w:rsid w:val="006915A1"/>
    <w:rsid w:val="006F26C0"/>
    <w:rsid w:val="007D3E3C"/>
    <w:rsid w:val="0097790D"/>
    <w:rsid w:val="00A51718"/>
    <w:rsid w:val="00C1008F"/>
    <w:rsid w:val="00CB7AF0"/>
    <w:rsid w:val="00CE73B8"/>
    <w:rsid w:val="00E30768"/>
    <w:rsid w:val="00E820F7"/>
    <w:rsid w:val="00F7575A"/>
    <w:rsid w:val="00FA4E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CD65484-354B-4734-ABAA-17BE28AD5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79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7790D"/>
    <w:pPr>
      <w:ind w:left="720"/>
      <w:contextualSpacing/>
    </w:pPr>
  </w:style>
  <w:style w:type="character" w:customStyle="1" w:styleId="2">
    <w:name w:val="Основной текст (2)_"/>
    <w:basedOn w:val="a0"/>
    <w:rsid w:val="0097790D"/>
    <w:rPr>
      <w:rFonts w:ascii="Times New Roman" w:eastAsia="Times New Roman" w:hAnsi="Times New Roman" w:cs="Times New Roman"/>
      <w:b w:val="0"/>
      <w:bCs w:val="0"/>
      <w:i w:val="0"/>
      <w:iCs w:val="0"/>
      <w:smallCaps w:val="0"/>
      <w:strike w:val="0"/>
      <w:sz w:val="28"/>
      <w:szCs w:val="28"/>
      <w:u w:val="none"/>
    </w:rPr>
  </w:style>
  <w:style w:type="character" w:customStyle="1" w:styleId="3">
    <w:name w:val="Заголовок №3_"/>
    <w:basedOn w:val="a0"/>
    <w:link w:val="30"/>
    <w:rsid w:val="0097790D"/>
    <w:rPr>
      <w:rFonts w:ascii="Times New Roman" w:eastAsia="Times New Roman" w:hAnsi="Times New Roman" w:cs="Times New Roman"/>
      <w:b/>
      <w:bCs/>
      <w:sz w:val="28"/>
      <w:szCs w:val="28"/>
      <w:shd w:val="clear" w:color="auto" w:fill="FFFFFF"/>
    </w:rPr>
  </w:style>
  <w:style w:type="character" w:customStyle="1" w:styleId="20">
    <w:name w:val="Основной текст (2)"/>
    <w:basedOn w:val="2"/>
    <w:rsid w:val="0097790D"/>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paragraph" w:customStyle="1" w:styleId="30">
    <w:name w:val="Заголовок №3"/>
    <w:basedOn w:val="a"/>
    <w:link w:val="3"/>
    <w:rsid w:val="0097790D"/>
    <w:pPr>
      <w:widowControl w:val="0"/>
      <w:shd w:val="clear" w:color="auto" w:fill="FFFFFF"/>
      <w:spacing w:after="0" w:line="322" w:lineRule="exact"/>
      <w:ind w:hanging="660"/>
      <w:outlineLvl w:val="2"/>
    </w:pPr>
    <w:rPr>
      <w:rFonts w:ascii="Times New Roman" w:eastAsia="Times New Roman" w:hAnsi="Times New Roman" w:cs="Times New Roman"/>
      <w:b/>
      <w:bCs/>
      <w:sz w:val="28"/>
      <w:szCs w:val="28"/>
    </w:rPr>
  </w:style>
  <w:style w:type="paragraph" w:styleId="a4">
    <w:name w:val="header"/>
    <w:basedOn w:val="a"/>
    <w:link w:val="a5"/>
    <w:uiPriority w:val="99"/>
    <w:unhideWhenUsed/>
    <w:rsid w:val="0097790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7790D"/>
  </w:style>
  <w:style w:type="paragraph" w:styleId="a6">
    <w:name w:val="footer"/>
    <w:basedOn w:val="a"/>
    <w:link w:val="a7"/>
    <w:uiPriority w:val="99"/>
    <w:unhideWhenUsed/>
    <w:rsid w:val="0097790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7790D"/>
  </w:style>
  <w:style w:type="paragraph" w:styleId="a8">
    <w:name w:val="Balloon Text"/>
    <w:basedOn w:val="a"/>
    <w:link w:val="a9"/>
    <w:uiPriority w:val="99"/>
    <w:semiHidden/>
    <w:unhideWhenUsed/>
    <w:rsid w:val="00534C0F"/>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534C0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7</Pages>
  <Words>2009</Words>
  <Characters>11456</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MORGUN</dc:creator>
  <cp:keywords/>
  <dc:description/>
  <cp:lastModifiedBy>MORGUN</cp:lastModifiedBy>
  <cp:revision>14</cp:revision>
  <cp:lastPrinted>2023-03-30T08:59:00Z</cp:lastPrinted>
  <dcterms:created xsi:type="dcterms:W3CDTF">2023-03-03T11:12:00Z</dcterms:created>
  <dcterms:modified xsi:type="dcterms:W3CDTF">2023-06-02T07:12:00Z</dcterms:modified>
</cp:coreProperties>
</file>