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2BFC" w:rsidRDefault="00162BFC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2BFC" w:rsidRDefault="00162BFC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162BF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162BF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16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162BFC" w:rsidRDefault="00FF2F88" w:rsidP="00162BF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162BFC" w:rsidRPr="00162BF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администрации </w:t>
      </w:r>
    </w:p>
    <w:p w:rsidR="004A558F" w:rsidRPr="00B94C23" w:rsidRDefault="00162BFC" w:rsidP="00162BFC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B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BF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62B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62BFC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162BFC" w:rsidRPr="00162BF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администрации муниципального образования </w:t>
      </w:r>
      <w:proofErr w:type="spellStart"/>
      <w:r w:rsidR="00162BFC" w:rsidRPr="00162BF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162BFC" w:rsidRPr="00162B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FC" w:rsidRDefault="00B94C2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2B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FC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4A558F" w:rsidRDefault="00162BFC" w:rsidP="00162BF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162BFC" w:rsidRPr="00162BFC" w:rsidRDefault="00162BFC" w:rsidP="00162BF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162BFC" w:rsidRPr="00162BFC" w:rsidSect="00162BF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62BFC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2022-12-08T10:04:00Z</dcterms:modified>
</cp:coreProperties>
</file>