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9B9A" w14:textId="77777777" w:rsidR="00DE67EF" w:rsidRDefault="005B78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14:paraId="269E1D17" w14:textId="77777777" w:rsidR="00DE67EF" w:rsidRDefault="005B78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1ACED366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B90BF72" w14:textId="77777777" w:rsidR="00DE67EF" w:rsidRDefault="005B78AF">
      <w:pPr>
        <w:shd w:val="clear" w:color="auto" w:fill="FFFFFF" w:themeFill="background1"/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60 СЕССИЯ 6 СОЗЫВА</w:t>
      </w:r>
    </w:p>
    <w:p w14:paraId="4B0D29E7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0D6EED" w14:textId="77777777" w:rsidR="00DE67EF" w:rsidRDefault="005B78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14:paraId="456560C0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3D79BE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745F9E" w14:textId="1CE87142" w:rsidR="00DE67EF" w:rsidRDefault="005B78AF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52480C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 w:rsidR="0052480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2022                                                                                                       № </w:t>
      </w:r>
      <w:r w:rsidR="0052480C">
        <w:rPr>
          <w:rFonts w:ascii="Times New Roman" w:hAnsi="Times New Roman"/>
          <w:sz w:val="28"/>
        </w:rPr>
        <w:t>____</w:t>
      </w:r>
    </w:p>
    <w:p w14:paraId="7D84F1F5" w14:textId="77777777" w:rsidR="00DE67EF" w:rsidRDefault="005B78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Белореченск</w:t>
      </w:r>
    </w:p>
    <w:p w14:paraId="704341BB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D9B57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7D54E9" w14:textId="77777777" w:rsidR="00DE67EF" w:rsidRDefault="005B78AF">
      <w:pPr>
        <w:shd w:val="clear" w:color="auto" w:fill="FFFFFF" w:themeFill="background1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</w:t>
      </w:r>
    </w:p>
    <w:p w14:paraId="382F5599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39817" w14:textId="77777777" w:rsidR="00DE67EF" w:rsidRDefault="00DE67E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1E651A" w14:textId="77777777" w:rsidR="00DE67EF" w:rsidRDefault="005B78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2F195982" w14:textId="77777777" w:rsidR="00DE67EF" w:rsidRDefault="00DE67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8B9981" w14:textId="77777777" w:rsidR="00DE67EF" w:rsidRDefault="005B78AF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 следующие изменения:</w:t>
      </w:r>
    </w:p>
    <w:p w14:paraId="6E7F9D87" w14:textId="611EE979" w:rsidR="00C518A9" w:rsidRDefault="00C518A9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подпункт 1 </w:t>
      </w:r>
      <w:r w:rsidR="00405E7D">
        <w:rPr>
          <w:rFonts w:ascii="Times New Roman" w:hAnsi="Times New Roman"/>
          <w:sz w:val="28"/>
        </w:rPr>
        <w:t xml:space="preserve">пункта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7EB01188" w14:textId="42856A47" w:rsidR="00C518A9" w:rsidRDefault="00C518A9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 w:rsidR="004E138E">
        <w:rPr>
          <w:rFonts w:ascii="Times New Roman" w:hAnsi="Times New Roman"/>
          <w:sz w:val="28"/>
        </w:rPr>
        <w:t>2 675 524 721,79</w:t>
      </w:r>
      <w:r>
        <w:rPr>
          <w:rFonts w:ascii="Times New Roman" w:hAnsi="Times New Roman"/>
          <w:sz w:val="28"/>
        </w:rPr>
        <w:t xml:space="preserve"> рублей;»;</w:t>
      </w:r>
    </w:p>
    <w:p w14:paraId="14F10B72" w14:textId="77777777" w:rsidR="001C1D96" w:rsidRDefault="001C1D96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2D2446" w14:textId="11B62D35" w:rsidR="00C518A9" w:rsidRDefault="00C518A9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подпункт 2 </w:t>
      </w:r>
      <w:r w:rsidR="00405E7D">
        <w:rPr>
          <w:rFonts w:ascii="Times New Roman" w:hAnsi="Times New Roman"/>
          <w:sz w:val="28"/>
        </w:rPr>
        <w:t xml:space="preserve">пункта 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119BEA6" w14:textId="4E3B4D2D" w:rsidR="00C518A9" w:rsidRDefault="00C518A9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в сумме </w:t>
      </w:r>
      <w:r w:rsidR="004E138E">
        <w:rPr>
          <w:rFonts w:ascii="Times New Roman" w:hAnsi="Times New Roman"/>
          <w:sz w:val="28"/>
        </w:rPr>
        <w:t>2 842 266 343,54</w:t>
      </w:r>
      <w:r>
        <w:rPr>
          <w:rFonts w:ascii="Times New Roman" w:hAnsi="Times New Roman"/>
          <w:sz w:val="28"/>
        </w:rPr>
        <w:t xml:space="preserve"> рублей;»;</w:t>
      </w:r>
    </w:p>
    <w:p w14:paraId="7C3985B0" w14:textId="77777777" w:rsidR="001C1D96" w:rsidRDefault="001C1D96" w:rsidP="00123A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8C89AF" w14:textId="7E50C8EF" w:rsidR="00C518A9" w:rsidRDefault="00C518A9" w:rsidP="00DF6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405E7D">
        <w:rPr>
          <w:rFonts w:ascii="Times New Roman" w:hAnsi="Times New Roman"/>
          <w:sz w:val="28"/>
        </w:rPr>
        <w:t xml:space="preserve">подпункт </w:t>
      </w:r>
      <w:r w:rsidR="005C59AF">
        <w:rPr>
          <w:rFonts w:ascii="Times New Roman" w:hAnsi="Times New Roman"/>
          <w:sz w:val="28"/>
        </w:rPr>
        <w:t>1</w:t>
      </w:r>
      <w:r w:rsidR="00405E7D">
        <w:rPr>
          <w:rFonts w:ascii="Times New Roman" w:hAnsi="Times New Roman"/>
          <w:sz w:val="28"/>
        </w:rPr>
        <w:t xml:space="preserve"> пункта 2 изложить в следующей редакции:</w:t>
      </w:r>
    </w:p>
    <w:p w14:paraId="64B43833" w14:textId="44FB1F53" w:rsidR="005C59AF" w:rsidRDefault="00405E7D" w:rsidP="00DF6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C59AF">
        <w:rPr>
          <w:rFonts w:ascii="Times New Roman" w:hAnsi="Times New Roman"/>
          <w:sz w:val="28"/>
        </w:rPr>
        <w:t xml:space="preserve">1) общий объем доходов на 2023 год в сумме </w:t>
      </w:r>
      <w:r w:rsidR="00711009" w:rsidRPr="00711009">
        <w:rPr>
          <w:rFonts w:ascii="Times New Roman" w:hAnsi="Times New Roman"/>
          <w:sz w:val="28"/>
        </w:rPr>
        <w:t>2</w:t>
      </w:r>
      <w:r w:rsidR="00711009">
        <w:rPr>
          <w:rFonts w:ascii="Times New Roman" w:hAnsi="Times New Roman"/>
          <w:sz w:val="28"/>
        </w:rPr>
        <w:t> 476 860 700</w:t>
      </w:r>
      <w:r w:rsidR="005C59AF">
        <w:rPr>
          <w:rFonts w:ascii="Times New Roman" w:hAnsi="Times New Roman"/>
          <w:sz w:val="28"/>
        </w:rPr>
        <w:t xml:space="preserve">,00 рублей, и на 2024 год в сумме </w:t>
      </w:r>
      <w:r w:rsidR="00711009">
        <w:rPr>
          <w:rFonts w:ascii="Times New Roman" w:hAnsi="Times New Roman"/>
          <w:sz w:val="28"/>
        </w:rPr>
        <w:t>2 447 736 100</w:t>
      </w:r>
      <w:r w:rsidR="005C59AF">
        <w:rPr>
          <w:rFonts w:ascii="Times New Roman" w:hAnsi="Times New Roman"/>
          <w:sz w:val="28"/>
        </w:rPr>
        <w:t>,00 рублей;»;</w:t>
      </w:r>
    </w:p>
    <w:p w14:paraId="675DFB91" w14:textId="1B88D520" w:rsidR="005C59AF" w:rsidRDefault="005C59AF" w:rsidP="00DF6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300CED" w14:textId="197D4DC8" w:rsidR="005C59AF" w:rsidRDefault="005C59AF" w:rsidP="00DF6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Pr="005C59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подпункт 2 пункта 2 изложить в следующей редакции:</w:t>
      </w:r>
    </w:p>
    <w:p w14:paraId="30B280E1" w14:textId="24EADF57" w:rsidR="005C59AF" w:rsidRDefault="005C59AF" w:rsidP="00DF61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2023 год в сумме </w:t>
      </w:r>
      <w:r w:rsidR="00DF612F" w:rsidRPr="00711009">
        <w:rPr>
          <w:rFonts w:ascii="Times New Roman" w:hAnsi="Times New Roman"/>
          <w:sz w:val="28"/>
        </w:rPr>
        <w:t>2</w:t>
      </w:r>
      <w:r w:rsidR="00DF612F">
        <w:rPr>
          <w:rFonts w:ascii="Times New Roman" w:hAnsi="Times New Roman"/>
          <w:sz w:val="28"/>
        </w:rPr>
        <w:t> 476 860 700,00</w:t>
      </w:r>
      <w:r>
        <w:rPr>
          <w:rFonts w:ascii="Times New Roman" w:hAnsi="Times New Roman"/>
          <w:sz w:val="28"/>
        </w:rPr>
        <w:t xml:space="preserve"> рублей, и на 2024 год в сумме </w:t>
      </w:r>
      <w:r w:rsidR="00DF612F">
        <w:rPr>
          <w:rFonts w:ascii="Times New Roman" w:hAnsi="Times New Roman"/>
          <w:sz w:val="28"/>
        </w:rPr>
        <w:t>2 447 736 100,00</w:t>
      </w:r>
      <w:r>
        <w:rPr>
          <w:rFonts w:ascii="Times New Roman" w:hAnsi="Times New Roman"/>
          <w:sz w:val="28"/>
        </w:rPr>
        <w:t xml:space="preserve"> рублей;»;</w:t>
      </w:r>
    </w:p>
    <w:p w14:paraId="1CB75FE9" w14:textId="45CA9D5C" w:rsidR="003170EB" w:rsidRDefault="005C59AF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5)</w:t>
      </w:r>
      <w:r w:rsidR="003170E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="003170EB">
        <w:rPr>
          <w:rFonts w:ascii="Times New Roman" w:hAnsi="Times New Roman"/>
          <w:color w:val="000000"/>
          <w:sz w:val="28"/>
          <w:szCs w:val="28"/>
          <w:lang w:eastAsia="en-US"/>
        </w:rPr>
        <w:t>ункт 36 изложить в следующей редакции:</w:t>
      </w:r>
    </w:p>
    <w:p w14:paraId="5EBDC2C6" w14:textId="07B3AF69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«36. Установить, что казначейскому сопровождению подлежат следующие средства, предоставляемые из местного бюджета (бюджета муниципального образования Белореченский район):</w:t>
      </w:r>
    </w:p>
    <w:p w14:paraId="30E60A0A" w14:textId="134AEDCD" w:rsidR="003170EB" w:rsidRDefault="003170EB" w:rsidP="003170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1) субсидии (гранты в форме субсидий) юридическим лицам, индивидуальным предпринимателям, физическим лицам (за исключением субсидий муниципальным бюджетным и автономным учреждениям муниципального образования Белореченский район) и бюджетные инвестиции юридическим лицам, предоставляемые в соответствии со статьёй 80 Бюджетного кодекса Российской Федерации;</w:t>
      </w:r>
    </w:p>
    <w:p w14:paraId="041BDF87" w14:textId="67292CB0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1 пункта 36 настоящего решения;</w:t>
      </w:r>
    </w:p>
    <w:p w14:paraId="3C5AF2DE" w14:textId="5C1D82F6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1 пункта 36 настоящего решения, а также получателями взносов (вкладов), указанных в подпункте 2 пункта 36 настоящего решения,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08240AAA" w14:textId="755887AE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4)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сопровождению;</w:t>
      </w:r>
    </w:p>
    <w:p w14:paraId="69B9D154" w14:textId="583C8555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5) авансовые платежи по контрактам (договорам), заключаемым на сумму 50 000,0 тыс. рублей и более  муниципальными бюджетными или автономными учреждениями муниципального образования Белореченский  район, лицевые счета которым открыты в финансовом управлении  администрации  муниципального образования Белореченский  район, источником финансового обеспечения которых являются субсидии, предоставляемые в соответствии с абзацем вторым пункта 1 статьи </w:t>
      </w:r>
      <w:r>
        <w:rPr>
          <w:rFonts w:ascii="Times New Roman" w:hAnsi="Times New Roman"/>
          <w:color w:val="000000"/>
          <w:sz w:val="28"/>
          <w:szCs w:val="28"/>
        </w:rPr>
        <w:t xml:space="preserve">78.1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статьёй </w:t>
      </w:r>
      <w:r>
        <w:rPr>
          <w:rFonts w:ascii="Times New Roman" w:hAnsi="Times New Roman"/>
          <w:color w:val="000000"/>
          <w:sz w:val="28"/>
          <w:szCs w:val="28"/>
        </w:rPr>
        <w:t>78.2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Бюджетного кодекса Российской Федерации, за исключением контрактов (договоров), подлежащих банковскому сопровождению;</w:t>
      </w:r>
    </w:p>
    <w:p w14:paraId="18A07EDA" w14:textId="737B2C56" w:rsidR="003170EB" w:rsidRDefault="003170EB" w:rsidP="003170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пункта 36 настоящего решения муниципальных контрактов (контрактов, договоров) о поставке товаров, выполнении работ, оказании услуг.».</w:t>
      </w:r>
    </w:p>
    <w:p w14:paraId="6AA0B7B9" w14:textId="77777777" w:rsidR="00DE1D1E" w:rsidRDefault="00DE1D1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AED96A" w14:textId="470FFE4E" w:rsidR="003A4743" w:rsidRDefault="003A4743" w:rsidP="003A474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43">
        <w:rPr>
          <w:rFonts w:ascii="Times New Roman" w:hAnsi="Times New Roman"/>
          <w:sz w:val="28"/>
          <w:szCs w:val="28"/>
        </w:rPr>
        <w:t xml:space="preserve">2. Дотации на выравнивание бюджетной обеспеченности муниципальных районов (муниципальных округов, городских округов), поступающие из краевого бюджета, в соответствии с Законом Краснодарского края от 22 декабря 2021 года № 4616-КЗ «О краевом бюджете на 2022 год и на плановый период </w:t>
      </w:r>
      <w:r w:rsidRPr="003A4743">
        <w:rPr>
          <w:rFonts w:ascii="Times New Roman" w:hAnsi="Times New Roman"/>
          <w:sz w:val="28"/>
          <w:szCs w:val="28"/>
        </w:rPr>
        <w:lastRenderedPageBreak/>
        <w:t>2023 и 2024 годов» (с изменениями и дополнениями) уменьшить в 202</w:t>
      </w:r>
      <w:r>
        <w:rPr>
          <w:rFonts w:ascii="Times New Roman" w:hAnsi="Times New Roman"/>
          <w:sz w:val="28"/>
          <w:szCs w:val="28"/>
        </w:rPr>
        <w:t>3</w:t>
      </w:r>
      <w:r w:rsidRPr="003A4743">
        <w:rPr>
          <w:rFonts w:ascii="Times New Roman" w:hAnsi="Times New Roman"/>
          <w:sz w:val="28"/>
          <w:szCs w:val="28"/>
        </w:rPr>
        <w:t xml:space="preserve"> году на сумму </w:t>
      </w:r>
      <w:r>
        <w:rPr>
          <w:rFonts w:ascii="Times New Roman" w:hAnsi="Times New Roman"/>
          <w:sz w:val="28"/>
          <w:szCs w:val="28"/>
        </w:rPr>
        <w:t>188 258 9</w:t>
      </w:r>
      <w:r w:rsidRPr="003A474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</w:t>
      </w:r>
      <w:r w:rsidRPr="003A4743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>в 2024 году на 183 531 700,00 рублей.</w:t>
      </w:r>
    </w:p>
    <w:p w14:paraId="70B8658B" w14:textId="77777777" w:rsidR="003A4743" w:rsidRDefault="003A474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16C88" w14:textId="1BDFB891" w:rsidR="00DE67EF" w:rsidRDefault="00732E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78AF">
        <w:rPr>
          <w:rFonts w:ascii="Times New Roman" w:hAnsi="Times New Roman"/>
          <w:sz w:val="28"/>
          <w:szCs w:val="28"/>
        </w:rPr>
        <w:t xml:space="preserve">. Администрации муниципального образования Белореченский район </w:t>
      </w:r>
      <w:r w:rsidR="00662D0E"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</w:t>
      </w:r>
      <w:r w:rsidR="005B78AF">
        <w:rPr>
          <w:rFonts w:ascii="Times New Roman" w:hAnsi="Times New Roman"/>
          <w:sz w:val="28"/>
          <w:szCs w:val="28"/>
        </w:rPr>
        <w:t>на 2022 год:</w:t>
      </w:r>
    </w:p>
    <w:p w14:paraId="38D55682" w14:textId="05F79E40" w:rsidR="006C6D19" w:rsidRDefault="0052480C" w:rsidP="006C6D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C6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C6D19">
        <w:rPr>
          <w:rFonts w:ascii="Times New Roman" w:hAnsi="Times New Roman"/>
          <w:sz w:val="28"/>
          <w:szCs w:val="28"/>
        </w:rPr>
        <w:t>о коду раздела, подраздела 04.12 «</w:t>
      </w:r>
      <w:r w:rsidR="00E41F0F" w:rsidRPr="00E41F0F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 w:rsidR="006C6D19">
        <w:rPr>
          <w:rFonts w:ascii="Times New Roman" w:hAnsi="Times New Roman"/>
          <w:sz w:val="28"/>
          <w:szCs w:val="28"/>
        </w:rPr>
        <w:t xml:space="preserve">» по коду вида расходов </w:t>
      </w:r>
      <w:r w:rsidR="00E41F0F">
        <w:rPr>
          <w:rFonts w:ascii="Times New Roman" w:hAnsi="Times New Roman"/>
          <w:sz w:val="28"/>
          <w:szCs w:val="28"/>
        </w:rPr>
        <w:t>2</w:t>
      </w:r>
      <w:r w:rsidR="006C6D19">
        <w:rPr>
          <w:rFonts w:ascii="Times New Roman" w:hAnsi="Times New Roman"/>
          <w:sz w:val="28"/>
          <w:szCs w:val="28"/>
        </w:rPr>
        <w:t>00 «</w:t>
      </w:r>
      <w:r w:rsidR="00B55406"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6C6D19"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="00B55406">
        <w:rPr>
          <w:rFonts w:ascii="Times New Roman" w:hAnsi="Times New Roman"/>
          <w:sz w:val="28"/>
          <w:szCs w:val="28"/>
        </w:rPr>
        <w:t>99.6.00.10240</w:t>
      </w:r>
      <w:r w:rsidR="006C6D19">
        <w:rPr>
          <w:rFonts w:ascii="Times New Roman" w:hAnsi="Times New Roman"/>
          <w:sz w:val="28"/>
          <w:szCs w:val="28"/>
        </w:rPr>
        <w:t xml:space="preserve"> «</w:t>
      </w:r>
      <w:r w:rsidR="00B55406" w:rsidRPr="00B55406">
        <w:rPr>
          <w:rFonts w:ascii="Times New Roman" w:hAnsi="Times New Roman"/>
          <w:sz w:val="28"/>
          <w:szCs w:val="28"/>
        </w:rPr>
        <w:t>Мероприятия по землеустройству и землепользованию</w:t>
      </w:r>
      <w:r w:rsidR="006C6D19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B55406">
        <w:rPr>
          <w:rFonts w:ascii="Times New Roman" w:hAnsi="Times New Roman"/>
          <w:sz w:val="28"/>
          <w:szCs w:val="28"/>
        </w:rPr>
        <w:t>99.6.00.10230</w:t>
      </w:r>
      <w:r w:rsidR="006C6D19">
        <w:rPr>
          <w:rFonts w:ascii="Times New Roman" w:hAnsi="Times New Roman"/>
          <w:sz w:val="28"/>
          <w:szCs w:val="28"/>
        </w:rPr>
        <w:t xml:space="preserve"> «</w:t>
      </w:r>
      <w:r w:rsidR="00B55406" w:rsidRPr="00B55406">
        <w:rPr>
          <w:rFonts w:ascii="Times New Roman" w:hAnsi="Times New Roman"/>
          <w:sz w:val="28"/>
          <w:szCs w:val="28"/>
        </w:rPr>
        <w:t>Мероприятия в области строительства, архитектуры и градостроительства</w:t>
      </w:r>
      <w:r w:rsidR="006C6D19">
        <w:rPr>
          <w:rFonts w:ascii="Times New Roman" w:hAnsi="Times New Roman"/>
          <w:sz w:val="28"/>
          <w:szCs w:val="28"/>
        </w:rPr>
        <w:t xml:space="preserve">» в сумме </w:t>
      </w:r>
      <w:r w:rsidR="00B55406">
        <w:rPr>
          <w:rFonts w:ascii="Times New Roman" w:hAnsi="Times New Roman"/>
          <w:sz w:val="28"/>
          <w:szCs w:val="28"/>
        </w:rPr>
        <w:t>5 000 000,00</w:t>
      </w:r>
      <w:r w:rsidR="006C6D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14:paraId="540D45D0" w14:textId="578F73E9" w:rsidR="00367E05" w:rsidRDefault="0052480C" w:rsidP="00367E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67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67E05">
        <w:rPr>
          <w:rFonts w:ascii="Times New Roman" w:hAnsi="Times New Roman"/>
          <w:sz w:val="28"/>
          <w:szCs w:val="28"/>
        </w:rPr>
        <w:t>о коду раздела, подраздела 07.01 «</w:t>
      </w:r>
      <w:r w:rsidR="00367E05" w:rsidRPr="00367E05">
        <w:rPr>
          <w:rFonts w:ascii="Times New Roman" w:hAnsi="Times New Roman"/>
          <w:sz w:val="28"/>
          <w:szCs w:val="28"/>
        </w:rPr>
        <w:t>Дошкольное образование</w:t>
      </w:r>
      <w:r w:rsidR="00367E05">
        <w:rPr>
          <w:rFonts w:ascii="Times New Roman" w:hAnsi="Times New Roman"/>
          <w:sz w:val="28"/>
          <w:szCs w:val="28"/>
        </w:rPr>
        <w:t>» по коду вида расходов 400 «</w:t>
      </w:r>
      <w:r w:rsidR="00367E05" w:rsidRPr="00367E05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367E05">
        <w:rPr>
          <w:rFonts w:ascii="Times New Roman" w:hAnsi="Times New Roman"/>
          <w:sz w:val="28"/>
          <w:szCs w:val="28"/>
        </w:rPr>
        <w:t>» с кода целевой статьи расходов 65.7.01.</w:t>
      </w:r>
      <w:r w:rsidR="00367E05">
        <w:rPr>
          <w:rFonts w:ascii="Times New Roman" w:hAnsi="Times New Roman"/>
          <w:sz w:val="28"/>
          <w:szCs w:val="28"/>
          <w:lang w:val="en-US"/>
        </w:rPr>
        <w:t>S</w:t>
      </w:r>
      <w:r w:rsidR="00367E05" w:rsidRPr="00367E05">
        <w:rPr>
          <w:rFonts w:ascii="Times New Roman" w:hAnsi="Times New Roman"/>
          <w:sz w:val="28"/>
          <w:szCs w:val="28"/>
        </w:rPr>
        <w:t>0470</w:t>
      </w:r>
      <w:r w:rsidR="00367E05">
        <w:rPr>
          <w:rFonts w:ascii="Times New Roman" w:hAnsi="Times New Roman"/>
          <w:sz w:val="28"/>
          <w:szCs w:val="28"/>
        </w:rPr>
        <w:t xml:space="preserve"> «</w:t>
      </w:r>
      <w:r w:rsidR="00367E05" w:rsidRPr="00367E05">
        <w:rPr>
          <w:rFonts w:ascii="Times New Roman" w:hAnsi="Times New Roman"/>
          <w:sz w:val="28"/>
          <w:szCs w:val="28"/>
        </w:rPr>
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</w:r>
      <w:r w:rsidR="00367E05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367E05" w:rsidRPr="00367E05">
        <w:rPr>
          <w:rFonts w:ascii="Times New Roman" w:hAnsi="Times New Roman"/>
          <w:sz w:val="28"/>
          <w:szCs w:val="28"/>
        </w:rPr>
        <w:t>65.7.01.</w:t>
      </w:r>
      <w:r w:rsidR="00367E05">
        <w:rPr>
          <w:rFonts w:ascii="Times New Roman" w:hAnsi="Times New Roman"/>
          <w:sz w:val="28"/>
          <w:szCs w:val="28"/>
          <w:lang w:val="en-US"/>
        </w:rPr>
        <w:t>W</w:t>
      </w:r>
      <w:r w:rsidR="00367E05" w:rsidRPr="00367E05">
        <w:rPr>
          <w:rFonts w:ascii="Times New Roman" w:hAnsi="Times New Roman"/>
          <w:sz w:val="28"/>
          <w:szCs w:val="28"/>
        </w:rPr>
        <w:t>0470</w:t>
      </w:r>
      <w:r w:rsidR="00367E05">
        <w:rPr>
          <w:rFonts w:ascii="Times New Roman" w:hAnsi="Times New Roman"/>
          <w:sz w:val="28"/>
          <w:szCs w:val="28"/>
        </w:rPr>
        <w:t xml:space="preserve"> «</w:t>
      </w:r>
      <w:r w:rsidR="00367E05" w:rsidRPr="00367E05">
        <w:rPr>
          <w:rFonts w:ascii="Times New Roman" w:hAnsi="Times New Roman"/>
          <w:sz w:val="28"/>
          <w:szCs w:val="28"/>
        </w:rPr>
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</w:r>
      <w:r w:rsidR="00367E05">
        <w:rPr>
          <w:rFonts w:ascii="Times New Roman" w:hAnsi="Times New Roman"/>
          <w:sz w:val="28"/>
          <w:szCs w:val="28"/>
        </w:rPr>
        <w:t xml:space="preserve">» в сумме </w:t>
      </w:r>
      <w:r w:rsidR="00367E05" w:rsidRPr="00367E05">
        <w:rPr>
          <w:rFonts w:ascii="Times New Roman" w:hAnsi="Times New Roman"/>
          <w:sz w:val="28"/>
          <w:szCs w:val="28"/>
        </w:rPr>
        <w:t>771</w:t>
      </w:r>
      <w:r w:rsidR="00367E05">
        <w:rPr>
          <w:rFonts w:ascii="Times New Roman" w:hAnsi="Times New Roman"/>
          <w:sz w:val="28"/>
          <w:szCs w:val="28"/>
          <w:lang w:val="en-US"/>
        </w:rPr>
        <w:t> </w:t>
      </w:r>
      <w:r w:rsidR="00367E05" w:rsidRPr="00367E05">
        <w:rPr>
          <w:rFonts w:ascii="Times New Roman" w:hAnsi="Times New Roman"/>
          <w:sz w:val="28"/>
          <w:szCs w:val="28"/>
        </w:rPr>
        <w:t>959,16</w:t>
      </w:r>
      <w:r w:rsidR="00367E05">
        <w:rPr>
          <w:rFonts w:ascii="Times New Roman" w:hAnsi="Times New Roman"/>
          <w:sz w:val="28"/>
          <w:szCs w:val="28"/>
        </w:rPr>
        <w:t xml:space="preserve"> рублей.</w:t>
      </w:r>
    </w:p>
    <w:p w14:paraId="44A23B28" w14:textId="77777777" w:rsidR="005317E1" w:rsidRDefault="005317E1" w:rsidP="00367E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B5A7E" w14:textId="5E9E9AF3" w:rsidR="0038153C" w:rsidRDefault="0038153C" w:rsidP="003815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муниципального образования Белореченский район на 2023 год:</w:t>
      </w:r>
    </w:p>
    <w:p w14:paraId="17A1E78C" w14:textId="013BBB5A" w:rsidR="002D7B2A" w:rsidRDefault="002D7B2A" w:rsidP="002D7B2A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248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248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роизвести передвижение бюджетных ассигнований </w:t>
      </w:r>
      <w:r w:rsidR="005819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5819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раздела, подраздела </w:t>
      </w:r>
      <w:r w:rsidR="005819D4">
        <w:rPr>
          <w:rFonts w:ascii="Times New Roman" w:hAnsi="Times New Roman"/>
          <w:sz w:val="28"/>
          <w:szCs w:val="28"/>
        </w:rPr>
        <w:t>04.12</w:t>
      </w:r>
      <w:r>
        <w:rPr>
          <w:rFonts w:ascii="Times New Roman" w:hAnsi="Times New Roman"/>
          <w:sz w:val="28"/>
          <w:szCs w:val="28"/>
        </w:rPr>
        <w:t xml:space="preserve"> «</w:t>
      </w:r>
      <w:r w:rsidR="005819D4" w:rsidRPr="00E41F0F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5819D4">
        <w:rPr>
          <w:rFonts w:ascii="Times New Roman" w:hAnsi="Times New Roman"/>
          <w:sz w:val="28"/>
          <w:szCs w:val="28"/>
        </w:rPr>
        <w:t>коду вида расхода 200 «</w:t>
      </w:r>
      <w:r w:rsidR="005819D4"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5819D4">
        <w:rPr>
          <w:rFonts w:ascii="Times New Roman" w:hAnsi="Times New Roman"/>
          <w:sz w:val="28"/>
          <w:szCs w:val="28"/>
        </w:rPr>
        <w:t xml:space="preserve">» с </w:t>
      </w:r>
      <w:r>
        <w:rPr>
          <w:rFonts w:ascii="Times New Roman" w:hAnsi="Times New Roman"/>
          <w:sz w:val="28"/>
          <w:szCs w:val="28"/>
        </w:rPr>
        <w:t xml:space="preserve">кода целевой статьи расходов </w:t>
      </w:r>
      <w:r w:rsidR="005819D4">
        <w:rPr>
          <w:rFonts w:ascii="Times New Roman" w:hAnsi="Times New Roman"/>
          <w:sz w:val="28"/>
          <w:szCs w:val="28"/>
        </w:rPr>
        <w:t>99.6.00.</w:t>
      </w:r>
      <w:r w:rsidR="005819D4">
        <w:rPr>
          <w:rFonts w:ascii="Times New Roman" w:hAnsi="Times New Roman"/>
          <w:sz w:val="28"/>
          <w:szCs w:val="28"/>
          <w:lang w:val="en-US"/>
        </w:rPr>
        <w:t>S</w:t>
      </w:r>
      <w:r w:rsidR="005819D4" w:rsidRPr="005819D4">
        <w:rPr>
          <w:rFonts w:ascii="Times New Roman" w:hAnsi="Times New Roman"/>
          <w:sz w:val="28"/>
          <w:szCs w:val="28"/>
        </w:rPr>
        <w:t>2570</w:t>
      </w:r>
      <w:r>
        <w:rPr>
          <w:rFonts w:ascii="Times New Roman" w:hAnsi="Times New Roman"/>
          <w:sz w:val="28"/>
          <w:szCs w:val="28"/>
        </w:rPr>
        <w:t xml:space="preserve"> «</w:t>
      </w:r>
      <w:r w:rsidR="005819D4" w:rsidRPr="005819D4">
        <w:rPr>
          <w:rFonts w:ascii="Times New Roman" w:hAnsi="Times New Roman"/>
          <w:sz w:val="28"/>
          <w:szCs w:val="28"/>
        </w:rPr>
        <w:t>Подготовка изменений в правила землепользования и застройки муниципальных образований Краснодарского края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5819D4" w:rsidRPr="005819D4">
        <w:rPr>
          <w:rFonts w:ascii="Times New Roman" w:hAnsi="Times New Roman"/>
          <w:sz w:val="28"/>
          <w:szCs w:val="28"/>
        </w:rPr>
        <w:t>69.0.00.</w:t>
      </w:r>
      <w:r w:rsidR="005819D4">
        <w:rPr>
          <w:rFonts w:ascii="Times New Roman" w:hAnsi="Times New Roman"/>
          <w:sz w:val="28"/>
          <w:szCs w:val="28"/>
          <w:lang w:val="en-US"/>
        </w:rPr>
        <w:t>S</w:t>
      </w:r>
      <w:r w:rsidR="005819D4" w:rsidRPr="005819D4">
        <w:rPr>
          <w:rFonts w:ascii="Times New Roman" w:hAnsi="Times New Roman"/>
          <w:sz w:val="28"/>
          <w:szCs w:val="28"/>
        </w:rPr>
        <w:t>2560</w:t>
      </w:r>
      <w:r>
        <w:rPr>
          <w:rFonts w:ascii="Times New Roman" w:hAnsi="Times New Roman"/>
          <w:sz w:val="28"/>
          <w:szCs w:val="28"/>
        </w:rPr>
        <w:t xml:space="preserve"> «</w:t>
      </w:r>
      <w:r w:rsidR="005819D4" w:rsidRPr="005819D4">
        <w:rPr>
          <w:rFonts w:ascii="Times New Roman" w:hAnsi="Times New Roman"/>
          <w:sz w:val="28"/>
          <w:szCs w:val="28"/>
        </w:rPr>
        <w:t>Подготовка изменений в генеральные планы муниципальных образований Краснодарского края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5819D4" w:rsidRPr="005819D4">
        <w:rPr>
          <w:rFonts w:ascii="Times New Roman" w:hAnsi="Times New Roman"/>
          <w:sz w:val="28"/>
          <w:szCs w:val="28"/>
        </w:rPr>
        <w:t>16</w:t>
      </w:r>
      <w:r w:rsidR="005819D4">
        <w:rPr>
          <w:rFonts w:ascii="Times New Roman" w:hAnsi="Times New Roman"/>
          <w:sz w:val="28"/>
          <w:szCs w:val="28"/>
          <w:lang w:val="en-US"/>
        </w:rPr>
        <w:t> </w:t>
      </w:r>
      <w:r w:rsidR="005819D4" w:rsidRPr="005819D4">
        <w:rPr>
          <w:rFonts w:ascii="Times New Roman" w:hAnsi="Times New Roman"/>
          <w:sz w:val="28"/>
          <w:szCs w:val="28"/>
        </w:rPr>
        <w:t>444</w:t>
      </w:r>
      <w:r>
        <w:rPr>
          <w:rFonts w:ascii="Times New Roman" w:hAnsi="Times New Roman"/>
          <w:sz w:val="28"/>
          <w:szCs w:val="28"/>
        </w:rPr>
        <w:t> </w:t>
      </w:r>
      <w:r w:rsidR="005819D4" w:rsidRPr="00581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00,00</w:t>
      </w:r>
      <w:r w:rsidR="005819D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52480C">
        <w:rPr>
          <w:rFonts w:ascii="Times New Roman" w:hAnsi="Times New Roman"/>
          <w:sz w:val="28"/>
          <w:szCs w:val="28"/>
        </w:rPr>
        <w:t>;</w:t>
      </w:r>
    </w:p>
    <w:p w14:paraId="2B9FD1C5" w14:textId="308398C2" w:rsidR="006578D6" w:rsidRDefault="006578D6" w:rsidP="006578D6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6578D6">
        <w:rPr>
          <w:rFonts w:ascii="Times New Roman" w:hAnsi="Times New Roman"/>
          <w:sz w:val="28"/>
          <w:szCs w:val="28"/>
        </w:rPr>
        <w:t>2</w:t>
      </w:r>
      <w:r w:rsidR="005D2B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D2B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роизвести передвижение бюджетных ассигнований по коду раздела, подраздела </w:t>
      </w:r>
      <w:r w:rsidRPr="006578D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Pr="006578D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78D6">
        <w:rPr>
          <w:rFonts w:ascii="Times New Roman" w:hAnsi="Times New Roman"/>
          <w:sz w:val="28"/>
          <w:szCs w:val="28"/>
        </w:rPr>
        <w:t>Молодежная политика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Pr="006578D6">
        <w:rPr>
          <w:rFonts w:ascii="Times New Roman" w:hAnsi="Times New Roman"/>
          <w:sz w:val="28"/>
          <w:szCs w:val="28"/>
        </w:rPr>
        <w:t>53.1</w:t>
      </w:r>
      <w:r>
        <w:rPr>
          <w:rFonts w:ascii="Times New Roman" w:hAnsi="Times New Roman"/>
          <w:sz w:val="28"/>
          <w:szCs w:val="28"/>
        </w:rPr>
        <w:t>.00.</w:t>
      </w:r>
      <w:r w:rsidRPr="006578D6">
        <w:rPr>
          <w:rFonts w:ascii="Times New Roman" w:hAnsi="Times New Roman"/>
          <w:sz w:val="28"/>
          <w:szCs w:val="28"/>
        </w:rPr>
        <w:t>60840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78D6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6578D6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.1.00.69120 «</w:t>
      </w:r>
      <w:r w:rsidRPr="006578D6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по оплате проезда </w:t>
      </w:r>
      <w:r w:rsidRPr="006578D6">
        <w:rPr>
          <w:rFonts w:ascii="Times New Roman" w:hAnsi="Times New Roman"/>
          <w:sz w:val="28"/>
          <w:szCs w:val="28"/>
        </w:rPr>
        <w:lastRenderedPageBreak/>
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  <w:szCs w:val="28"/>
        </w:rPr>
        <w:t>» в сумме 45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5D2B99">
        <w:rPr>
          <w:rFonts w:ascii="Times New Roman" w:hAnsi="Times New Roman"/>
          <w:sz w:val="28"/>
          <w:szCs w:val="28"/>
        </w:rPr>
        <w:t>;</w:t>
      </w:r>
    </w:p>
    <w:p w14:paraId="728F5CC1" w14:textId="5599064C" w:rsidR="006578D6" w:rsidRDefault="006578D6" w:rsidP="006578D6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2B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D2B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роизвести передвижение бюджетных ассигнований по коду раздела, подраздела 10.</w:t>
      </w:r>
      <w:r w:rsidRPr="00657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«</w:t>
      </w:r>
      <w:r w:rsidRPr="006578D6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расхода 300 «</w:t>
      </w:r>
      <w:r w:rsidRPr="006578D6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54.0.00.60580 «</w:t>
      </w:r>
      <w:r w:rsidRPr="006578D6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3F54BF">
        <w:rPr>
          <w:rFonts w:ascii="Times New Roman" w:hAnsi="Times New Roman"/>
          <w:sz w:val="28"/>
          <w:szCs w:val="28"/>
        </w:rPr>
        <w:t>54.0.00.69160</w:t>
      </w:r>
      <w:r>
        <w:rPr>
          <w:rFonts w:ascii="Times New Roman" w:hAnsi="Times New Roman"/>
          <w:sz w:val="28"/>
          <w:szCs w:val="28"/>
        </w:rPr>
        <w:t xml:space="preserve"> «</w:t>
      </w:r>
      <w:r w:rsidR="003F54BF" w:rsidRPr="003F54BF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3F54BF">
        <w:rPr>
          <w:rFonts w:ascii="Times New Roman" w:hAnsi="Times New Roman"/>
          <w:sz w:val="28"/>
          <w:szCs w:val="28"/>
        </w:rPr>
        <w:t>5 200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5D2B99">
        <w:rPr>
          <w:rFonts w:ascii="Times New Roman" w:hAnsi="Times New Roman"/>
          <w:sz w:val="28"/>
          <w:szCs w:val="28"/>
        </w:rPr>
        <w:t>;</w:t>
      </w:r>
    </w:p>
    <w:p w14:paraId="3BD4ECDB" w14:textId="229584C4" w:rsidR="006578D6" w:rsidRDefault="00301A53" w:rsidP="006578D6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2B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D2B99">
        <w:rPr>
          <w:rFonts w:ascii="Times New Roman" w:hAnsi="Times New Roman"/>
          <w:sz w:val="28"/>
          <w:szCs w:val="28"/>
          <w:lang w:eastAsia="en-US"/>
        </w:rPr>
        <w:t>в</w:t>
      </w:r>
      <w:r w:rsidR="003A4743">
        <w:rPr>
          <w:rFonts w:ascii="Times New Roman" w:hAnsi="Times New Roman"/>
          <w:sz w:val="28"/>
          <w:szCs w:val="28"/>
          <w:lang w:eastAsia="en-US"/>
        </w:rPr>
        <w:t xml:space="preserve"> связи с уменьшением поступления дотации на выравнивание уровня бюджетной обеспеченности муниципальных районов</w:t>
      </w:r>
      <w:r w:rsidR="003A4743">
        <w:rPr>
          <w:rFonts w:ascii="Times New Roman" w:hAnsi="Times New Roman"/>
          <w:sz w:val="28"/>
          <w:szCs w:val="28"/>
        </w:rPr>
        <w:t xml:space="preserve"> у</w:t>
      </w:r>
      <w:r w:rsidR="004E66F2">
        <w:rPr>
          <w:rFonts w:ascii="Times New Roman" w:hAnsi="Times New Roman"/>
          <w:sz w:val="28"/>
          <w:szCs w:val="28"/>
        </w:rPr>
        <w:t>меньшить</w:t>
      </w:r>
      <w:r>
        <w:rPr>
          <w:rFonts w:ascii="Times New Roman" w:hAnsi="Times New Roman"/>
          <w:sz w:val="28"/>
          <w:szCs w:val="28"/>
        </w:rPr>
        <w:t xml:space="preserve"> бюджетные ассигнования по коду раздела, подраздела 01.</w:t>
      </w:r>
      <w:r w:rsidRPr="00657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«</w:t>
      </w:r>
      <w:r w:rsidR="00B20FE6" w:rsidRPr="00B20FE6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B20FE6">
        <w:rPr>
          <w:rFonts w:ascii="Times New Roman" w:hAnsi="Times New Roman"/>
          <w:sz w:val="28"/>
          <w:szCs w:val="28"/>
        </w:rPr>
        <w:t>коду целевой статьи расходов 50.2.00.00190 «</w:t>
      </w:r>
      <w:r w:rsidR="00B20FE6" w:rsidRPr="00B20FE6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B20F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коду вида расхода </w:t>
      </w:r>
      <w:r w:rsidR="00B20F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B20FE6" w:rsidRPr="0094739B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B20FE6">
        <w:rPr>
          <w:rFonts w:ascii="Times New Roman" w:hAnsi="Times New Roman"/>
          <w:sz w:val="28"/>
          <w:szCs w:val="28"/>
        </w:rPr>
        <w:t>на сумму 30 1</w:t>
      </w:r>
      <w:r w:rsidR="003E3C18">
        <w:rPr>
          <w:rFonts w:ascii="Times New Roman" w:hAnsi="Times New Roman"/>
          <w:sz w:val="28"/>
          <w:szCs w:val="28"/>
        </w:rPr>
        <w:t>2</w:t>
      </w:r>
      <w:r w:rsidR="00B20FE6">
        <w:rPr>
          <w:rFonts w:ascii="Times New Roman" w:hAnsi="Times New Roman"/>
          <w:sz w:val="28"/>
          <w:szCs w:val="28"/>
        </w:rPr>
        <w:t>1 420,00 рублей.</w:t>
      </w:r>
    </w:p>
    <w:p w14:paraId="4F906358" w14:textId="0486F12D" w:rsidR="0038153C" w:rsidRDefault="0038153C" w:rsidP="009473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EC4C3" w14:textId="09FFBF40" w:rsidR="00FB7BE5" w:rsidRDefault="00FB7BE5" w:rsidP="00FB7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муниципального образования Белореченский район на 2024 год:</w:t>
      </w:r>
    </w:p>
    <w:p w14:paraId="15A6AF3E" w14:textId="629A6588" w:rsidR="001A4D9B" w:rsidRDefault="001A4D9B" w:rsidP="001A4D9B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2B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D2B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роизвести передвижение бюджетных ассигнований по коду раздела, подраздела 04.12 «</w:t>
      </w:r>
      <w:r w:rsidRPr="00E41F0F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99.6.00.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819D4">
        <w:rPr>
          <w:rFonts w:ascii="Times New Roman" w:hAnsi="Times New Roman"/>
          <w:sz w:val="28"/>
          <w:szCs w:val="28"/>
        </w:rPr>
        <w:t>2570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819D4">
        <w:rPr>
          <w:rFonts w:ascii="Times New Roman" w:hAnsi="Times New Roman"/>
          <w:sz w:val="28"/>
          <w:szCs w:val="28"/>
        </w:rPr>
        <w:t>Подготовка изменений в правила землепользования и застройки муниципальных образований Краснодарского края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5819D4">
        <w:rPr>
          <w:rFonts w:ascii="Times New Roman" w:hAnsi="Times New Roman"/>
          <w:sz w:val="28"/>
          <w:szCs w:val="28"/>
        </w:rPr>
        <w:t>69.0.00.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819D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7</w:t>
      </w:r>
      <w:r w:rsidRPr="005819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A4D9B">
        <w:rPr>
          <w:rFonts w:ascii="Times New Roman" w:hAnsi="Times New Roman"/>
          <w:sz w:val="28"/>
          <w:szCs w:val="28"/>
        </w:rPr>
        <w:t>Подготовка изменений в правила землепользования и застройки муниципальных образований Краснодарского края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Pr="005819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521 300,00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5D2B99">
        <w:rPr>
          <w:rFonts w:ascii="Times New Roman" w:hAnsi="Times New Roman"/>
          <w:sz w:val="28"/>
          <w:szCs w:val="28"/>
        </w:rPr>
        <w:t>;</w:t>
      </w:r>
    </w:p>
    <w:p w14:paraId="4550FF8F" w14:textId="41BF5082" w:rsidR="003755F9" w:rsidRDefault="003755F9" w:rsidP="003755F9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 w:rsidRPr="006578D6">
        <w:rPr>
          <w:rFonts w:ascii="Times New Roman" w:hAnsi="Times New Roman"/>
          <w:sz w:val="28"/>
          <w:szCs w:val="28"/>
        </w:rPr>
        <w:t>2</w:t>
      </w:r>
      <w:r w:rsidR="00A530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30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роизвести передвижение бюджетных ассигнований по коду раздела, подраздела </w:t>
      </w:r>
      <w:r w:rsidRPr="006578D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Pr="006578D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78D6">
        <w:rPr>
          <w:rFonts w:ascii="Times New Roman" w:hAnsi="Times New Roman"/>
          <w:sz w:val="28"/>
          <w:szCs w:val="28"/>
        </w:rPr>
        <w:t>Молодежная политика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B55406">
        <w:rPr>
          <w:rFonts w:ascii="Times New Roman" w:hAnsi="Times New Roman"/>
          <w:sz w:val="28"/>
          <w:szCs w:val="28"/>
        </w:rPr>
        <w:t xml:space="preserve">Закупка </w:t>
      </w:r>
      <w:r w:rsidRPr="00B55406">
        <w:rPr>
          <w:rFonts w:ascii="Times New Roman" w:hAnsi="Times New Roman"/>
          <w:sz w:val="28"/>
          <w:szCs w:val="28"/>
        </w:rPr>
        <w:lastRenderedPageBreak/>
        <w:t>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Pr="006578D6">
        <w:rPr>
          <w:rFonts w:ascii="Times New Roman" w:hAnsi="Times New Roman"/>
          <w:sz w:val="28"/>
          <w:szCs w:val="28"/>
        </w:rPr>
        <w:t>53.1</w:t>
      </w:r>
      <w:r>
        <w:rPr>
          <w:rFonts w:ascii="Times New Roman" w:hAnsi="Times New Roman"/>
          <w:sz w:val="28"/>
          <w:szCs w:val="28"/>
        </w:rPr>
        <w:t>.00.</w:t>
      </w:r>
      <w:r w:rsidRPr="006578D6">
        <w:rPr>
          <w:rFonts w:ascii="Times New Roman" w:hAnsi="Times New Roman"/>
          <w:sz w:val="28"/>
          <w:szCs w:val="28"/>
        </w:rPr>
        <w:t>60840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578D6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6578D6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.1.00.69120 «</w:t>
      </w:r>
      <w:r w:rsidRPr="006578D6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</w:r>
      <w:r>
        <w:rPr>
          <w:rFonts w:ascii="Times New Roman" w:hAnsi="Times New Roman"/>
          <w:sz w:val="28"/>
          <w:szCs w:val="28"/>
        </w:rPr>
        <w:t>» в сумме 45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A5300D">
        <w:rPr>
          <w:rFonts w:ascii="Times New Roman" w:hAnsi="Times New Roman"/>
          <w:sz w:val="28"/>
          <w:szCs w:val="28"/>
        </w:rPr>
        <w:t>;</w:t>
      </w:r>
    </w:p>
    <w:p w14:paraId="40846F5F" w14:textId="2A2E8667" w:rsidR="003755F9" w:rsidRDefault="003755F9" w:rsidP="003755F9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0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30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роизвести передвижение бюджетных ассигнований по коду раздела, подраздела 10.</w:t>
      </w:r>
      <w:r w:rsidRPr="00657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«</w:t>
      </w:r>
      <w:r w:rsidRPr="006578D6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расхода 300 «</w:t>
      </w:r>
      <w:r w:rsidRPr="006578D6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54.0.00.61020 «</w:t>
      </w:r>
      <w:r w:rsidRPr="003755F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» на код целевой статьи расходов 54.0.00.69150 «</w:t>
      </w:r>
      <w:r w:rsidRPr="003755F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» в сумме 165 000,00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A5300D">
        <w:rPr>
          <w:rFonts w:ascii="Times New Roman" w:hAnsi="Times New Roman"/>
          <w:sz w:val="28"/>
          <w:szCs w:val="28"/>
        </w:rPr>
        <w:t>;</w:t>
      </w:r>
    </w:p>
    <w:p w14:paraId="694F1006" w14:textId="13DFE7BF" w:rsidR="00065DAD" w:rsidRDefault="00065DAD" w:rsidP="00065DAD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30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530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роизвести передвижение бюджетных ассигнований по коду раздела, подраздела 10.</w:t>
      </w:r>
      <w:r w:rsidRPr="006578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«</w:t>
      </w:r>
      <w:r w:rsidRPr="006578D6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расхода 300 «</w:t>
      </w:r>
      <w:r w:rsidRPr="006578D6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54.0.00.60580 «</w:t>
      </w:r>
      <w:r w:rsidRPr="006578D6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  <w:szCs w:val="28"/>
        </w:rPr>
        <w:t>» на код целевой статьи расходов 54.0.00.69160 «</w:t>
      </w:r>
      <w:r w:rsidRPr="003F54BF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по выплате единовременного пособия детям-сиротам и детям, </w:t>
      </w:r>
      <w:r w:rsidRPr="003F54BF">
        <w:rPr>
          <w:rFonts w:ascii="Times New Roman" w:hAnsi="Times New Roman"/>
          <w:sz w:val="28"/>
          <w:szCs w:val="28"/>
        </w:rPr>
        <w:lastRenderedPageBreak/>
        <w:t>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rFonts w:ascii="Times New Roman" w:hAnsi="Times New Roman"/>
          <w:sz w:val="28"/>
          <w:szCs w:val="28"/>
        </w:rPr>
        <w:t>» в сумме 5 200,00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рублей</w:t>
      </w:r>
      <w:r w:rsidR="00A5300D">
        <w:rPr>
          <w:rFonts w:ascii="Times New Roman" w:hAnsi="Times New Roman"/>
          <w:sz w:val="28"/>
          <w:szCs w:val="28"/>
        </w:rPr>
        <w:t>;</w:t>
      </w:r>
    </w:p>
    <w:p w14:paraId="038A55DF" w14:textId="42D18F08" w:rsidR="00767644" w:rsidRDefault="00065DAD" w:rsidP="00767644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5300D">
        <w:rPr>
          <w:rFonts w:ascii="Times New Roman" w:hAnsi="Times New Roman"/>
          <w:sz w:val="28"/>
          <w:szCs w:val="28"/>
        </w:rPr>
        <w:t xml:space="preserve">) </w:t>
      </w:r>
      <w:r w:rsidR="00A5300D">
        <w:rPr>
          <w:rFonts w:ascii="Times New Roman" w:hAnsi="Times New Roman"/>
          <w:sz w:val="28"/>
          <w:szCs w:val="28"/>
          <w:lang w:eastAsia="en-US"/>
        </w:rPr>
        <w:t>в</w:t>
      </w:r>
      <w:r w:rsidR="003A4743">
        <w:rPr>
          <w:rFonts w:ascii="Times New Roman" w:hAnsi="Times New Roman"/>
          <w:sz w:val="28"/>
          <w:szCs w:val="28"/>
          <w:lang w:eastAsia="en-US"/>
        </w:rPr>
        <w:t xml:space="preserve"> связи с уменьшением поступления дотации на выравнивание уровня бюджетной обеспеченности муниципальных районов</w:t>
      </w:r>
      <w:r w:rsidR="003A4743">
        <w:rPr>
          <w:rFonts w:ascii="Times New Roman" w:hAnsi="Times New Roman"/>
          <w:sz w:val="28"/>
          <w:szCs w:val="28"/>
        </w:rPr>
        <w:t xml:space="preserve"> у</w:t>
      </w:r>
      <w:r w:rsidR="00767644">
        <w:rPr>
          <w:rFonts w:ascii="Times New Roman" w:hAnsi="Times New Roman"/>
          <w:sz w:val="28"/>
          <w:szCs w:val="28"/>
        </w:rPr>
        <w:t>меньшить бюджетные ассигнования по коду раздела, подраздела 01.</w:t>
      </w:r>
      <w:r w:rsidR="00767644" w:rsidRPr="006578D6">
        <w:rPr>
          <w:rFonts w:ascii="Times New Roman" w:hAnsi="Times New Roman"/>
          <w:sz w:val="28"/>
          <w:szCs w:val="28"/>
        </w:rPr>
        <w:t>0</w:t>
      </w:r>
      <w:r w:rsidR="00767644">
        <w:rPr>
          <w:rFonts w:ascii="Times New Roman" w:hAnsi="Times New Roman"/>
          <w:sz w:val="28"/>
          <w:szCs w:val="28"/>
        </w:rPr>
        <w:t>4 «</w:t>
      </w:r>
      <w:r w:rsidR="00767644" w:rsidRPr="00B20FE6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767644">
        <w:rPr>
          <w:rFonts w:ascii="Times New Roman" w:hAnsi="Times New Roman"/>
          <w:sz w:val="28"/>
          <w:szCs w:val="28"/>
        </w:rPr>
        <w:t>» коду целевой статьи расходов 50.2.00.00190 «</w:t>
      </w:r>
      <w:r w:rsidR="00767644" w:rsidRPr="00B20FE6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767644">
        <w:rPr>
          <w:rFonts w:ascii="Times New Roman" w:hAnsi="Times New Roman"/>
          <w:sz w:val="28"/>
          <w:szCs w:val="28"/>
        </w:rPr>
        <w:t>» коду вида расхода 100 «</w:t>
      </w:r>
      <w:r w:rsidR="00767644" w:rsidRPr="0094739B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767644">
        <w:rPr>
          <w:rFonts w:ascii="Times New Roman" w:hAnsi="Times New Roman"/>
          <w:sz w:val="28"/>
          <w:szCs w:val="28"/>
        </w:rPr>
        <w:t>» на сумму 26 061 500,00 рублей.</w:t>
      </w:r>
    </w:p>
    <w:p w14:paraId="20E9D9A1" w14:textId="77777777" w:rsidR="00FB7BE5" w:rsidRDefault="00FB7BE5" w:rsidP="009473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E3474" w14:textId="6E2FB1AB" w:rsidR="0094739B" w:rsidRDefault="00FB7BE5" w:rsidP="009473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7E05">
        <w:rPr>
          <w:rFonts w:ascii="Times New Roman" w:hAnsi="Times New Roman"/>
          <w:sz w:val="28"/>
          <w:szCs w:val="28"/>
        </w:rPr>
        <w:t xml:space="preserve">. </w:t>
      </w:r>
      <w:r w:rsidR="0094739B">
        <w:rPr>
          <w:rFonts w:ascii="Times New Roman" w:hAnsi="Times New Roman"/>
          <w:sz w:val="28"/>
          <w:szCs w:val="28"/>
        </w:rPr>
        <w:t>Контрольно-счётной палате</w:t>
      </w:r>
      <w:r w:rsidR="00367E05">
        <w:rPr>
          <w:rFonts w:ascii="Times New Roman" w:hAnsi="Times New Roman"/>
          <w:sz w:val="28"/>
          <w:szCs w:val="28"/>
        </w:rPr>
        <w:t xml:space="preserve"> муниципального образования Белореченский район </w:t>
      </w:r>
      <w:r w:rsidR="005317E1">
        <w:rPr>
          <w:rFonts w:ascii="Times New Roman" w:hAnsi="Times New Roman"/>
          <w:sz w:val="28"/>
          <w:szCs w:val="28"/>
        </w:rPr>
        <w:t>п</w:t>
      </w:r>
      <w:r w:rsidR="0094739B">
        <w:rPr>
          <w:rFonts w:ascii="Times New Roman" w:hAnsi="Times New Roman"/>
          <w:sz w:val="28"/>
          <w:szCs w:val="28"/>
        </w:rPr>
        <w:t xml:space="preserve">роизвести передвижение бюджетных ассигнований </w:t>
      </w:r>
      <w:r w:rsidR="00662D0E">
        <w:rPr>
          <w:rFonts w:ascii="Times New Roman" w:hAnsi="Times New Roman"/>
          <w:sz w:val="28"/>
          <w:szCs w:val="28"/>
        </w:rPr>
        <w:t xml:space="preserve">на 2022 год </w:t>
      </w:r>
      <w:r w:rsidR="0094739B">
        <w:rPr>
          <w:rFonts w:ascii="Times New Roman" w:hAnsi="Times New Roman"/>
          <w:sz w:val="28"/>
          <w:szCs w:val="28"/>
        </w:rPr>
        <w:t>по коду раздела, подраздела 01.06 «</w:t>
      </w:r>
      <w:r w:rsidR="0094739B" w:rsidRPr="0094739B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94739B">
        <w:rPr>
          <w:rFonts w:ascii="Times New Roman" w:hAnsi="Times New Roman"/>
          <w:sz w:val="28"/>
          <w:szCs w:val="28"/>
        </w:rPr>
        <w:t>» по коду вида расходов 100 «</w:t>
      </w:r>
      <w:r w:rsidR="0094739B" w:rsidRPr="0094739B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4739B">
        <w:rPr>
          <w:rFonts w:ascii="Times New Roman" w:hAnsi="Times New Roman"/>
          <w:sz w:val="28"/>
          <w:szCs w:val="28"/>
        </w:rPr>
        <w:t>» с кода целевой статьи расходов 99.2.00.00190 «</w:t>
      </w:r>
      <w:r w:rsidR="006A55DA" w:rsidRPr="006A55DA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94739B">
        <w:rPr>
          <w:rFonts w:ascii="Times New Roman" w:hAnsi="Times New Roman"/>
          <w:sz w:val="28"/>
          <w:szCs w:val="28"/>
        </w:rPr>
        <w:t>» на код целевой статьи расходов 99.</w:t>
      </w:r>
      <w:r w:rsidR="006A55DA">
        <w:rPr>
          <w:rFonts w:ascii="Times New Roman" w:hAnsi="Times New Roman"/>
          <w:sz w:val="28"/>
          <w:szCs w:val="28"/>
        </w:rPr>
        <w:t>1</w:t>
      </w:r>
      <w:r w:rsidR="0094739B">
        <w:rPr>
          <w:rFonts w:ascii="Times New Roman" w:hAnsi="Times New Roman"/>
          <w:sz w:val="28"/>
          <w:szCs w:val="28"/>
        </w:rPr>
        <w:t>.00.</w:t>
      </w:r>
      <w:r w:rsidR="006A55DA">
        <w:rPr>
          <w:rFonts w:ascii="Times New Roman" w:hAnsi="Times New Roman"/>
          <w:sz w:val="28"/>
          <w:szCs w:val="28"/>
        </w:rPr>
        <w:t>00190</w:t>
      </w:r>
      <w:r w:rsidR="0094739B">
        <w:rPr>
          <w:rFonts w:ascii="Times New Roman" w:hAnsi="Times New Roman"/>
          <w:sz w:val="28"/>
          <w:szCs w:val="28"/>
        </w:rPr>
        <w:t xml:space="preserve"> «</w:t>
      </w:r>
      <w:r w:rsidR="006A55DA" w:rsidRPr="006A55DA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94739B">
        <w:rPr>
          <w:rFonts w:ascii="Times New Roman" w:hAnsi="Times New Roman"/>
          <w:sz w:val="28"/>
          <w:szCs w:val="28"/>
        </w:rPr>
        <w:t xml:space="preserve">» в сумме </w:t>
      </w:r>
      <w:r w:rsidR="006A55DA">
        <w:rPr>
          <w:rFonts w:ascii="Times New Roman" w:hAnsi="Times New Roman"/>
          <w:sz w:val="28"/>
          <w:szCs w:val="28"/>
        </w:rPr>
        <w:t>65 040</w:t>
      </w:r>
      <w:r w:rsidR="0094739B">
        <w:rPr>
          <w:rFonts w:ascii="Times New Roman" w:hAnsi="Times New Roman"/>
          <w:sz w:val="28"/>
          <w:szCs w:val="28"/>
        </w:rPr>
        <w:t>,00 рублей.</w:t>
      </w:r>
    </w:p>
    <w:p w14:paraId="0810CF2D" w14:textId="77777777" w:rsidR="00367E05" w:rsidRDefault="00367E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279D5" w14:textId="799376D5" w:rsidR="005317E1" w:rsidRDefault="00FB7BE5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7E1">
        <w:rPr>
          <w:rFonts w:ascii="Times New Roman" w:hAnsi="Times New Roman"/>
          <w:sz w:val="28"/>
          <w:szCs w:val="28"/>
        </w:rPr>
        <w:t xml:space="preserve">. Управлению сельского хозяйства администрации муниципального образования Белореченский район произвести передвижение бюджетных ассигнований </w:t>
      </w:r>
      <w:r w:rsidR="00662D0E">
        <w:rPr>
          <w:rFonts w:ascii="Times New Roman" w:hAnsi="Times New Roman"/>
          <w:sz w:val="28"/>
          <w:szCs w:val="28"/>
        </w:rPr>
        <w:t xml:space="preserve">на 2022 год </w:t>
      </w:r>
      <w:r w:rsidR="005317E1">
        <w:rPr>
          <w:rFonts w:ascii="Times New Roman" w:hAnsi="Times New Roman"/>
          <w:sz w:val="28"/>
          <w:szCs w:val="28"/>
        </w:rPr>
        <w:t>по коду раздела, подраздела 04.05 «</w:t>
      </w:r>
      <w:r w:rsidR="0011129D" w:rsidRPr="0011129D">
        <w:rPr>
          <w:rFonts w:ascii="Times New Roman" w:hAnsi="Times New Roman"/>
          <w:sz w:val="28"/>
          <w:szCs w:val="28"/>
        </w:rPr>
        <w:t>Сельское хозяйство и рыболовство</w:t>
      </w:r>
      <w:r w:rsidR="005317E1">
        <w:rPr>
          <w:rFonts w:ascii="Times New Roman" w:hAnsi="Times New Roman"/>
          <w:sz w:val="28"/>
          <w:szCs w:val="28"/>
        </w:rPr>
        <w:t xml:space="preserve">» по коду вида расходов </w:t>
      </w:r>
      <w:r w:rsidR="0011129D">
        <w:rPr>
          <w:rFonts w:ascii="Times New Roman" w:hAnsi="Times New Roman"/>
          <w:sz w:val="28"/>
          <w:szCs w:val="28"/>
        </w:rPr>
        <w:t>8</w:t>
      </w:r>
      <w:r w:rsidR="005317E1">
        <w:rPr>
          <w:rFonts w:ascii="Times New Roman" w:hAnsi="Times New Roman"/>
          <w:sz w:val="28"/>
          <w:szCs w:val="28"/>
        </w:rPr>
        <w:t>00 «</w:t>
      </w:r>
      <w:r w:rsidR="0011129D" w:rsidRPr="0011129D">
        <w:rPr>
          <w:rFonts w:ascii="Times New Roman" w:hAnsi="Times New Roman"/>
          <w:sz w:val="28"/>
          <w:szCs w:val="28"/>
        </w:rPr>
        <w:t>Иные бюджетные ассигнования</w:t>
      </w:r>
      <w:r w:rsidR="005317E1"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="0011129D">
        <w:rPr>
          <w:rFonts w:ascii="Times New Roman" w:hAnsi="Times New Roman"/>
          <w:sz w:val="28"/>
          <w:szCs w:val="28"/>
        </w:rPr>
        <w:t>55</w:t>
      </w:r>
      <w:r w:rsidR="005317E1">
        <w:rPr>
          <w:rFonts w:ascii="Times New Roman" w:hAnsi="Times New Roman"/>
          <w:sz w:val="28"/>
          <w:szCs w:val="28"/>
        </w:rPr>
        <w:t>.</w:t>
      </w:r>
      <w:r w:rsidR="0011129D">
        <w:rPr>
          <w:rFonts w:ascii="Times New Roman" w:hAnsi="Times New Roman"/>
          <w:sz w:val="28"/>
          <w:szCs w:val="28"/>
        </w:rPr>
        <w:t>0</w:t>
      </w:r>
      <w:r w:rsidR="005317E1">
        <w:rPr>
          <w:rFonts w:ascii="Times New Roman" w:hAnsi="Times New Roman"/>
          <w:sz w:val="28"/>
          <w:szCs w:val="28"/>
        </w:rPr>
        <w:t>.00.</w:t>
      </w:r>
      <w:r w:rsidR="0011129D">
        <w:rPr>
          <w:rFonts w:ascii="Times New Roman" w:hAnsi="Times New Roman"/>
          <w:sz w:val="28"/>
          <w:szCs w:val="28"/>
        </w:rPr>
        <w:t>6</w:t>
      </w:r>
      <w:r w:rsidR="005317E1">
        <w:rPr>
          <w:rFonts w:ascii="Times New Roman" w:hAnsi="Times New Roman"/>
          <w:sz w:val="28"/>
          <w:szCs w:val="28"/>
        </w:rPr>
        <w:t>0</w:t>
      </w:r>
      <w:r w:rsidR="0011129D">
        <w:rPr>
          <w:rFonts w:ascii="Times New Roman" w:hAnsi="Times New Roman"/>
          <w:sz w:val="28"/>
          <w:szCs w:val="28"/>
        </w:rPr>
        <w:t>0</w:t>
      </w:r>
      <w:r w:rsidR="005317E1">
        <w:rPr>
          <w:rFonts w:ascii="Times New Roman" w:hAnsi="Times New Roman"/>
          <w:sz w:val="28"/>
          <w:szCs w:val="28"/>
        </w:rPr>
        <w:t>90 «</w:t>
      </w:r>
      <w:r w:rsidR="0011129D" w:rsidRPr="0011129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сельскохозяйственным потребительским кооперативам</w:t>
      </w:r>
      <w:r w:rsidR="005317E1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11129D">
        <w:rPr>
          <w:rFonts w:ascii="Times New Roman" w:hAnsi="Times New Roman"/>
          <w:sz w:val="28"/>
          <w:szCs w:val="28"/>
        </w:rPr>
        <w:t>55</w:t>
      </w:r>
      <w:r w:rsidR="005317E1">
        <w:rPr>
          <w:rFonts w:ascii="Times New Roman" w:hAnsi="Times New Roman"/>
          <w:sz w:val="28"/>
          <w:szCs w:val="28"/>
        </w:rPr>
        <w:t>.</w:t>
      </w:r>
      <w:r w:rsidR="0011129D">
        <w:rPr>
          <w:rFonts w:ascii="Times New Roman" w:hAnsi="Times New Roman"/>
          <w:sz w:val="28"/>
          <w:szCs w:val="28"/>
        </w:rPr>
        <w:t>0</w:t>
      </w:r>
      <w:r w:rsidR="005317E1">
        <w:rPr>
          <w:rFonts w:ascii="Times New Roman" w:hAnsi="Times New Roman"/>
          <w:sz w:val="28"/>
          <w:szCs w:val="28"/>
        </w:rPr>
        <w:t>.00.</w:t>
      </w:r>
      <w:r w:rsidR="0011129D">
        <w:rPr>
          <w:rFonts w:ascii="Times New Roman" w:hAnsi="Times New Roman"/>
          <w:sz w:val="28"/>
          <w:szCs w:val="28"/>
        </w:rPr>
        <w:t>6</w:t>
      </w:r>
      <w:r w:rsidR="005317E1">
        <w:rPr>
          <w:rFonts w:ascii="Times New Roman" w:hAnsi="Times New Roman"/>
          <w:sz w:val="28"/>
          <w:szCs w:val="28"/>
        </w:rPr>
        <w:t>0</w:t>
      </w:r>
      <w:r w:rsidR="0011129D">
        <w:rPr>
          <w:rFonts w:ascii="Times New Roman" w:hAnsi="Times New Roman"/>
          <w:sz w:val="28"/>
          <w:szCs w:val="28"/>
        </w:rPr>
        <w:t>912</w:t>
      </w:r>
      <w:r w:rsidR="005317E1">
        <w:rPr>
          <w:rFonts w:ascii="Times New Roman" w:hAnsi="Times New Roman"/>
          <w:sz w:val="28"/>
          <w:szCs w:val="28"/>
        </w:rPr>
        <w:t xml:space="preserve"> «</w:t>
      </w:r>
      <w:r w:rsidR="0011129D" w:rsidRPr="0011129D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Краснодарского края по поддержке сельскохозяйственного производства (в части предоставления субсидий гражданам, ведущим личное подсобное хозяйство, крестьянским (фермерским) хозяйствам, индивидуальным </w:t>
      </w:r>
      <w:r w:rsidR="0011129D" w:rsidRPr="0011129D">
        <w:rPr>
          <w:rFonts w:ascii="Times New Roman" w:hAnsi="Times New Roman"/>
          <w:sz w:val="28"/>
          <w:szCs w:val="28"/>
        </w:rPr>
        <w:lastRenderedPageBreak/>
        <w:t>предпринимателям, осуществляющим деятельность в области с/х)</w:t>
      </w:r>
      <w:r w:rsidR="005317E1">
        <w:rPr>
          <w:rFonts w:ascii="Times New Roman" w:hAnsi="Times New Roman"/>
          <w:sz w:val="28"/>
          <w:szCs w:val="28"/>
        </w:rPr>
        <w:t xml:space="preserve">» в сумме </w:t>
      </w:r>
      <w:r w:rsidR="0011129D">
        <w:rPr>
          <w:rFonts w:ascii="Times New Roman" w:hAnsi="Times New Roman"/>
          <w:sz w:val="28"/>
          <w:szCs w:val="28"/>
        </w:rPr>
        <w:t>6 351 600</w:t>
      </w:r>
      <w:r w:rsidR="005317E1">
        <w:rPr>
          <w:rFonts w:ascii="Times New Roman" w:hAnsi="Times New Roman"/>
          <w:sz w:val="28"/>
          <w:szCs w:val="28"/>
        </w:rPr>
        <w:t>,00 рублей.</w:t>
      </w:r>
    </w:p>
    <w:p w14:paraId="1EC44413" w14:textId="60E8BCEA" w:rsidR="005317E1" w:rsidRDefault="005317E1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2C246" w14:textId="47FBACCF" w:rsidR="00CE217A" w:rsidRDefault="00FB7BE5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E217A">
        <w:rPr>
          <w:rFonts w:ascii="Times New Roman" w:hAnsi="Times New Roman"/>
          <w:sz w:val="28"/>
          <w:szCs w:val="28"/>
        </w:rPr>
        <w:t>Управлению сельского хозяйства администрации муниципального образования Белореченский район произвести передвижение бюджетных ассигнований на 202</w:t>
      </w:r>
      <w:r w:rsidR="00CC1B29">
        <w:rPr>
          <w:rFonts w:ascii="Times New Roman" w:hAnsi="Times New Roman"/>
          <w:sz w:val="28"/>
          <w:szCs w:val="28"/>
        </w:rPr>
        <w:t>3</w:t>
      </w:r>
      <w:r w:rsidR="00CE217A">
        <w:rPr>
          <w:rFonts w:ascii="Times New Roman" w:hAnsi="Times New Roman"/>
          <w:sz w:val="28"/>
          <w:szCs w:val="28"/>
        </w:rPr>
        <w:t xml:space="preserve"> год по коду раздела, подраздела 04.05 «</w:t>
      </w:r>
      <w:r w:rsidR="00CE217A" w:rsidRPr="0011129D">
        <w:rPr>
          <w:rFonts w:ascii="Times New Roman" w:hAnsi="Times New Roman"/>
          <w:sz w:val="28"/>
          <w:szCs w:val="28"/>
        </w:rPr>
        <w:t>Сельское хозяйство и рыболовство</w:t>
      </w:r>
      <w:r w:rsidR="00CE217A">
        <w:rPr>
          <w:rFonts w:ascii="Times New Roman" w:hAnsi="Times New Roman"/>
          <w:sz w:val="28"/>
          <w:szCs w:val="28"/>
        </w:rPr>
        <w:t>» по коду вида расходов 800 «</w:t>
      </w:r>
      <w:r w:rsidR="00CE217A" w:rsidRPr="0011129D">
        <w:rPr>
          <w:rFonts w:ascii="Times New Roman" w:hAnsi="Times New Roman"/>
          <w:sz w:val="28"/>
          <w:szCs w:val="28"/>
        </w:rPr>
        <w:t>Иные бюджетные ассигнования</w:t>
      </w:r>
      <w:r w:rsidR="00CE217A">
        <w:rPr>
          <w:rFonts w:ascii="Times New Roman" w:hAnsi="Times New Roman"/>
          <w:sz w:val="28"/>
          <w:szCs w:val="28"/>
        </w:rPr>
        <w:t>» с кода целевой статьи расходов 55.0.00.60090 «</w:t>
      </w:r>
      <w:r w:rsidR="00CE217A" w:rsidRPr="0011129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сельскохозяйственным потребительским кооперативам</w:t>
      </w:r>
      <w:r w:rsidR="00CE217A">
        <w:rPr>
          <w:rFonts w:ascii="Times New Roman" w:hAnsi="Times New Roman"/>
          <w:sz w:val="28"/>
          <w:szCs w:val="28"/>
        </w:rPr>
        <w:t>» на код целевой статьи расходов 55.0.00.60912 «</w:t>
      </w:r>
      <w:r w:rsidR="00CE217A" w:rsidRPr="0011129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поддержке сельскохозяйственного производства (в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с/х)</w:t>
      </w:r>
      <w:r w:rsidR="00CE217A">
        <w:rPr>
          <w:rFonts w:ascii="Times New Roman" w:hAnsi="Times New Roman"/>
          <w:sz w:val="28"/>
          <w:szCs w:val="28"/>
        </w:rPr>
        <w:t xml:space="preserve">» в сумме </w:t>
      </w:r>
      <w:r w:rsidR="00CC1B29">
        <w:rPr>
          <w:rFonts w:ascii="Times New Roman" w:hAnsi="Times New Roman"/>
          <w:sz w:val="28"/>
          <w:szCs w:val="28"/>
        </w:rPr>
        <w:t>5 382 800</w:t>
      </w:r>
      <w:r w:rsidR="00CE217A">
        <w:rPr>
          <w:rFonts w:ascii="Times New Roman" w:hAnsi="Times New Roman"/>
          <w:sz w:val="28"/>
          <w:szCs w:val="28"/>
        </w:rPr>
        <w:t>,00 рублей.</w:t>
      </w:r>
    </w:p>
    <w:p w14:paraId="7EA17476" w14:textId="1E63DFA8" w:rsidR="00FB7BE5" w:rsidRDefault="00FB7BE5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951BF" w14:textId="2A5A3D10" w:rsidR="00CE217A" w:rsidRDefault="00CE217A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Управлению сельского хозяйства администрации муниципального образования Белореченский район произвести передвижение бюджетных ассигнований на 202</w:t>
      </w:r>
      <w:r w:rsidR="00CC1B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 коду раздела, подраздела 04.05 «</w:t>
      </w:r>
      <w:r w:rsidRPr="0011129D">
        <w:rPr>
          <w:rFonts w:ascii="Times New Roman" w:hAnsi="Times New Roman"/>
          <w:sz w:val="28"/>
          <w:szCs w:val="28"/>
        </w:rPr>
        <w:t>Сельское хозяйство и рыболовство</w:t>
      </w:r>
      <w:r>
        <w:rPr>
          <w:rFonts w:ascii="Times New Roman" w:hAnsi="Times New Roman"/>
          <w:sz w:val="28"/>
          <w:szCs w:val="28"/>
        </w:rPr>
        <w:t>» по коду вида расходов 800 «</w:t>
      </w:r>
      <w:r w:rsidRPr="0011129D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55.0.00.60090 «</w:t>
      </w:r>
      <w:r w:rsidRPr="0011129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сельскохозяйственным потребительским кооперативам</w:t>
      </w:r>
      <w:r>
        <w:rPr>
          <w:rFonts w:ascii="Times New Roman" w:hAnsi="Times New Roman"/>
          <w:sz w:val="28"/>
          <w:szCs w:val="28"/>
        </w:rPr>
        <w:t>» на код целевой статьи расходов 55.0.00.60912 «</w:t>
      </w:r>
      <w:r w:rsidRPr="0011129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поддержке сельскохозяйственного производства (в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с/х)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CC1B29">
        <w:rPr>
          <w:rFonts w:ascii="Times New Roman" w:hAnsi="Times New Roman"/>
          <w:sz w:val="28"/>
          <w:szCs w:val="28"/>
        </w:rPr>
        <w:t>7 833 000</w:t>
      </w:r>
      <w:r>
        <w:rPr>
          <w:rFonts w:ascii="Times New Roman" w:hAnsi="Times New Roman"/>
          <w:sz w:val="28"/>
          <w:szCs w:val="28"/>
        </w:rPr>
        <w:t>,00 рублей.</w:t>
      </w:r>
    </w:p>
    <w:p w14:paraId="16149D80" w14:textId="77777777" w:rsidR="00FB7BE5" w:rsidRDefault="00FB7BE5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501B33" w14:textId="0C9AEF34" w:rsidR="007463B4" w:rsidRDefault="004E66F2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7463B4">
        <w:rPr>
          <w:rFonts w:ascii="Times New Roman" w:hAnsi="Times New Roman"/>
          <w:sz w:val="28"/>
          <w:szCs w:val="28"/>
        </w:rPr>
        <w:t xml:space="preserve">. </w:t>
      </w:r>
      <w:r w:rsidR="007463B4">
        <w:rPr>
          <w:rFonts w:ascii="Times New Roman" w:hAnsi="Times New Roman"/>
          <w:sz w:val="28"/>
          <w:szCs w:val="28"/>
          <w:lang w:eastAsia="en-US"/>
        </w:rPr>
        <w:t>Управлению образованием администрации муниципального образования Белореченский район на 2022 год:</w:t>
      </w:r>
    </w:p>
    <w:p w14:paraId="773835D1" w14:textId="07E1444E" w:rsidR="007463B4" w:rsidRDefault="007463B4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 w:rsidR="005819D4">
        <w:rPr>
          <w:rFonts w:ascii="Times New Roman" w:hAnsi="Times New Roman"/>
          <w:sz w:val="28"/>
          <w:szCs w:val="28"/>
        </w:rPr>
        <w:t xml:space="preserve">бюджетные </w:t>
      </w:r>
      <w:r>
        <w:rPr>
          <w:rFonts w:ascii="Times New Roman" w:hAnsi="Times New Roman"/>
          <w:sz w:val="28"/>
          <w:szCs w:val="28"/>
        </w:rPr>
        <w:t>ассигнования по коду раздела, подраздела 07.02 «</w:t>
      </w:r>
      <w:r w:rsidRPr="007463B4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по коду целевой статьи расходов 58.1.01.00590 «</w:t>
      </w:r>
      <w:r w:rsidRPr="007463B4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7463B4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="00222582" w:rsidRPr="00222582">
        <w:rPr>
          <w:rFonts w:ascii="Times New Roman" w:hAnsi="Times New Roman"/>
          <w:sz w:val="28"/>
          <w:szCs w:val="28"/>
        </w:rPr>
        <w:t xml:space="preserve">Предоставление субсидий бюджетным, </w:t>
      </w:r>
      <w:r w:rsidR="00222582" w:rsidRPr="00222582">
        <w:rPr>
          <w:rFonts w:ascii="Times New Roman" w:hAnsi="Times New Roman"/>
          <w:sz w:val="28"/>
          <w:szCs w:val="28"/>
        </w:rPr>
        <w:lastRenderedPageBreak/>
        <w:t>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22258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сумм</w:t>
      </w:r>
      <w:r w:rsidR="002225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222582">
        <w:rPr>
          <w:rFonts w:ascii="Times New Roman" w:hAnsi="Times New Roman"/>
          <w:sz w:val="28"/>
          <w:szCs w:val="28"/>
        </w:rPr>
        <w:t>28 956 100,00 </w:t>
      </w:r>
      <w:r>
        <w:rPr>
          <w:rFonts w:ascii="Times New Roman" w:hAnsi="Times New Roman"/>
          <w:sz w:val="28"/>
          <w:szCs w:val="28"/>
        </w:rPr>
        <w:t>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49893C0C" w14:textId="3C9A318B" w:rsidR="005317E1" w:rsidRDefault="00222582" w:rsidP="00222582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 w:rsidR="007463B4"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у</w:t>
      </w:r>
      <w:r w:rsidR="007463B4">
        <w:rPr>
          <w:rFonts w:ascii="Times New Roman" w:hAnsi="Times New Roman"/>
          <w:sz w:val="28"/>
          <w:szCs w:val="28"/>
        </w:rPr>
        <w:t xml:space="preserve">величить </w:t>
      </w:r>
      <w:r w:rsidR="005819D4">
        <w:rPr>
          <w:rFonts w:ascii="Times New Roman" w:hAnsi="Times New Roman"/>
          <w:sz w:val="28"/>
          <w:szCs w:val="28"/>
        </w:rPr>
        <w:t xml:space="preserve">бюджетные </w:t>
      </w:r>
      <w:r w:rsidR="007463B4">
        <w:rPr>
          <w:rFonts w:ascii="Times New Roman" w:hAnsi="Times New Roman"/>
          <w:sz w:val="28"/>
          <w:szCs w:val="28"/>
        </w:rPr>
        <w:t>ассигнования по коду раздела, подраздела 0</w:t>
      </w:r>
      <w:r>
        <w:rPr>
          <w:rFonts w:ascii="Times New Roman" w:hAnsi="Times New Roman"/>
          <w:sz w:val="28"/>
          <w:szCs w:val="28"/>
        </w:rPr>
        <w:t>7</w:t>
      </w:r>
      <w:r w:rsidR="000143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7463B4">
        <w:rPr>
          <w:rFonts w:ascii="Times New Roman" w:hAnsi="Times New Roman"/>
          <w:sz w:val="28"/>
          <w:szCs w:val="28"/>
        </w:rPr>
        <w:t xml:space="preserve"> «</w:t>
      </w:r>
      <w:r w:rsidRPr="00222582">
        <w:rPr>
          <w:rFonts w:ascii="Times New Roman" w:hAnsi="Times New Roman"/>
          <w:sz w:val="28"/>
          <w:szCs w:val="28"/>
        </w:rPr>
        <w:t>Дошкольное образование</w:t>
      </w:r>
      <w:r w:rsidR="007463B4">
        <w:rPr>
          <w:rFonts w:ascii="Times New Roman" w:hAnsi="Times New Roman"/>
          <w:sz w:val="28"/>
          <w:szCs w:val="28"/>
        </w:rPr>
        <w:t xml:space="preserve">» по коду целевой статьи расходов </w:t>
      </w:r>
      <w:r>
        <w:rPr>
          <w:rFonts w:ascii="Times New Roman" w:hAnsi="Times New Roman"/>
          <w:sz w:val="28"/>
          <w:szCs w:val="28"/>
        </w:rPr>
        <w:t>58.1.00.00590</w:t>
      </w:r>
      <w:r w:rsidR="00746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72FE7" w:rsidRPr="00D72FE7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2</w:t>
      </w:r>
      <w:r w:rsidR="00D72F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D72FE7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 </w:t>
      </w:r>
      <w:r w:rsidR="00802E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00,00 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6481DF79" w14:textId="6F7C5253" w:rsidR="00802E83" w:rsidRDefault="00802E83" w:rsidP="00802E83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величить </w:t>
      </w:r>
      <w:r w:rsidR="005819D4">
        <w:rPr>
          <w:rFonts w:ascii="Times New Roman" w:hAnsi="Times New Roman"/>
          <w:sz w:val="28"/>
          <w:szCs w:val="28"/>
        </w:rPr>
        <w:t xml:space="preserve">бюджетные </w:t>
      </w:r>
      <w:r>
        <w:rPr>
          <w:rFonts w:ascii="Times New Roman" w:hAnsi="Times New Roman"/>
          <w:sz w:val="28"/>
          <w:szCs w:val="28"/>
        </w:rPr>
        <w:t>ассигнования по коду раздела, подраздела 07.03 «</w:t>
      </w:r>
      <w:r w:rsidRPr="00802E83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по коду целевой статьи расходов 58.2.00.00590 «</w:t>
      </w:r>
      <w:r w:rsidRPr="00802E83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5 356 100,00 рублей.</w:t>
      </w:r>
    </w:p>
    <w:p w14:paraId="1481BE86" w14:textId="5076CFE1" w:rsidR="004E66F2" w:rsidRDefault="004E66F2" w:rsidP="00802E83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291A7752" w14:textId="0ED6DBA3" w:rsidR="004E66F2" w:rsidRDefault="004E66F2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B462AE">
        <w:rPr>
          <w:rFonts w:ascii="Times New Roman" w:hAnsi="Times New Roman"/>
          <w:sz w:val="28"/>
          <w:szCs w:val="28"/>
          <w:lang w:eastAsia="en-US"/>
        </w:rPr>
        <w:t>В связи с уменьшением поступления дотации на выравнивание уровня бюджетной обеспеченности муниципальных районов у</w:t>
      </w:r>
      <w:r>
        <w:rPr>
          <w:rFonts w:ascii="Times New Roman" w:hAnsi="Times New Roman"/>
          <w:sz w:val="28"/>
          <w:szCs w:val="28"/>
          <w:lang w:eastAsia="en-US"/>
        </w:rPr>
        <w:t>правлению образованием администрации муниципального образования Белореченский район на 2023 год у</w:t>
      </w:r>
      <w:r>
        <w:rPr>
          <w:rFonts w:ascii="Times New Roman" w:hAnsi="Times New Roman"/>
          <w:sz w:val="28"/>
          <w:szCs w:val="28"/>
        </w:rPr>
        <w:t>меньшить бюджетные ассигнования:</w:t>
      </w:r>
    </w:p>
    <w:p w14:paraId="5334B752" w14:textId="5CA6E4BF" w:rsidR="004E66F2" w:rsidRDefault="00322283" w:rsidP="004E6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 w:rsidR="004E66F2"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 w:rsidR="004E66F2">
        <w:rPr>
          <w:rFonts w:ascii="Times New Roman" w:hAnsi="Times New Roman"/>
          <w:sz w:val="28"/>
          <w:szCs w:val="28"/>
        </w:rPr>
        <w:t>о коду раздела, подраздела 07.01 «</w:t>
      </w:r>
      <w:r w:rsidR="004E66F2" w:rsidRPr="004E66F2">
        <w:rPr>
          <w:rFonts w:ascii="Times New Roman" w:hAnsi="Times New Roman"/>
          <w:sz w:val="28"/>
          <w:szCs w:val="28"/>
        </w:rPr>
        <w:t>Дошкольное образование</w:t>
      </w:r>
      <w:r w:rsidR="004E66F2">
        <w:rPr>
          <w:rFonts w:ascii="Times New Roman" w:hAnsi="Times New Roman"/>
          <w:sz w:val="28"/>
          <w:szCs w:val="28"/>
        </w:rPr>
        <w:t>» по коду целевой статьи расходов 58.1.00.00590 «</w:t>
      </w:r>
      <w:r w:rsidR="004E66F2" w:rsidRPr="004E66F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4E66F2">
        <w:rPr>
          <w:rFonts w:ascii="Times New Roman" w:hAnsi="Times New Roman"/>
          <w:sz w:val="28"/>
          <w:szCs w:val="28"/>
        </w:rPr>
        <w:t>» коду вида расходов 600 «</w:t>
      </w:r>
      <w:r w:rsidR="004E66F2"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4E66F2">
        <w:rPr>
          <w:rFonts w:ascii="Times New Roman" w:hAnsi="Times New Roman"/>
          <w:sz w:val="28"/>
          <w:szCs w:val="28"/>
        </w:rPr>
        <w:t>» на сумму 96 509 600,00 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1A8CA483" w14:textId="7FA2487C" w:rsidR="00322283" w:rsidRDefault="00322283" w:rsidP="00322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07.02 «</w:t>
      </w:r>
      <w:r w:rsidRPr="00322283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по коду целевой статьи расходов 58.1.00.00590 «</w:t>
      </w:r>
      <w:r w:rsidRPr="004E66F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сумму 61 627 880,00 рублей.</w:t>
      </w:r>
    </w:p>
    <w:p w14:paraId="7911C33A" w14:textId="7AF4D0ED" w:rsidR="004E66F2" w:rsidRDefault="004E66F2" w:rsidP="00802E83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5E467A3F" w14:textId="5FB998EF" w:rsidR="00322283" w:rsidRDefault="00322283" w:rsidP="002F05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E74667">
        <w:rPr>
          <w:rFonts w:ascii="Times New Roman" w:hAnsi="Times New Roman"/>
          <w:sz w:val="28"/>
          <w:szCs w:val="28"/>
          <w:lang w:eastAsia="en-US"/>
        </w:rPr>
        <w:t>В связи с уменьшением поступления дотации на выравнивание уровня бюджетной обеспеченности муниципальных районов у</w:t>
      </w:r>
      <w:r>
        <w:rPr>
          <w:rFonts w:ascii="Times New Roman" w:hAnsi="Times New Roman"/>
          <w:sz w:val="28"/>
          <w:szCs w:val="28"/>
          <w:lang w:eastAsia="en-US"/>
        </w:rPr>
        <w:t>правлению образованием администрации муниципального образования Белореченский район на 2024 год у</w:t>
      </w:r>
      <w:r>
        <w:rPr>
          <w:rFonts w:ascii="Times New Roman" w:hAnsi="Times New Roman"/>
          <w:sz w:val="28"/>
          <w:szCs w:val="28"/>
        </w:rPr>
        <w:t>меньшить бюджетные ассигнования:</w:t>
      </w:r>
    </w:p>
    <w:p w14:paraId="50CCBE71" w14:textId="44C14315" w:rsidR="00322283" w:rsidRDefault="00322283" w:rsidP="002F05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07.01 «</w:t>
      </w:r>
      <w:r w:rsidRPr="004E66F2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по коду целевой статьи расходов 58.1.00.00590 «</w:t>
      </w:r>
      <w:r w:rsidRPr="004E66F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="002F0585">
        <w:rPr>
          <w:rFonts w:ascii="Times New Roman" w:hAnsi="Times New Roman"/>
          <w:sz w:val="28"/>
          <w:szCs w:val="28"/>
        </w:rPr>
        <w:t>99 636 300</w:t>
      </w:r>
      <w:r>
        <w:rPr>
          <w:rFonts w:ascii="Times New Roman" w:hAnsi="Times New Roman"/>
          <w:sz w:val="28"/>
          <w:szCs w:val="28"/>
        </w:rPr>
        <w:t>,00 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59B2E30B" w14:textId="1A7AEDA4" w:rsidR="00322283" w:rsidRDefault="00322283" w:rsidP="002F05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07.02 «</w:t>
      </w:r>
      <w:r w:rsidRPr="00322283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по коду целевой статьи расходов 58.1.00.00590 «</w:t>
      </w:r>
      <w:r w:rsidRPr="004E66F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222582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="002F0585">
        <w:rPr>
          <w:rFonts w:ascii="Times New Roman" w:hAnsi="Times New Roman"/>
          <w:sz w:val="28"/>
          <w:szCs w:val="28"/>
        </w:rPr>
        <w:t>57 833 900</w:t>
      </w:r>
      <w:r>
        <w:rPr>
          <w:rFonts w:ascii="Times New Roman" w:hAnsi="Times New Roman"/>
          <w:sz w:val="28"/>
          <w:szCs w:val="28"/>
        </w:rPr>
        <w:t>,00 рублей.</w:t>
      </w:r>
    </w:p>
    <w:p w14:paraId="75C57272" w14:textId="77777777" w:rsidR="00802E83" w:rsidRDefault="00802E83" w:rsidP="002F0585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</w:p>
    <w:p w14:paraId="44755D72" w14:textId="77777777" w:rsidR="0087792B" w:rsidRDefault="00CC1B29" w:rsidP="002F0585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063597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произвести передвижение </w:t>
      </w:r>
      <w:r w:rsidR="005819D4">
        <w:rPr>
          <w:rFonts w:ascii="Times New Roman" w:hAnsi="Times New Roman"/>
          <w:sz w:val="28"/>
          <w:szCs w:val="28"/>
        </w:rPr>
        <w:t xml:space="preserve">бюджетных </w:t>
      </w:r>
      <w:r w:rsidR="00063597">
        <w:rPr>
          <w:rFonts w:ascii="Times New Roman" w:hAnsi="Times New Roman"/>
          <w:sz w:val="28"/>
          <w:szCs w:val="28"/>
        </w:rPr>
        <w:t>ассигнований на 2022 год</w:t>
      </w:r>
      <w:r w:rsidR="0087792B">
        <w:rPr>
          <w:rFonts w:ascii="Times New Roman" w:hAnsi="Times New Roman"/>
          <w:sz w:val="28"/>
          <w:szCs w:val="28"/>
        </w:rPr>
        <w:t>:</w:t>
      </w:r>
    </w:p>
    <w:p w14:paraId="4084BC3E" w14:textId="0E0D0101" w:rsidR="00063597" w:rsidRDefault="0087792B" w:rsidP="002F0585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 w:rsidR="00063597"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с</w:t>
      </w:r>
      <w:r w:rsidR="00063597">
        <w:rPr>
          <w:rFonts w:ascii="Times New Roman" w:hAnsi="Times New Roman"/>
          <w:sz w:val="28"/>
          <w:szCs w:val="28"/>
        </w:rPr>
        <w:t xml:space="preserve"> кода раздела, подраздела 0113 «</w:t>
      </w:r>
      <w:r w:rsidR="005E1F57" w:rsidRPr="005E1F57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063597">
        <w:rPr>
          <w:rFonts w:ascii="Times New Roman" w:hAnsi="Times New Roman"/>
          <w:sz w:val="28"/>
          <w:szCs w:val="28"/>
        </w:rPr>
        <w:t xml:space="preserve">» </w:t>
      </w:r>
      <w:r w:rsidR="005E1F57">
        <w:rPr>
          <w:rFonts w:ascii="Times New Roman" w:hAnsi="Times New Roman"/>
          <w:sz w:val="28"/>
          <w:szCs w:val="28"/>
        </w:rPr>
        <w:t>кода целевой статьи расходов 56.0.00.10030 «</w:t>
      </w:r>
      <w:r w:rsidR="005E1F57" w:rsidRPr="005E1F57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 w:rsidR="005E1F57">
        <w:rPr>
          <w:rFonts w:ascii="Times New Roman" w:hAnsi="Times New Roman"/>
          <w:sz w:val="28"/>
          <w:szCs w:val="28"/>
        </w:rPr>
        <w:t>»</w:t>
      </w:r>
      <w:r w:rsidR="006D6BA3">
        <w:rPr>
          <w:rFonts w:ascii="Times New Roman" w:hAnsi="Times New Roman"/>
          <w:sz w:val="28"/>
          <w:szCs w:val="28"/>
        </w:rPr>
        <w:t xml:space="preserve"> </w:t>
      </w:r>
      <w:r w:rsidR="00063597">
        <w:rPr>
          <w:rFonts w:ascii="Times New Roman" w:hAnsi="Times New Roman"/>
          <w:sz w:val="28"/>
          <w:szCs w:val="28"/>
        </w:rPr>
        <w:t>код</w:t>
      </w:r>
      <w:r w:rsidR="005E1F57">
        <w:rPr>
          <w:rFonts w:ascii="Times New Roman" w:hAnsi="Times New Roman"/>
          <w:sz w:val="28"/>
          <w:szCs w:val="28"/>
        </w:rPr>
        <w:t>а</w:t>
      </w:r>
      <w:r w:rsidR="00063597">
        <w:rPr>
          <w:rFonts w:ascii="Times New Roman" w:hAnsi="Times New Roman"/>
          <w:sz w:val="28"/>
          <w:szCs w:val="28"/>
        </w:rPr>
        <w:t xml:space="preserve"> вида расхода </w:t>
      </w:r>
      <w:r w:rsidR="006D6BA3">
        <w:rPr>
          <w:rFonts w:ascii="Times New Roman" w:hAnsi="Times New Roman"/>
          <w:sz w:val="28"/>
          <w:szCs w:val="28"/>
        </w:rPr>
        <w:t>2</w:t>
      </w:r>
      <w:r w:rsidR="00063597">
        <w:rPr>
          <w:rFonts w:ascii="Times New Roman" w:hAnsi="Times New Roman"/>
          <w:sz w:val="28"/>
          <w:szCs w:val="28"/>
        </w:rPr>
        <w:t xml:space="preserve">00 </w:t>
      </w:r>
      <w:r w:rsidR="006D6BA3">
        <w:rPr>
          <w:rFonts w:ascii="Times New Roman" w:hAnsi="Times New Roman"/>
          <w:sz w:val="28"/>
          <w:szCs w:val="28"/>
        </w:rPr>
        <w:t>«</w:t>
      </w:r>
      <w:r w:rsidR="006D6BA3"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6D6BA3">
        <w:rPr>
          <w:rFonts w:ascii="Times New Roman" w:hAnsi="Times New Roman"/>
          <w:sz w:val="28"/>
          <w:szCs w:val="28"/>
        </w:rPr>
        <w:t>»</w:t>
      </w:r>
      <w:r w:rsidR="00063597">
        <w:rPr>
          <w:rFonts w:ascii="Times New Roman" w:hAnsi="Times New Roman"/>
          <w:sz w:val="28"/>
          <w:szCs w:val="28"/>
        </w:rPr>
        <w:t xml:space="preserve"> на код </w:t>
      </w:r>
      <w:r w:rsidR="00BF1443">
        <w:rPr>
          <w:rFonts w:ascii="Times New Roman" w:hAnsi="Times New Roman"/>
          <w:sz w:val="28"/>
          <w:szCs w:val="28"/>
        </w:rPr>
        <w:t>кода раздела, подраздела 11.05 «</w:t>
      </w:r>
      <w:r w:rsidR="00BF1443" w:rsidRPr="00BF1443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 w:rsidR="00BF1443">
        <w:rPr>
          <w:rFonts w:ascii="Times New Roman" w:hAnsi="Times New Roman"/>
          <w:sz w:val="28"/>
          <w:szCs w:val="28"/>
        </w:rPr>
        <w:t xml:space="preserve">» </w:t>
      </w:r>
      <w:r w:rsidR="00AD0C95">
        <w:rPr>
          <w:rFonts w:ascii="Times New Roman" w:hAnsi="Times New Roman"/>
          <w:sz w:val="28"/>
          <w:szCs w:val="28"/>
        </w:rPr>
        <w:t xml:space="preserve">код </w:t>
      </w:r>
      <w:r w:rsidR="00063597">
        <w:rPr>
          <w:rFonts w:ascii="Times New Roman" w:hAnsi="Times New Roman"/>
          <w:sz w:val="28"/>
          <w:szCs w:val="28"/>
        </w:rPr>
        <w:t xml:space="preserve">целевой статьи расходов </w:t>
      </w:r>
      <w:r w:rsidR="00BF1443">
        <w:rPr>
          <w:rFonts w:ascii="Times New Roman" w:hAnsi="Times New Roman"/>
          <w:sz w:val="28"/>
          <w:szCs w:val="28"/>
        </w:rPr>
        <w:t>50.2.00.00190</w:t>
      </w:r>
      <w:r w:rsidR="00063597">
        <w:rPr>
          <w:rFonts w:ascii="Times New Roman" w:hAnsi="Times New Roman"/>
          <w:sz w:val="28"/>
          <w:szCs w:val="28"/>
        </w:rPr>
        <w:t xml:space="preserve"> «</w:t>
      </w:r>
      <w:r w:rsidR="00BF1443" w:rsidRPr="00BF1443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063597">
        <w:rPr>
          <w:rFonts w:ascii="Times New Roman" w:hAnsi="Times New Roman"/>
          <w:sz w:val="28"/>
          <w:szCs w:val="28"/>
        </w:rPr>
        <w:t xml:space="preserve">» </w:t>
      </w:r>
      <w:r w:rsidR="00AD0C95">
        <w:rPr>
          <w:rFonts w:ascii="Times New Roman" w:hAnsi="Times New Roman"/>
          <w:sz w:val="28"/>
          <w:szCs w:val="28"/>
        </w:rPr>
        <w:t>код вида расхода 100 «</w:t>
      </w:r>
      <w:r w:rsidR="00AD0C95" w:rsidRPr="00AD0C95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AD0C95">
        <w:rPr>
          <w:rFonts w:ascii="Times New Roman" w:hAnsi="Times New Roman"/>
          <w:sz w:val="28"/>
          <w:szCs w:val="28"/>
        </w:rPr>
        <w:t xml:space="preserve">» </w:t>
      </w:r>
      <w:r w:rsidR="00063597">
        <w:rPr>
          <w:rFonts w:ascii="Times New Roman" w:hAnsi="Times New Roman"/>
          <w:sz w:val="28"/>
          <w:szCs w:val="28"/>
        </w:rPr>
        <w:t xml:space="preserve">в сумме </w:t>
      </w:r>
      <w:r w:rsidR="00AD0C95">
        <w:rPr>
          <w:rFonts w:ascii="Times New Roman" w:hAnsi="Times New Roman"/>
          <w:sz w:val="28"/>
          <w:szCs w:val="28"/>
        </w:rPr>
        <w:t>6 000</w:t>
      </w:r>
      <w:r w:rsidR="00063597">
        <w:rPr>
          <w:rFonts w:ascii="Times New Roman" w:hAnsi="Times New Roman"/>
          <w:sz w:val="28"/>
          <w:szCs w:val="28"/>
        </w:rPr>
        <w:t>,00 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0BC41E24" w14:textId="3FAD06EA" w:rsidR="0087792B" w:rsidRDefault="0087792B" w:rsidP="0087792B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кода раздела, подраздела 11.02 «</w:t>
      </w:r>
      <w:r w:rsidRPr="0087792B">
        <w:rPr>
          <w:rFonts w:ascii="Times New Roman" w:hAnsi="Times New Roman"/>
          <w:sz w:val="28"/>
          <w:szCs w:val="28"/>
        </w:rPr>
        <w:t>Массовый спорт</w:t>
      </w:r>
      <w:r>
        <w:rPr>
          <w:rFonts w:ascii="Times New Roman" w:hAnsi="Times New Roman"/>
          <w:sz w:val="28"/>
          <w:szCs w:val="28"/>
        </w:rPr>
        <w:t>» кода целевой статьи расходов 61.0.00.00590 «</w:t>
      </w:r>
      <w:r w:rsidRPr="0087792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кода вида расхода 600 «</w:t>
      </w:r>
      <w:r w:rsidR="00F66C93" w:rsidRPr="00F66C93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на код кода раздела, подраздела 11.05 «</w:t>
      </w:r>
      <w:r w:rsidRPr="00BF1443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F66C93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.</w:t>
      </w:r>
      <w:r w:rsidR="00F66C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</w:t>
      </w:r>
      <w:r w:rsidR="00F66C93">
        <w:rPr>
          <w:rFonts w:ascii="Times New Roman" w:hAnsi="Times New Roman"/>
          <w:sz w:val="28"/>
          <w:szCs w:val="28"/>
        </w:rPr>
        <w:t>10910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6C93" w:rsidRPr="00F66C93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 xml:space="preserve">» код вида расхода </w:t>
      </w:r>
      <w:r w:rsidR="00F66C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«</w:t>
      </w:r>
      <w:r w:rsidR="00F66C93" w:rsidRPr="00F66C93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F66C9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 </w:t>
      </w:r>
      <w:r w:rsidR="00F66C93">
        <w:rPr>
          <w:rFonts w:ascii="Times New Roman" w:hAnsi="Times New Roman"/>
          <w:sz w:val="28"/>
          <w:szCs w:val="28"/>
        </w:rPr>
        <w:t>072</w:t>
      </w:r>
      <w:r>
        <w:rPr>
          <w:rFonts w:ascii="Times New Roman" w:hAnsi="Times New Roman"/>
          <w:sz w:val="28"/>
          <w:szCs w:val="28"/>
        </w:rPr>
        <w:t>,</w:t>
      </w:r>
      <w:r w:rsidR="00F66C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рублей.</w:t>
      </w:r>
    </w:p>
    <w:p w14:paraId="6F393322" w14:textId="3F365DB5" w:rsidR="005317E1" w:rsidRDefault="005317E1" w:rsidP="005317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D09711" w14:textId="02622A71" w:rsidR="00662D0E" w:rsidRDefault="00CC1B29" w:rsidP="00662D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D0C95">
        <w:rPr>
          <w:rFonts w:ascii="Times New Roman" w:hAnsi="Times New Roman"/>
          <w:sz w:val="28"/>
          <w:szCs w:val="28"/>
        </w:rPr>
        <w:t xml:space="preserve">. </w:t>
      </w:r>
      <w:r w:rsidR="00662D0E">
        <w:rPr>
          <w:rFonts w:ascii="Times New Roman" w:hAnsi="Times New Roman"/>
          <w:sz w:val="28"/>
          <w:szCs w:val="28"/>
        </w:rPr>
        <w:t>Управлению по вопросам семьи и детства муниципального образования Белореченский район произвести передвижение бюджетных ассигнований на 2022 год:</w:t>
      </w:r>
    </w:p>
    <w:p w14:paraId="3E4934CB" w14:textId="3207CC6E" w:rsidR="00BC3ED3" w:rsidRDefault="00BC3ED3" w:rsidP="00BC3E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032370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целевой статьи расходов 50.2.00.69170 «</w:t>
      </w:r>
      <w:r w:rsidRPr="00BC3ED3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с кода вида расходов 200 «</w:t>
      </w:r>
      <w:r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код вида расходов 100 «</w:t>
      </w:r>
      <w:r w:rsidRPr="00032370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в сумме 116 900,00 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701E9466" w14:textId="1195D548" w:rsidR="00BC3ED3" w:rsidRDefault="00BC3ED3" w:rsidP="00BC3E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032370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целевой статьи расходов 50.2.00.69180 «</w:t>
      </w:r>
      <w:r w:rsidRPr="00BC3ED3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Краснодарского края по организации и обеспечению отдыха и оздоровления детей (за исключением </w:t>
      </w:r>
      <w:r w:rsidRPr="00BC3ED3">
        <w:rPr>
          <w:rFonts w:ascii="Times New Roman" w:hAnsi="Times New Roman"/>
          <w:sz w:val="28"/>
          <w:szCs w:val="28"/>
        </w:rPr>
        <w:lastRenderedPageBreak/>
        <w:t>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с кода вида расходов 200 «</w:t>
      </w:r>
      <w:r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код вида расходов 100 «</w:t>
      </w:r>
      <w:r w:rsidRPr="00032370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в сумме 40 900,00 рублей.</w:t>
      </w:r>
    </w:p>
    <w:p w14:paraId="1CD04F20" w14:textId="15C7C921" w:rsidR="00662D0E" w:rsidRDefault="00BC3ED3" w:rsidP="00662D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48A8">
        <w:rPr>
          <w:rFonts w:ascii="Times New Roman" w:hAnsi="Times New Roman"/>
          <w:sz w:val="28"/>
          <w:szCs w:val="28"/>
        </w:rPr>
        <w:t>)</w:t>
      </w:r>
      <w:r w:rsidR="00662D0E"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 w:rsidR="00662D0E">
        <w:rPr>
          <w:rFonts w:ascii="Times New Roman" w:hAnsi="Times New Roman"/>
          <w:sz w:val="28"/>
          <w:szCs w:val="28"/>
        </w:rPr>
        <w:t xml:space="preserve">о коду раздела, подраздела </w:t>
      </w:r>
      <w:r w:rsidR="00032370">
        <w:rPr>
          <w:rFonts w:ascii="Times New Roman" w:hAnsi="Times New Roman"/>
          <w:sz w:val="28"/>
          <w:szCs w:val="28"/>
        </w:rPr>
        <w:t>10</w:t>
      </w:r>
      <w:r w:rsidR="00662D0E">
        <w:rPr>
          <w:rFonts w:ascii="Times New Roman" w:hAnsi="Times New Roman"/>
          <w:sz w:val="28"/>
          <w:szCs w:val="28"/>
        </w:rPr>
        <w:t>.</w:t>
      </w:r>
      <w:r w:rsidR="00032370">
        <w:rPr>
          <w:rFonts w:ascii="Times New Roman" w:hAnsi="Times New Roman"/>
          <w:sz w:val="28"/>
          <w:szCs w:val="28"/>
        </w:rPr>
        <w:t>06</w:t>
      </w:r>
      <w:r w:rsidR="00662D0E">
        <w:rPr>
          <w:rFonts w:ascii="Times New Roman" w:hAnsi="Times New Roman"/>
          <w:sz w:val="28"/>
          <w:szCs w:val="28"/>
        </w:rPr>
        <w:t xml:space="preserve"> «</w:t>
      </w:r>
      <w:r w:rsidR="00032370" w:rsidRPr="00032370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 w:rsidR="00662D0E">
        <w:rPr>
          <w:rFonts w:ascii="Times New Roman" w:hAnsi="Times New Roman"/>
          <w:sz w:val="28"/>
          <w:szCs w:val="28"/>
        </w:rPr>
        <w:t xml:space="preserve">» </w:t>
      </w:r>
      <w:r w:rsidR="00032370">
        <w:rPr>
          <w:rFonts w:ascii="Times New Roman" w:hAnsi="Times New Roman"/>
          <w:sz w:val="28"/>
          <w:szCs w:val="28"/>
        </w:rPr>
        <w:t>коду целевой статьи расходов 50.2.00.69190 «</w:t>
      </w:r>
      <w:r w:rsidR="00032370" w:rsidRPr="00032370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 w:rsidR="00032370">
        <w:rPr>
          <w:rFonts w:ascii="Times New Roman" w:hAnsi="Times New Roman"/>
          <w:sz w:val="28"/>
          <w:szCs w:val="28"/>
        </w:rPr>
        <w:t>» с</w:t>
      </w:r>
      <w:r w:rsidR="00662D0E">
        <w:rPr>
          <w:rFonts w:ascii="Times New Roman" w:hAnsi="Times New Roman"/>
          <w:sz w:val="28"/>
          <w:szCs w:val="28"/>
        </w:rPr>
        <w:t xml:space="preserve"> код</w:t>
      </w:r>
      <w:r w:rsidR="00032370">
        <w:rPr>
          <w:rFonts w:ascii="Times New Roman" w:hAnsi="Times New Roman"/>
          <w:sz w:val="28"/>
          <w:szCs w:val="28"/>
        </w:rPr>
        <w:t>а</w:t>
      </w:r>
      <w:r w:rsidR="00662D0E">
        <w:rPr>
          <w:rFonts w:ascii="Times New Roman" w:hAnsi="Times New Roman"/>
          <w:sz w:val="28"/>
          <w:szCs w:val="28"/>
        </w:rPr>
        <w:t xml:space="preserve"> вида расходов 200 «</w:t>
      </w:r>
      <w:r w:rsidR="00662D0E" w:rsidRPr="00B55406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662D0E">
        <w:rPr>
          <w:rFonts w:ascii="Times New Roman" w:hAnsi="Times New Roman"/>
          <w:sz w:val="28"/>
          <w:szCs w:val="28"/>
        </w:rPr>
        <w:t xml:space="preserve">» </w:t>
      </w:r>
      <w:r w:rsidR="00032370">
        <w:rPr>
          <w:rFonts w:ascii="Times New Roman" w:hAnsi="Times New Roman"/>
          <w:sz w:val="28"/>
          <w:szCs w:val="28"/>
        </w:rPr>
        <w:t>на код вида расходов 100 «</w:t>
      </w:r>
      <w:r w:rsidR="00032370" w:rsidRPr="00032370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032370">
        <w:rPr>
          <w:rFonts w:ascii="Times New Roman" w:hAnsi="Times New Roman"/>
          <w:sz w:val="28"/>
          <w:szCs w:val="28"/>
        </w:rPr>
        <w:t xml:space="preserve">» </w:t>
      </w:r>
      <w:r w:rsidR="00662D0E">
        <w:rPr>
          <w:rFonts w:ascii="Times New Roman" w:hAnsi="Times New Roman"/>
          <w:sz w:val="28"/>
          <w:szCs w:val="28"/>
        </w:rPr>
        <w:t xml:space="preserve">в сумме </w:t>
      </w:r>
      <w:r w:rsidR="00032370">
        <w:rPr>
          <w:rFonts w:ascii="Times New Roman" w:hAnsi="Times New Roman"/>
          <w:sz w:val="28"/>
          <w:szCs w:val="28"/>
        </w:rPr>
        <w:t>450 400</w:t>
      </w:r>
      <w:r w:rsidR="00662D0E">
        <w:rPr>
          <w:rFonts w:ascii="Times New Roman" w:hAnsi="Times New Roman"/>
          <w:sz w:val="28"/>
          <w:szCs w:val="28"/>
        </w:rPr>
        <w:t>,00 рублей.</w:t>
      </w:r>
    </w:p>
    <w:p w14:paraId="3CA0F33A" w14:textId="76EDF5E2" w:rsidR="005317E1" w:rsidRDefault="005317E1" w:rsidP="005317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AA289F" w14:textId="4A2AD6C2" w:rsidR="00CC1B29" w:rsidRDefault="00CC1B29" w:rsidP="00CC1B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Управлению по вопросам семьи и детства муниципального образования Белореченский район произвести передвижение бюджетных ассигнований на 2023 год:</w:t>
      </w:r>
    </w:p>
    <w:p w14:paraId="47592188" w14:textId="28D92BB8" w:rsidR="00D975D2" w:rsidRDefault="00D975D2" w:rsidP="00D975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10.04 «</w:t>
      </w:r>
      <w:r w:rsidRPr="00D975D2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расходов 300 «</w:t>
      </w:r>
      <w:r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54.0.00.60670 «</w:t>
      </w:r>
      <w:r w:rsidRPr="00D975D2">
        <w:rPr>
          <w:rFonts w:ascii="Times New Roman" w:hAnsi="Times New Roman"/>
          <w:sz w:val="28"/>
          <w:szCs w:val="28"/>
        </w:rPr>
        <w:t>Осуществление отдельных полномочий Краснодарского края на выплату денежных средств на обеспечение бесплатного проезда на городском, пригородном, в сельской местности - на внутрирайонном транспорте (кроме такси) детей-сирот и детей, оставшихся без попечения родителей, находящихся под опекой (попечительством) или на воспитании в приемных семьях (за исключением детей, обучающихся в федеральных образовательных учреждениях)</w:t>
      </w:r>
      <w:r>
        <w:rPr>
          <w:rFonts w:ascii="Times New Roman" w:hAnsi="Times New Roman"/>
          <w:sz w:val="28"/>
          <w:szCs w:val="28"/>
        </w:rPr>
        <w:t xml:space="preserve">» на код </w:t>
      </w:r>
      <w:r w:rsidR="00E47AD4">
        <w:rPr>
          <w:rFonts w:ascii="Times New Roman" w:hAnsi="Times New Roman"/>
          <w:sz w:val="28"/>
          <w:szCs w:val="28"/>
        </w:rPr>
        <w:t>целевой статьи расходов 54.0.00.69100 «</w:t>
      </w:r>
      <w:r w:rsidR="00E47AD4" w:rsidRPr="00E47AD4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</w:r>
      <w:r w:rsidR="00E47A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E47AD4">
        <w:rPr>
          <w:rFonts w:ascii="Times New Roman" w:hAnsi="Times New Roman"/>
          <w:sz w:val="28"/>
          <w:szCs w:val="28"/>
        </w:rPr>
        <w:t>46 483 400</w:t>
      </w:r>
      <w:r>
        <w:rPr>
          <w:rFonts w:ascii="Times New Roman" w:hAnsi="Times New Roman"/>
          <w:sz w:val="28"/>
          <w:szCs w:val="28"/>
        </w:rPr>
        <w:t>,00 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1323C263" w14:textId="122FC0EE" w:rsidR="0061224C" w:rsidRDefault="004275E2" w:rsidP="006122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8A8">
        <w:rPr>
          <w:rFonts w:ascii="Times New Roman" w:hAnsi="Times New Roman"/>
          <w:sz w:val="28"/>
          <w:szCs w:val="28"/>
        </w:rPr>
        <w:t>)</w:t>
      </w:r>
      <w:r w:rsidR="0061224C">
        <w:rPr>
          <w:rFonts w:ascii="Times New Roman" w:hAnsi="Times New Roman"/>
          <w:sz w:val="28"/>
          <w:szCs w:val="28"/>
        </w:rPr>
        <w:t xml:space="preserve"> </w:t>
      </w:r>
      <w:r w:rsidR="00B948A8">
        <w:rPr>
          <w:rFonts w:ascii="Times New Roman" w:hAnsi="Times New Roman"/>
          <w:sz w:val="28"/>
          <w:szCs w:val="28"/>
        </w:rPr>
        <w:t>п</w:t>
      </w:r>
      <w:r w:rsidR="0061224C">
        <w:rPr>
          <w:rFonts w:ascii="Times New Roman" w:hAnsi="Times New Roman"/>
          <w:sz w:val="28"/>
          <w:szCs w:val="28"/>
        </w:rPr>
        <w:t>о коду раздела, подраздела 10.04 «</w:t>
      </w:r>
      <w:r w:rsidR="0061224C" w:rsidRPr="00D975D2">
        <w:rPr>
          <w:rFonts w:ascii="Times New Roman" w:hAnsi="Times New Roman"/>
          <w:sz w:val="28"/>
          <w:szCs w:val="28"/>
        </w:rPr>
        <w:t>Охрана семьи и детства</w:t>
      </w:r>
      <w:r w:rsidR="0061224C">
        <w:rPr>
          <w:rFonts w:ascii="Times New Roman" w:hAnsi="Times New Roman"/>
          <w:sz w:val="28"/>
          <w:szCs w:val="28"/>
        </w:rPr>
        <w:t>» коду вида расходов 300 «</w:t>
      </w:r>
      <w:r w:rsidR="0061224C"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 w:rsidR="0061224C">
        <w:rPr>
          <w:rFonts w:ascii="Times New Roman" w:hAnsi="Times New Roman"/>
          <w:sz w:val="28"/>
          <w:szCs w:val="28"/>
        </w:rPr>
        <w:t>» с кода целевой статьи расходов 54.0.00.</w:t>
      </w:r>
      <w:r>
        <w:rPr>
          <w:rFonts w:ascii="Times New Roman" w:hAnsi="Times New Roman"/>
          <w:sz w:val="28"/>
          <w:szCs w:val="28"/>
        </w:rPr>
        <w:t>60680</w:t>
      </w:r>
      <w:r w:rsidR="0061224C">
        <w:rPr>
          <w:rFonts w:ascii="Times New Roman" w:hAnsi="Times New Roman"/>
          <w:sz w:val="28"/>
          <w:szCs w:val="28"/>
        </w:rPr>
        <w:t xml:space="preserve"> «</w:t>
      </w:r>
      <w:r w:rsidRPr="004275E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 w:rsidR="0061224C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61224C" w:rsidRPr="00E61109">
        <w:rPr>
          <w:rFonts w:ascii="Times New Roman" w:hAnsi="Times New Roman"/>
          <w:sz w:val="28"/>
          <w:szCs w:val="28"/>
        </w:rPr>
        <w:t>54.0.00.691</w:t>
      </w:r>
      <w:r w:rsidR="00E61109" w:rsidRPr="00E61109">
        <w:rPr>
          <w:rFonts w:ascii="Times New Roman" w:hAnsi="Times New Roman"/>
          <w:sz w:val="28"/>
          <w:szCs w:val="28"/>
        </w:rPr>
        <w:t>30</w:t>
      </w:r>
      <w:r w:rsidR="0061224C" w:rsidRPr="00E61109">
        <w:rPr>
          <w:rFonts w:ascii="Times New Roman" w:hAnsi="Times New Roman"/>
          <w:sz w:val="28"/>
          <w:szCs w:val="28"/>
        </w:rPr>
        <w:t xml:space="preserve"> «</w:t>
      </w:r>
      <w:r w:rsidR="00E61109" w:rsidRPr="00E6110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 w:rsidR="0061224C">
        <w:rPr>
          <w:rFonts w:ascii="Times New Roman" w:hAnsi="Times New Roman"/>
          <w:sz w:val="28"/>
          <w:szCs w:val="28"/>
        </w:rPr>
        <w:t xml:space="preserve">» в сумме </w:t>
      </w:r>
      <w:r w:rsidR="00E61109">
        <w:rPr>
          <w:rFonts w:ascii="Times New Roman" w:hAnsi="Times New Roman"/>
          <w:sz w:val="28"/>
          <w:szCs w:val="28"/>
        </w:rPr>
        <w:t>38</w:t>
      </w:r>
      <w:r w:rsidR="0061224C">
        <w:rPr>
          <w:rFonts w:ascii="Times New Roman" w:hAnsi="Times New Roman"/>
          <w:sz w:val="28"/>
          <w:szCs w:val="28"/>
        </w:rPr>
        <w:t> </w:t>
      </w:r>
      <w:r w:rsidR="00E61109">
        <w:rPr>
          <w:rFonts w:ascii="Times New Roman" w:hAnsi="Times New Roman"/>
          <w:sz w:val="28"/>
          <w:szCs w:val="28"/>
        </w:rPr>
        <w:t>645</w:t>
      </w:r>
      <w:r w:rsidR="0061224C">
        <w:rPr>
          <w:rFonts w:ascii="Times New Roman" w:hAnsi="Times New Roman"/>
          <w:sz w:val="28"/>
          <w:szCs w:val="28"/>
        </w:rPr>
        <w:t> </w:t>
      </w:r>
      <w:r w:rsidR="00E61109">
        <w:rPr>
          <w:rFonts w:ascii="Times New Roman" w:hAnsi="Times New Roman"/>
          <w:sz w:val="28"/>
          <w:szCs w:val="28"/>
        </w:rPr>
        <w:t>6</w:t>
      </w:r>
      <w:r w:rsidR="0061224C">
        <w:rPr>
          <w:rFonts w:ascii="Times New Roman" w:hAnsi="Times New Roman"/>
          <w:sz w:val="28"/>
          <w:szCs w:val="28"/>
        </w:rPr>
        <w:t>00,00 рублей</w:t>
      </w:r>
      <w:r w:rsidR="00B948A8">
        <w:rPr>
          <w:rFonts w:ascii="Times New Roman" w:hAnsi="Times New Roman"/>
          <w:sz w:val="28"/>
          <w:szCs w:val="28"/>
        </w:rPr>
        <w:t>;</w:t>
      </w:r>
    </w:p>
    <w:p w14:paraId="48F6B732" w14:textId="35A22B06" w:rsidR="00E61109" w:rsidRDefault="00E61109" w:rsidP="00E6110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48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10.04 «</w:t>
      </w:r>
      <w:r w:rsidRPr="00D975D2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расходов 300 «</w:t>
      </w:r>
      <w:r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 xml:space="preserve">» с кода </w:t>
      </w:r>
      <w:r>
        <w:rPr>
          <w:rFonts w:ascii="Times New Roman" w:hAnsi="Times New Roman"/>
          <w:sz w:val="28"/>
          <w:szCs w:val="28"/>
        </w:rPr>
        <w:lastRenderedPageBreak/>
        <w:t>целевой статьи расходов 54.0.00.60720 «</w:t>
      </w:r>
      <w:r w:rsidRPr="00E6110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E61109">
        <w:rPr>
          <w:rFonts w:ascii="Times New Roman" w:hAnsi="Times New Roman"/>
          <w:sz w:val="28"/>
          <w:szCs w:val="28"/>
        </w:rPr>
        <w:t>54.0.00.691</w:t>
      </w:r>
      <w:r>
        <w:rPr>
          <w:rFonts w:ascii="Times New Roman" w:hAnsi="Times New Roman"/>
          <w:sz w:val="28"/>
          <w:szCs w:val="28"/>
        </w:rPr>
        <w:t>1</w:t>
      </w:r>
      <w:r w:rsidRPr="00E61109">
        <w:rPr>
          <w:rFonts w:ascii="Times New Roman" w:hAnsi="Times New Roman"/>
          <w:sz w:val="28"/>
          <w:szCs w:val="28"/>
        </w:rPr>
        <w:t>0 «Осуществление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</w:r>
      <w:r>
        <w:rPr>
          <w:rFonts w:ascii="Times New Roman" w:hAnsi="Times New Roman"/>
          <w:sz w:val="28"/>
          <w:szCs w:val="28"/>
        </w:rPr>
        <w:t>» в сумме 265 900,00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7DF8050C" w14:textId="0CF7C74C" w:rsidR="00E61109" w:rsidRDefault="009A72BB" w:rsidP="00E6110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E6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61109">
        <w:rPr>
          <w:rFonts w:ascii="Times New Roman" w:hAnsi="Times New Roman"/>
          <w:sz w:val="28"/>
          <w:szCs w:val="28"/>
        </w:rPr>
        <w:t>о коду раздела, подраздела 10.06 «</w:t>
      </w:r>
      <w:r w:rsidR="009E4083"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 w:rsidR="00E61109">
        <w:rPr>
          <w:rFonts w:ascii="Times New Roman" w:hAnsi="Times New Roman"/>
          <w:sz w:val="28"/>
          <w:szCs w:val="28"/>
        </w:rPr>
        <w:t xml:space="preserve">» коду вида расходов </w:t>
      </w:r>
      <w:r w:rsidR="00EA31A2">
        <w:rPr>
          <w:rFonts w:ascii="Times New Roman" w:hAnsi="Times New Roman"/>
          <w:sz w:val="28"/>
          <w:szCs w:val="28"/>
        </w:rPr>
        <w:t>1</w:t>
      </w:r>
      <w:r w:rsidR="00E61109">
        <w:rPr>
          <w:rFonts w:ascii="Times New Roman" w:hAnsi="Times New Roman"/>
          <w:sz w:val="28"/>
          <w:szCs w:val="28"/>
        </w:rPr>
        <w:t>00 «</w:t>
      </w:r>
      <w:r w:rsidR="00EA31A2"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E61109"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 w:rsidR="00EA31A2">
        <w:rPr>
          <w:rFonts w:ascii="Times New Roman" w:hAnsi="Times New Roman"/>
          <w:sz w:val="28"/>
          <w:szCs w:val="28"/>
        </w:rPr>
        <w:t>50.2.00.60880</w:t>
      </w:r>
      <w:r w:rsidR="00E61109">
        <w:rPr>
          <w:rFonts w:ascii="Times New Roman" w:hAnsi="Times New Roman"/>
          <w:sz w:val="28"/>
          <w:szCs w:val="28"/>
        </w:rPr>
        <w:t xml:space="preserve"> «</w:t>
      </w:r>
      <w:r w:rsidR="00EA31A2"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 w:rsidR="00E61109"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="008A795E">
        <w:rPr>
          <w:rFonts w:ascii="Times New Roman" w:hAnsi="Times New Roman"/>
          <w:sz w:val="28"/>
          <w:szCs w:val="28"/>
        </w:rPr>
        <w:t>50.2.00.69190</w:t>
      </w:r>
      <w:r w:rsidR="00E61109" w:rsidRPr="00E61109">
        <w:rPr>
          <w:rFonts w:ascii="Times New Roman" w:hAnsi="Times New Roman"/>
          <w:sz w:val="28"/>
          <w:szCs w:val="28"/>
        </w:rPr>
        <w:t xml:space="preserve"> «</w:t>
      </w:r>
      <w:r w:rsidR="008A795E" w:rsidRPr="008A795E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 w:rsidR="00E61109">
        <w:rPr>
          <w:rFonts w:ascii="Times New Roman" w:hAnsi="Times New Roman"/>
          <w:sz w:val="28"/>
          <w:szCs w:val="28"/>
        </w:rPr>
        <w:t xml:space="preserve">» в сумме </w:t>
      </w:r>
      <w:r w:rsidR="008A795E">
        <w:rPr>
          <w:rFonts w:ascii="Times New Roman" w:hAnsi="Times New Roman"/>
          <w:sz w:val="28"/>
          <w:szCs w:val="28"/>
        </w:rPr>
        <w:t>7 178 600</w:t>
      </w:r>
      <w:r w:rsidR="00E61109">
        <w:rPr>
          <w:rFonts w:ascii="Times New Roman" w:hAnsi="Times New Roman"/>
          <w:sz w:val="28"/>
          <w:szCs w:val="28"/>
        </w:rPr>
        <w:t>,00</w:t>
      </w:r>
      <w:r w:rsidR="008A795E">
        <w:rPr>
          <w:rFonts w:ascii="Times New Roman" w:hAnsi="Times New Roman"/>
          <w:sz w:val="28"/>
          <w:szCs w:val="28"/>
        </w:rPr>
        <w:t xml:space="preserve"> </w:t>
      </w:r>
      <w:r w:rsidR="00E6110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14:paraId="59C07A48" w14:textId="400481F4" w:rsidR="008A795E" w:rsidRDefault="008A795E" w:rsidP="008A7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50.2.00.60880 «</w:t>
      </w:r>
      <w:r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50.2.00.69190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8A795E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в сумме 890 400,00 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039A2AA7" w14:textId="544BCBCE" w:rsidR="008A795E" w:rsidRDefault="008A795E" w:rsidP="008A7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50.2.00.60880 «</w:t>
      </w:r>
      <w:r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50.2.00.69190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8A795E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в сумме 600,0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651AC4DC" w14:textId="6CA0480C" w:rsidR="005672FD" w:rsidRDefault="005672FD" w:rsidP="005672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100 «</w:t>
      </w:r>
      <w:r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Pr="00BA158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 xml:space="preserve">» на код целевой </w:t>
      </w:r>
      <w:r>
        <w:rPr>
          <w:rFonts w:ascii="Times New Roman" w:hAnsi="Times New Roman"/>
          <w:sz w:val="28"/>
          <w:szCs w:val="28"/>
        </w:rPr>
        <w:lastRenderedPageBreak/>
        <w:t>статьи расходов 50.2.00.69180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F24081">
        <w:rPr>
          <w:rFonts w:ascii="Times New Roman" w:hAnsi="Times New Roman"/>
          <w:sz w:val="28"/>
          <w:szCs w:val="28"/>
        </w:rPr>
        <w:t>581 200</w:t>
      </w:r>
      <w:r>
        <w:rPr>
          <w:rFonts w:ascii="Times New Roman" w:hAnsi="Times New Roman"/>
          <w:sz w:val="28"/>
          <w:szCs w:val="28"/>
        </w:rPr>
        <w:t>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367F299E" w14:textId="2A7010AC" w:rsidR="005672FD" w:rsidRDefault="005672FD" w:rsidP="00BA15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Pr="00BA158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50.2.00.69180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F24081">
        <w:rPr>
          <w:rFonts w:ascii="Times New Roman" w:hAnsi="Times New Roman"/>
          <w:sz w:val="28"/>
          <w:szCs w:val="28"/>
        </w:rPr>
        <w:t>80 900</w:t>
      </w:r>
      <w:r>
        <w:rPr>
          <w:rFonts w:ascii="Times New Roman" w:hAnsi="Times New Roman"/>
          <w:sz w:val="28"/>
          <w:szCs w:val="28"/>
        </w:rPr>
        <w:t>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0EE5F018" w14:textId="28826FFA" w:rsidR="00BA1581" w:rsidRDefault="005672FD" w:rsidP="00BA15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A72BB">
        <w:rPr>
          <w:rFonts w:ascii="Times New Roman" w:hAnsi="Times New Roman"/>
          <w:sz w:val="28"/>
          <w:szCs w:val="28"/>
        </w:rPr>
        <w:t>)</w:t>
      </w:r>
      <w:r w:rsidR="00BA1581"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 w:rsidR="00BA1581">
        <w:rPr>
          <w:rFonts w:ascii="Times New Roman" w:hAnsi="Times New Roman"/>
          <w:sz w:val="28"/>
          <w:szCs w:val="28"/>
        </w:rPr>
        <w:t>о коду раздела, подраздела 10.06 «</w:t>
      </w:r>
      <w:r w:rsidR="00BA1581"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 w:rsidR="00BA1581">
        <w:rPr>
          <w:rFonts w:ascii="Times New Roman" w:hAnsi="Times New Roman"/>
          <w:sz w:val="28"/>
          <w:szCs w:val="28"/>
        </w:rPr>
        <w:t>» коду вида расходов 800 «</w:t>
      </w:r>
      <w:r w:rsidR="00BA1581"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 w:rsidR="00BA1581"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="00BA1581" w:rsidRPr="00BA158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 w:rsidR="00BA1581">
        <w:rPr>
          <w:rFonts w:ascii="Times New Roman" w:hAnsi="Times New Roman"/>
          <w:sz w:val="28"/>
          <w:szCs w:val="28"/>
        </w:rPr>
        <w:t>» на код целевой статьи расходов 50.2.00.691</w:t>
      </w:r>
      <w:r>
        <w:rPr>
          <w:rFonts w:ascii="Times New Roman" w:hAnsi="Times New Roman"/>
          <w:sz w:val="28"/>
          <w:szCs w:val="28"/>
        </w:rPr>
        <w:t>8</w:t>
      </w:r>
      <w:r w:rsidR="00BA1581">
        <w:rPr>
          <w:rFonts w:ascii="Times New Roman" w:hAnsi="Times New Roman"/>
          <w:sz w:val="28"/>
          <w:szCs w:val="28"/>
        </w:rPr>
        <w:t>0</w:t>
      </w:r>
      <w:r w:rsidR="00BA1581"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 w:rsidR="00BA1581">
        <w:rPr>
          <w:rFonts w:ascii="Times New Roman" w:hAnsi="Times New Roman"/>
          <w:sz w:val="28"/>
          <w:szCs w:val="28"/>
        </w:rPr>
        <w:t xml:space="preserve">» в сумме </w:t>
      </w:r>
      <w:r w:rsidR="00F24081">
        <w:rPr>
          <w:rFonts w:ascii="Times New Roman" w:hAnsi="Times New Roman"/>
          <w:sz w:val="28"/>
          <w:szCs w:val="28"/>
        </w:rPr>
        <w:t>1</w:t>
      </w:r>
      <w:r w:rsidR="00BA1581">
        <w:rPr>
          <w:rFonts w:ascii="Times New Roman" w:hAnsi="Times New Roman"/>
          <w:sz w:val="28"/>
          <w:szCs w:val="28"/>
        </w:rPr>
        <w:t>00,0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0D55ED70" w14:textId="6B72D07D" w:rsidR="00D76B7C" w:rsidRDefault="00D76B7C" w:rsidP="00D76B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100 «</w:t>
      </w:r>
      <w:r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50.2.00.62340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50.2.00.69170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D76B7C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</w:t>
      </w:r>
      <w:r w:rsidRPr="00D76B7C">
        <w:rPr>
          <w:rFonts w:ascii="Times New Roman" w:hAnsi="Times New Roman"/>
          <w:sz w:val="28"/>
          <w:szCs w:val="28"/>
        </w:rPr>
        <w:lastRenderedPageBreak/>
        <w:t>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в сумме 743 800,0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779FFAD7" w14:textId="16577C12" w:rsidR="00D76B7C" w:rsidRDefault="00D76B7C" w:rsidP="00F240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="00BC6F2A"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50.2.00.62340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50.2.00.69170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BC6F2A">
        <w:rPr>
          <w:rFonts w:ascii="Times New Roman" w:hAnsi="Times New Roman"/>
          <w:sz w:val="28"/>
          <w:szCs w:val="28"/>
        </w:rPr>
        <w:t>161 900</w:t>
      </w:r>
      <w:r>
        <w:rPr>
          <w:rFonts w:ascii="Times New Roman" w:hAnsi="Times New Roman"/>
          <w:sz w:val="28"/>
          <w:szCs w:val="28"/>
        </w:rPr>
        <w:t>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7EA8BED3" w14:textId="7989A59A" w:rsidR="00F24081" w:rsidRDefault="00F24081" w:rsidP="00F240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6B7C">
        <w:rPr>
          <w:rFonts w:ascii="Times New Roman" w:hAnsi="Times New Roman"/>
          <w:sz w:val="28"/>
          <w:szCs w:val="28"/>
        </w:rPr>
        <w:t>2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</w:t>
      </w:r>
      <w:r w:rsidR="00D76B7C">
        <w:rPr>
          <w:rFonts w:ascii="Times New Roman" w:hAnsi="Times New Roman"/>
          <w:sz w:val="28"/>
          <w:szCs w:val="28"/>
        </w:rPr>
        <w:t>2340</w:t>
      </w:r>
      <w:r>
        <w:rPr>
          <w:rFonts w:ascii="Times New Roman" w:hAnsi="Times New Roman"/>
          <w:sz w:val="28"/>
          <w:szCs w:val="28"/>
        </w:rPr>
        <w:t xml:space="preserve"> «</w:t>
      </w:r>
      <w:r w:rsidR="00D76B7C"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</w:t>
      </w:r>
      <w:r w:rsidR="00D76B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="00D76B7C"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C84E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 рублей</w:t>
      </w:r>
      <w:r w:rsidR="009A72BB">
        <w:rPr>
          <w:rFonts w:ascii="Times New Roman" w:hAnsi="Times New Roman"/>
          <w:sz w:val="28"/>
          <w:szCs w:val="28"/>
        </w:rPr>
        <w:t>;</w:t>
      </w:r>
    </w:p>
    <w:p w14:paraId="18C0EB4F" w14:textId="77777777" w:rsidR="0070690C" w:rsidRDefault="0070690C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5E0E6" w14:textId="315804E7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Управлению по вопросам семьи и детства муниципального образования Белореченский район произвести передвижение бюджетных ассигнований на 2024 год:</w:t>
      </w:r>
    </w:p>
    <w:p w14:paraId="1ADD416B" w14:textId="6B7578C5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A72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10.04 «</w:t>
      </w:r>
      <w:r w:rsidRPr="00D975D2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расходов 300 «</w:t>
      </w:r>
      <w:r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54.0.00.60670 «</w:t>
      </w:r>
      <w:r w:rsidRPr="00D975D2">
        <w:rPr>
          <w:rFonts w:ascii="Times New Roman" w:hAnsi="Times New Roman"/>
          <w:sz w:val="28"/>
          <w:szCs w:val="28"/>
        </w:rPr>
        <w:t>Осуществление отдельных полномочий Краснодарского края на выплату денежных средств на обеспечение бесплатного проезда на городском, пригородном, в сельской местности - на внутрирайонном транспорте (кроме такси) детей-сирот и детей, оставшихся без попечения родителей, находящихся под опекой (попечительством) или на воспитании в приемных семьях (за исключением детей, обучающихся в федеральных образовательных учреждениях)</w:t>
      </w:r>
      <w:r>
        <w:rPr>
          <w:rFonts w:ascii="Times New Roman" w:hAnsi="Times New Roman"/>
          <w:sz w:val="28"/>
          <w:szCs w:val="28"/>
        </w:rPr>
        <w:t>» на код целевой статьи расходов 54.0.00.69100 «</w:t>
      </w:r>
      <w:r w:rsidRPr="00E47AD4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</w:r>
      <w:r>
        <w:rPr>
          <w:rFonts w:ascii="Times New Roman" w:hAnsi="Times New Roman"/>
          <w:sz w:val="28"/>
          <w:szCs w:val="28"/>
        </w:rPr>
        <w:t>» в сумме 48 327 700,00 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35237885" w14:textId="63EBCBCD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10.04 «</w:t>
      </w:r>
      <w:r w:rsidRPr="00D975D2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расходов 300 «</w:t>
      </w:r>
      <w:r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54.0.00.60680 «</w:t>
      </w:r>
      <w:r w:rsidRPr="004275E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E61109">
        <w:rPr>
          <w:rFonts w:ascii="Times New Roman" w:hAnsi="Times New Roman"/>
          <w:sz w:val="28"/>
          <w:szCs w:val="28"/>
        </w:rPr>
        <w:t>54.0.00.69130 «Осуществление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</w:r>
      <w:r>
        <w:rPr>
          <w:rFonts w:ascii="Times New Roman" w:hAnsi="Times New Roman"/>
          <w:sz w:val="28"/>
          <w:szCs w:val="28"/>
        </w:rPr>
        <w:t>» в сумме 38 645 600,00 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2CD34735" w14:textId="5F5722F2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10.04 «</w:t>
      </w:r>
      <w:r w:rsidRPr="00D975D2">
        <w:rPr>
          <w:rFonts w:ascii="Times New Roman" w:hAnsi="Times New Roman"/>
          <w:sz w:val="28"/>
          <w:szCs w:val="28"/>
        </w:rPr>
        <w:t>Охрана семьи и детства</w:t>
      </w:r>
      <w:r>
        <w:rPr>
          <w:rFonts w:ascii="Times New Roman" w:hAnsi="Times New Roman"/>
          <w:sz w:val="28"/>
          <w:szCs w:val="28"/>
        </w:rPr>
        <w:t>» коду вида расходов 300 «</w:t>
      </w:r>
      <w:r w:rsidRPr="00D975D2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с кода целевой статьи расходов 54.0.00.60720 «</w:t>
      </w:r>
      <w:r w:rsidRPr="00E61109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</w:r>
      <w:r>
        <w:rPr>
          <w:rFonts w:ascii="Times New Roman" w:hAnsi="Times New Roman"/>
          <w:sz w:val="28"/>
          <w:szCs w:val="28"/>
        </w:rPr>
        <w:t xml:space="preserve">» на код целевой статьи расходов </w:t>
      </w:r>
      <w:r w:rsidRPr="00E61109">
        <w:rPr>
          <w:rFonts w:ascii="Times New Roman" w:hAnsi="Times New Roman"/>
          <w:sz w:val="28"/>
          <w:szCs w:val="28"/>
        </w:rPr>
        <w:t>54.0.00.691</w:t>
      </w:r>
      <w:r>
        <w:rPr>
          <w:rFonts w:ascii="Times New Roman" w:hAnsi="Times New Roman"/>
          <w:sz w:val="28"/>
          <w:szCs w:val="28"/>
        </w:rPr>
        <w:t>1</w:t>
      </w:r>
      <w:r w:rsidRPr="00E61109">
        <w:rPr>
          <w:rFonts w:ascii="Times New Roman" w:hAnsi="Times New Roman"/>
          <w:sz w:val="28"/>
          <w:szCs w:val="28"/>
        </w:rPr>
        <w:t>0 «Осуществление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</w:r>
      <w:r>
        <w:rPr>
          <w:rFonts w:ascii="Times New Roman" w:hAnsi="Times New Roman"/>
          <w:sz w:val="28"/>
          <w:szCs w:val="28"/>
        </w:rPr>
        <w:t>» в сумме 276 600,00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405F7B45" w14:textId="3911BD47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100 «</w:t>
      </w:r>
      <w:r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50.2.00.60880 «</w:t>
      </w:r>
      <w:r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50.2.00.69190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8A795E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по организации и </w:t>
      </w:r>
      <w:r w:rsidRPr="008A795E">
        <w:rPr>
          <w:rFonts w:ascii="Times New Roman" w:hAnsi="Times New Roman"/>
          <w:sz w:val="28"/>
          <w:szCs w:val="28"/>
        </w:rPr>
        <w:lastRenderedPageBreak/>
        <w:t>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в сумме 7 178 600,00 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2A08D6B1" w14:textId="40E1E5BA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50.2.00.60880 «</w:t>
      </w:r>
      <w:r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50.2.00.69190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8A795E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в сумме 890 400,00 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302108DD" w14:textId="3C8B4006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50.2.00.60880 «</w:t>
      </w:r>
      <w:r w:rsidRPr="00EA31A2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50.2.00.69190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8A795E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rFonts w:ascii="Times New Roman" w:hAnsi="Times New Roman"/>
          <w:sz w:val="28"/>
          <w:szCs w:val="28"/>
        </w:rPr>
        <w:t>» в сумме 600,0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7E5DC17A" w14:textId="3B8490BD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100 «</w:t>
      </w:r>
      <w:r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Pr="00BA158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50.2.00.69180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в сумме 581 200,0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6DD45230" w14:textId="4A775D43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Pr="00BA158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50.2.00.69180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в сумме 80 900,0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0561F8CC" w14:textId="5DA9D9A3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50.2.00.60900 «</w:t>
      </w:r>
      <w:r w:rsidRPr="00BA1581">
        <w:rPr>
          <w:rFonts w:ascii="Times New Roman" w:hAnsi="Times New Roman"/>
          <w:sz w:val="28"/>
          <w:szCs w:val="28"/>
        </w:rPr>
        <w:t xml:space="preserve">Осуществление </w:t>
      </w:r>
      <w:r w:rsidRPr="00BA1581">
        <w:rPr>
          <w:rFonts w:ascii="Times New Roman" w:hAnsi="Times New Roman"/>
          <w:sz w:val="28"/>
          <w:szCs w:val="28"/>
        </w:rPr>
        <w:lastRenderedPageBreak/>
        <w:t>отдельных государственных полномочий Краснодарского края по организации и обеспечению  отдыха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50.2.00.69180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5672FD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</w:r>
      <w:r>
        <w:rPr>
          <w:rFonts w:ascii="Times New Roman" w:hAnsi="Times New Roman"/>
          <w:sz w:val="28"/>
          <w:szCs w:val="28"/>
        </w:rPr>
        <w:t>» в сумме 100,0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1A92593E" w14:textId="584684A7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100 «</w:t>
      </w:r>
      <w:r w:rsidRPr="00EA31A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50.2.00.62340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50.2.00.69170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в сумме 743 800,0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7B765CA9" w14:textId="35420659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200 «</w:t>
      </w:r>
      <w:r w:rsidRPr="008A795E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50.2.00.62340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50.2.00.69170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D76B7C"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</w:t>
      </w:r>
      <w:r w:rsidRPr="00D76B7C">
        <w:rPr>
          <w:rFonts w:ascii="Times New Roman" w:hAnsi="Times New Roman"/>
          <w:sz w:val="28"/>
          <w:szCs w:val="28"/>
        </w:rPr>
        <w:lastRenderedPageBreak/>
        <w:t>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в сумме 161 900,0 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06CDC7FE" w14:textId="2747447C" w:rsidR="00842055" w:rsidRDefault="00842055" w:rsidP="008420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коду раздела, подраздела 10.06 «</w:t>
      </w:r>
      <w:r w:rsidRPr="009E4083">
        <w:rPr>
          <w:rFonts w:ascii="Times New Roman" w:hAnsi="Times New Roman"/>
          <w:sz w:val="28"/>
          <w:szCs w:val="28"/>
        </w:rPr>
        <w:t>Другие вопросы в области социальной политики</w:t>
      </w:r>
      <w:r>
        <w:rPr>
          <w:rFonts w:ascii="Times New Roman" w:hAnsi="Times New Roman"/>
          <w:sz w:val="28"/>
          <w:szCs w:val="28"/>
        </w:rPr>
        <w:t>» коду вида расходов 800 «</w:t>
      </w:r>
      <w:r w:rsidRPr="008A795E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целевой статьи расходов 50.2.00.62340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>» на код целевой статьи расходов 50.2.00.69170</w:t>
      </w:r>
      <w:r w:rsidRPr="00E61109">
        <w:rPr>
          <w:rFonts w:ascii="Times New Roman" w:hAnsi="Times New Roman"/>
          <w:sz w:val="28"/>
          <w:szCs w:val="28"/>
        </w:rPr>
        <w:t xml:space="preserve"> «</w:t>
      </w:r>
      <w:r w:rsidRPr="00D76B7C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C84E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 рублей.</w:t>
      </w:r>
    </w:p>
    <w:p w14:paraId="044AA101" w14:textId="77777777" w:rsidR="00DE67EF" w:rsidRDefault="00DE67EF">
      <w:pPr>
        <w:shd w:val="clear" w:color="auto" w:fill="FFFFFF" w:themeFill="background1"/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</w:p>
    <w:p w14:paraId="3E0F5185" w14:textId="76620D2D" w:rsidR="00DE67EF" w:rsidRDefault="003C56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B78AF">
        <w:rPr>
          <w:rFonts w:ascii="Times New Roman" w:hAnsi="Times New Roman"/>
          <w:sz w:val="28"/>
          <w:szCs w:val="28"/>
        </w:rPr>
        <w:t>. Принять к сведению, что в соответствии с решени</w:t>
      </w:r>
      <w:r w:rsidR="00F60264">
        <w:rPr>
          <w:rFonts w:ascii="Times New Roman" w:hAnsi="Times New Roman"/>
          <w:sz w:val="28"/>
          <w:szCs w:val="28"/>
        </w:rPr>
        <w:t>е</w:t>
      </w:r>
      <w:r w:rsidR="005B78AF">
        <w:rPr>
          <w:rFonts w:ascii="Times New Roman" w:hAnsi="Times New Roman"/>
          <w:sz w:val="28"/>
          <w:szCs w:val="28"/>
        </w:rPr>
        <w:t>м Совет</w:t>
      </w:r>
      <w:r w:rsidR="00F60264">
        <w:rPr>
          <w:rFonts w:ascii="Times New Roman" w:hAnsi="Times New Roman"/>
          <w:sz w:val="28"/>
          <w:szCs w:val="28"/>
        </w:rPr>
        <w:t>а</w:t>
      </w:r>
      <w:r w:rsidR="005B78AF">
        <w:rPr>
          <w:rFonts w:ascii="Times New Roman" w:hAnsi="Times New Roman"/>
          <w:sz w:val="28"/>
          <w:szCs w:val="28"/>
        </w:rPr>
        <w:t xml:space="preserve"> </w:t>
      </w:r>
      <w:r w:rsidR="00F60264">
        <w:rPr>
          <w:rFonts w:ascii="Times New Roman" w:hAnsi="Times New Roman"/>
          <w:sz w:val="28"/>
          <w:szCs w:val="28"/>
        </w:rPr>
        <w:t xml:space="preserve">Пшехского сельского поселения </w:t>
      </w:r>
      <w:r w:rsidR="005B78AF">
        <w:rPr>
          <w:rFonts w:ascii="Times New Roman" w:hAnsi="Times New Roman"/>
          <w:sz w:val="28"/>
          <w:szCs w:val="28"/>
        </w:rPr>
        <w:t>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увеличены ассигнования</w:t>
      </w:r>
      <w:r w:rsidR="004D62E4">
        <w:rPr>
          <w:rFonts w:ascii="Times New Roman" w:hAnsi="Times New Roman"/>
          <w:sz w:val="28"/>
          <w:szCs w:val="28"/>
        </w:rPr>
        <w:t xml:space="preserve"> на 2022 год</w:t>
      </w:r>
      <w:r w:rsidR="005B78AF">
        <w:rPr>
          <w:rFonts w:ascii="Times New Roman" w:hAnsi="Times New Roman"/>
          <w:sz w:val="28"/>
          <w:szCs w:val="28"/>
        </w:rPr>
        <w:t xml:space="preserve"> в сумме 323 428,00 рублей:</w:t>
      </w:r>
    </w:p>
    <w:p w14:paraId="6CB730F5" w14:textId="46B77610" w:rsidR="00DE67EF" w:rsidRDefault="003C56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26C1">
        <w:rPr>
          <w:rFonts w:ascii="Times New Roman" w:hAnsi="Times New Roman"/>
          <w:sz w:val="28"/>
          <w:szCs w:val="28"/>
        </w:rPr>
        <w:t>)</w:t>
      </w:r>
      <w:r w:rsidR="005B78AF"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 w:rsidR="005B78AF">
        <w:rPr>
          <w:rFonts w:ascii="Times New Roman" w:hAnsi="Times New Roman"/>
          <w:sz w:val="28"/>
          <w:szCs w:val="28"/>
        </w:rPr>
        <w:t>о кодам классификации доходов бюджета:</w:t>
      </w:r>
    </w:p>
    <w:p w14:paraId="4ADE1872" w14:textId="34E8182E" w:rsidR="00DE67EF" w:rsidRDefault="005B78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902 2 02 40014 05 0000 150 в сумме </w:t>
      </w:r>
      <w:r w:rsidR="003216DC">
        <w:rPr>
          <w:rFonts w:ascii="Times New Roman" w:hAnsi="Times New Roman"/>
          <w:sz w:val="28"/>
          <w:szCs w:val="28"/>
        </w:rPr>
        <w:t>309</w:t>
      </w:r>
      <w:r w:rsidR="00280F8F">
        <w:rPr>
          <w:rFonts w:ascii="Times New Roman" w:hAnsi="Times New Roman"/>
          <w:sz w:val="28"/>
          <w:szCs w:val="28"/>
        </w:rPr>
        <w:t> 528,00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455CA78E" w14:textId="77777777" w:rsidR="00DE67EF" w:rsidRDefault="005B78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905 2 02 40014 05 0000 150 в сумме 1 000,00 рублей;</w:t>
      </w:r>
    </w:p>
    <w:p w14:paraId="0E94B9C5" w14:textId="25CAD188" w:rsidR="00DE67EF" w:rsidRDefault="005B78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910 2 02 40014 05 0000 150 в сумме </w:t>
      </w:r>
      <w:r w:rsidR="00280F8F">
        <w:rPr>
          <w:rFonts w:ascii="Times New Roman" w:hAnsi="Times New Roman"/>
          <w:sz w:val="28"/>
          <w:szCs w:val="28"/>
        </w:rPr>
        <w:t>5 700,0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7AA78378" w14:textId="342DCD1C" w:rsidR="00DE67EF" w:rsidRDefault="005B78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921 2 02 40014 05 0000 150 в сумме </w:t>
      </w:r>
      <w:r w:rsidR="00280F8F">
        <w:rPr>
          <w:rFonts w:ascii="Times New Roman" w:hAnsi="Times New Roman"/>
          <w:sz w:val="28"/>
          <w:szCs w:val="28"/>
        </w:rPr>
        <w:t>7 200,0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B226C1">
        <w:rPr>
          <w:rFonts w:ascii="Times New Roman" w:hAnsi="Times New Roman"/>
          <w:sz w:val="28"/>
          <w:szCs w:val="28"/>
        </w:rPr>
        <w:t>;</w:t>
      </w:r>
    </w:p>
    <w:p w14:paraId="076B88AF" w14:textId="03E14F81" w:rsidR="00DE67EF" w:rsidRDefault="005B78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26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226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кодам классификации расходов бюджета:</w:t>
      </w:r>
    </w:p>
    <w:p w14:paraId="4DCDF82F" w14:textId="77777777" w:rsidR="0003467E" w:rsidRDefault="0003467E" w:rsidP="000346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0113 «Другие общегосударственные вопросы» (осуществление бухгалтерского учета) – 294 528,00 рублей;</w:t>
      </w:r>
    </w:p>
    <w:p w14:paraId="122E8469" w14:textId="728F766E" w:rsidR="0003467E" w:rsidRDefault="0003467E" w:rsidP="0003467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0113 «Обеспечение деятельности финансовых, налоговых и таможенных органов и органов финансового (финансово-бюджетного) надзора» в сумме 1 000,00 рублей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</w:t>
      </w:r>
      <w:r w:rsidR="00FF7C77"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)</w:t>
      </w:r>
      <w:r w:rsidR="002172AD">
        <w:rPr>
          <w:rFonts w:ascii="Times New Roman" w:hAnsi="Times New Roman"/>
          <w:sz w:val="28"/>
          <w:szCs w:val="28"/>
        </w:rPr>
        <w:t>;</w:t>
      </w:r>
    </w:p>
    <w:p w14:paraId="57E5A881" w14:textId="2088A901" w:rsidR="00DE67EF" w:rsidRDefault="005B78AF" w:rsidP="00280F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03467E">
        <w:rPr>
          <w:rFonts w:ascii="Times New Roman" w:hAnsi="Times New Roman"/>
          <w:sz w:val="28"/>
          <w:szCs w:val="28"/>
        </w:rPr>
        <w:t>5 700</w:t>
      </w:r>
      <w:r>
        <w:rPr>
          <w:rFonts w:ascii="Times New Roman" w:hAnsi="Times New Roman"/>
          <w:sz w:val="28"/>
          <w:szCs w:val="28"/>
        </w:rPr>
        <w:t>,00 рублей (осуществление внешнего финансового контроля)</w:t>
      </w:r>
      <w:r w:rsidR="00280F8F">
        <w:rPr>
          <w:rFonts w:ascii="Times New Roman" w:hAnsi="Times New Roman"/>
          <w:sz w:val="28"/>
          <w:szCs w:val="28"/>
        </w:rPr>
        <w:t>;</w:t>
      </w:r>
    </w:p>
    <w:p w14:paraId="600F9102" w14:textId="7508B4A6" w:rsidR="00DE67EF" w:rsidRDefault="005B78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(управление муниципальным имуществом) – </w:t>
      </w:r>
      <w:r w:rsidR="0003467E">
        <w:rPr>
          <w:rFonts w:ascii="Times New Roman" w:hAnsi="Times New Roman"/>
          <w:sz w:val="28"/>
          <w:szCs w:val="28"/>
        </w:rPr>
        <w:t>7 200</w:t>
      </w:r>
      <w:r>
        <w:rPr>
          <w:rFonts w:ascii="Times New Roman" w:hAnsi="Times New Roman"/>
          <w:sz w:val="28"/>
          <w:szCs w:val="28"/>
        </w:rPr>
        <w:t>,00 рублей</w:t>
      </w:r>
      <w:r w:rsidR="003216DC">
        <w:rPr>
          <w:rFonts w:ascii="Times New Roman" w:hAnsi="Times New Roman"/>
          <w:sz w:val="28"/>
          <w:szCs w:val="28"/>
        </w:rPr>
        <w:t>;</w:t>
      </w:r>
    </w:p>
    <w:p w14:paraId="6A07439B" w14:textId="6BC46DB1" w:rsidR="003216DC" w:rsidRDefault="003216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раздела, подраздела 0502 «Коммунальное хозяйство» в сумме 15 000,00 рублей.</w:t>
      </w:r>
    </w:p>
    <w:p w14:paraId="417ABF76" w14:textId="77777777" w:rsidR="00DE67EF" w:rsidRDefault="00DE67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0FF26A" w14:textId="5572E30D" w:rsidR="00DE67EF" w:rsidRDefault="00EC6696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17</w:t>
      </w:r>
      <w:r w:rsidR="005B78AF">
        <w:rPr>
          <w:rFonts w:ascii="Times New Roman" w:hAnsi="Times New Roman"/>
          <w:sz w:val="28"/>
          <w:szCs w:val="28"/>
        </w:rPr>
        <w:t>. Приложения № 1, 2, 3, 4, 6, 7, 8, 9, 10, 11, 12 изложить в новой редакции (прилагаются).</w:t>
      </w:r>
    </w:p>
    <w:p w14:paraId="07D394E4" w14:textId="77777777" w:rsidR="00DE67EF" w:rsidRDefault="00DE67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03B423" w14:textId="708D0287" w:rsidR="00DE67EF" w:rsidRDefault="00EC66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18</w:t>
      </w:r>
      <w:r w:rsidR="005B78AF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38227D3B" w14:textId="77777777" w:rsidR="00DE67EF" w:rsidRDefault="00DE67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B0419" w14:textId="441BD85C" w:rsidR="00DE67EF" w:rsidRDefault="00EC6696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19</w:t>
      </w:r>
      <w:r w:rsidR="005B78AF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7348E761" w14:textId="77777777" w:rsidR="00DE67EF" w:rsidRDefault="00DE67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EE16C33" w14:textId="77777777" w:rsidR="00DE67EF" w:rsidRDefault="00DE67EF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7"/>
        <w:gridCol w:w="1492"/>
        <w:gridCol w:w="3842"/>
      </w:tblGrid>
      <w:tr w:rsidR="00DE67EF" w14:paraId="450D9BA4" w14:textId="77777777">
        <w:tc>
          <w:tcPr>
            <w:tcW w:w="4237" w:type="dxa"/>
            <w:shd w:val="clear" w:color="auto" w:fill="auto"/>
          </w:tcPr>
          <w:p w14:paraId="3900B306" w14:textId="77777777" w:rsidR="00DE67EF" w:rsidRDefault="005B78A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Белореченский район</w:t>
            </w:r>
          </w:p>
        </w:tc>
        <w:tc>
          <w:tcPr>
            <w:tcW w:w="1492" w:type="dxa"/>
            <w:shd w:val="clear" w:color="auto" w:fill="auto"/>
          </w:tcPr>
          <w:p w14:paraId="6AE0C67E" w14:textId="77777777" w:rsidR="00DE67EF" w:rsidRDefault="00DE67E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4C2BBD65" w14:textId="77777777" w:rsidR="00DE67EF" w:rsidRDefault="005B78A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DE67EF" w14:paraId="48231E05" w14:textId="77777777">
        <w:tc>
          <w:tcPr>
            <w:tcW w:w="4237" w:type="dxa"/>
            <w:shd w:val="clear" w:color="auto" w:fill="auto"/>
          </w:tcPr>
          <w:p w14:paraId="3618B526" w14:textId="77777777" w:rsidR="00DE67EF" w:rsidRDefault="005B78A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Шаповалов</w:t>
            </w:r>
          </w:p>
        </w:tc>
        <w:tc>
          <w:tcPr>
            <w:tcW w:w="1492" w:type="dxa"/>
            <w:shd w:val="clear" w:color="auto" w:fill="auto"/>
          </w:tcPr>
          <w:p w14:paraId="6CEA5316" w14:textId="77777777" w:rsidR="00DE67EF" w:rsidRDefault="00DE67E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74825C7D" w14:textId="77777777" w:rsidR="00DE67EF" w:rsidRDefault="005B78AF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06439457" w14:textId="77777777" w:rsidR="00DE67EF" w:rsidRDefault="00DE67EF">
      <w:pPr>
        <w:shd w:val="clear" w:color="auto" w:fill="FFFFFF" w:themeFill="background1"/>
        <w:spacing w:after="0" w:line="240" w:lineRule="auto"/>
      </w:pPr>
    </w:p>
    <w:sectPr w:rsidR="00DE67EF">
      <w:headerReference w:type="default" r:id="rId7"/>
      <w:pgSz w:w="11906" w:h="16838"/>
      <w:pgMar w:top="1134" w:right="566" w:bottom="851" w:left="1701" w:header="708" w:footer="0" w:gutter="0"/>
      <w:cols w:space="720"/>
      <w:formProt w:val="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B41A" w14:textId="77777777" w:rsidR="00BB2ADE" w:rsidRDefault="005B78AF">
      <w:pPr>
        <w:spacing w:after="0" w:line="240" w:lineRule="auto"/>
      </w:pPr>
      <w:r>
        <w:separator/>
      </w:r>
    </w:p>
  </w:endnote>
  <w:endnote w:type="continuationSeparator" w:id="0">
    <w:p w14:paraId="0F9457F9" w14:textId="77777777" w:rsidR="00BB2ADE" w:rsidRDefault="005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7E02" w14:textId="77777777" w:rsidR="00BB2ADE" w:rsidRDefault="005B78AF">
      <w:pPr>
        <w:spacing w:after="0" w:line="240" w:lineRule="auto"/>
      </w:pPr>
      <w:r>
        <w:separator/>
      </w:r>
    </w:p>
  </w:footnote>
  <w:footnote w:type="continuationSeparator" w:id="0">
    <w:p w14:paraId="56F871D8" w14:textId="77777777" w:rsidR="00BB2ADE" w:rsidRDefault="005B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63C5" w14:textId="77777777" w:rsidR="00DE67EF" w:rsidRPr="00301A53" w:rsidRDefault="005B78AF">
    <w:pPr>
      <w:pStyle w:val="Header1"/>
      <w:jc w:val="center"/>
      <w:rPr>
        <w:rFonts w:ascii="Times New Roman" w:hAnsi="Times New Roman"/>
        <w:sz w:val="28"/>
        <w:szCs w:val="28"/>
      </w:rPr>
    </w:pPr>
    <w:r w:rsidRPr="00301A53">
      <w:rPr>
        <w:rFonts w:ascii="Times New Roman" w:hAnsi="Times New Roman"/>
        <w:sz w:val="28"/>
        <w:szCs w:val="28"/>
      </w:rPr>
      <w:fldChar w:fldCharType="begin"/>
    </w:r>
    <w:r w:rsidRPr="00301A53">
      <w:rPr>
        <w:rFonts w:ascii="Times New Roman" w:hAnsi="Times New Roman"/>
        <w:sz w:val="28"/>
        <w:szCs w:val="28"/>
      </w:rPr>
      <w:instrText>PAGE</w:instrText>
    </w:r>
    <w:r w:rsidRPr="00301A53">
      <w:rPr>
        <w:rFonts w:ascii="Times New Roman" w:hAnsi="Times New Roman"/>
        <w:sz w:val="28"/>
        <w:szCs w:val="28"/>
      </w:rPr>
      <w:fldChar w:fldCharType="separate"/>
    </w:r>
    <w:r w:rsidRPr="00301A53">
      <w:rPr>
        <w:rFonts w:ascii="Times New Roman" w:hAnsi="Times New Roman"/>
        <w:sz w:val="28"/>
        <w:szCs w:val="28"/>
      </w:rPr>
      <w:t>10</w:t>
    </w:r>
    <w:r w:rsidRPr="00301A53">
      <w:rPr>
        <w:rFonts w:ascii="Times New Roman" w:hAnsi="Times New Roman"/>
        <w:sz w:val="28"/>
        <w:szCs w:val="28"/>
      </w:rPr>
      <w:fldChar w:fldCharType="end"/>
    </w:r>
  </w:p>
  <w:p w14:paraId="744D4279" w14:textId="77777777" w:rsidR="00DE67EF" w:rsidRDefault="00DE67EF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F"/>
    <w:rsid w:val="00014342"/>
    <w:rsid w:val="00032370"/>
    <w:rsid w:val="0003467E"/>
    <w:rsid w:val="00063597"/>
    <w:rsid w:val="00065DAD"/>
    <w:rsid w:val="000D047B"/>
    <w:rsid w:val="0011129D"/>
    <w:rsid w:val="00123A5F"/>
    <w:rsid w:val="001A4D9B"/>
    <w:rsid w:val="001C1D96"/>
    <w:rsid w:val="002172AD"/>
    <w:rsid w:val="00222582"/>
    <w:rsid w:val="00280F8F"/>
    <w:rsid w:val="002D7B2A"/>
    <w:rsid w:val="002F0585"/>
    <w:rsid w:val="00301A53"/>
    <w:rsid w:val="003170EB"/>
    <w:rsid w:val="003216DC"/>
    <w:rsid w:val="00322283"/>
    <w:rsid w:val="00367E05"/>
    <w:rsid w:val="003755F9"/>
    <w:rsid w:val="0038153C"/>
    <w:rsid w:val="003A4743"/>
    <w:rsid w:val="003C562A"/>
    <w:rsid w:val="003E3C18"/>
    <w:rsid w:val="003F54BF"/>
    <w:rsid w:val="00404CB7"/>
    <w:rsid w:val="00405E7D"/>
    <w:rsid w:val="004275E2"/>
    <w:rsid w:val="004D62E4"/>
    <w:rsid w:val="004E138E"/>
    <w:rsid w:val="004E66F2"/>
    <w:rsid w:val="0052480C"/>
    <w:rsid w:val="005317E1"/>
    <w:rsid w:val="005672FD"/>
    <w:rsid w:val="00580EA5"/>
    <w:rsid w:val="005819D4"/>
    <w:rsid w:val="005B78AF"/>
    <w:rsid w:val="005C59AF"/>
    <w:rsid w:val="005D2B99"/>
    <w:rsid w:val="005E1F57"/>
    <w:rsid w:val="0061224C"/>
    <w:rsid w:val="00632AF8"/>
    <w:rsid w:val="006578D6"/>
    <w:rsid w:val="00662D0E"/>
    <w:rsid w:val="006848C4"/>
    <w:rsid w:val="006A55DA"/>
    <w:rsid w:val="006C6D19"/>
    <w:rsid w:val="006D6BA3"/>
    <w:rsid w:val="0070690C"/>
    <w:rsid w:val="00711009"/>
    <w:rsid w:val="00732EA3"/>
    <w:rsid w:val="00734BF0"/>
    <w:rsid w:val="007463B4"/>
    <w:rsid w:val="00767644"/>
    <w:rsid w:val="007725B1"/>
    <w:rsid w:val="00802E83"/>
    <w:rsid w:val="00842055"/>
    <w:rsid w:val="0087792B"/>
    <w:rsid w:val="008A795E"/>
    <w:rsid w:val="008C4267"/>
    <w:rsid w:val="0094739B"/>
    <w:rsid w:val="009A72BB"/>
    <w:rsid w:val="009E4083"/>
    <w:rsid w:val="009F4B48"/>
    <w:rsid w:val="00A5300D"/>
    <w:rsid w:val="00AD0C95"/>
    <w:rsid w:val="00B20FE6"/>
    <w:rsid w:val="00B226C1"/>
    <w:rsid w:val="00B462AE"/>
    <w:rsid w:val="00B55406"/>
    <w:rsid w:val="00B948A8"/>
    <w:rsid w:val="00BA1581"/>
    <w:rsid w:val="00BA5F1B"/>
    <w:rsid w:val="00BB2ADE"/>
    <w:rsid w:val="00BC3ED3"/>
    <w:rsid w:val="00BC6F2A"/>
    <w:rsid w:val="00BF1443"/>
    <w:rsid w:val="00C30728"/>
    <w:rsid w:val="00C518A9"/>
    <w:rsid w:val="00C84EDC"/>
    <w:rsid w:val="00CC1B29"/>
    <w:rsid w:val="00CE217A"/>
    <w:rsid w:val="00D27003"/>
    <w:rsid w:val="00D72FE7"/>
    <w:rsid w:val="00D76B7C"/>
    <w:rsid w:val="00D96DE6"/>
    <w:rsid w:val="00D975D2"/>
    <w:rsid w:val="00DA03FE"/>
    <w:rsid w:val="00DE1D1E"/>
    <w:rsid w:val="00DE67EF"/>
    <w:rsid w:val="00DF1E4F"/>
    <w:rsid w:val="00DF612F"/>
    <w:rsid w:val="00E41F0F"/>
    <w:rsid w:val="00E47AD4"/>
    <w:rsid w:val="00E61109"/>
    <w:rsid w:val="00E74667"/>
    <w:rsid w:val="00EA31A2"/>
    <w:rsid w:val="00EC6696"/>
    <w:rsid w:val="00F24081"/>
    <w:rsid w:val="00F60264"/>
    <w:rsid w:val="00F66C93"/>
    <w:rsid w:val="00FB7BE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E974"/>
  <w15:docId w15:val="{5814092A-CC3A-4275-B67B-494ED178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character" w:customStyle="1" w:styleId="10">
    <w:name w:val="Верхний колонтитул Знак1"/>
    <w:basedOn w:val="a0"/>
    <w:uiPriority w:val="99"/>
    <w:qFormat/>
    <w:rsid w:val="00CE0828"/>
    <w:rPr>
      <w:color w:val="00000A"/>
      <w:sz w:val="22"/>
    </w:rPr>
  </w:style>
  <w:style w:type="character" w:customStyle="1" w:styleId="11">
    <w:name w:val="Нижний колонтитул Знак1"/>
    <w:basedOn w:val="a0"/>
    <w:uiPriority w:val="99"/>
    <w:qFormat/>
    <w:rsid w:val="00CE0828"/>
    <w:rPr>
      <w:color w:val="00000A"/>
      <w:sz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c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Нижний колонтитул Знак2"/>
    <w:basedOn w:val="a"/>
    <w:qFormat/>
    <w:rsid w:val="00021132"/>
  </w:style>
  <w:style w:type="paragraph" w:styleId="ac">
    <w:name w:val="header"/>
    <w:basedOn w:val="a"/>
    <w:link w:val="2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FB0E-6F34-40D9-BE3A-650C0EF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18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150</cp:revision>
  <cp:lastPrinted>2022-04-18T06:10:00Z</cp:lastPrinted>
  <dcterms:created xsi:type="dcterms:W3CDTF">2022-03-14T05:27:00Z</dcterms:created>
  <dcterms:modified xsi:type="dcterms:W3CDTF">2022-04-18T06:11:00Z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