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350F28" w:rsidP="00592015">
      <w:pPr>
        <w:ind w:left="5245"/>
        <w:jc w:val="both"/>
        <w:rPr>
          <w:rStyle w:val="s10"/>
        </w:rPr>
      </w:pPr>
      <w:r>
        <w:rPr>
          <w:rStyle w:val="s10"/>
        </w:rPr>
        <w:t xml:space="preserve">Отдел </w:t>
      </w:r>
      <w:r w:rsidR="00BA6C6B">
        <w:rPr>
          <w:rStyle w:val="s10"/>
        </w:rPr>
        <w:t xml:space="preserve">инвестиций и проектного сопровождения </w:t>
      </w:r>
      <w:bookmarkStart w:id="0" w:name="_GoBack"/>
      <w:bookmarkEnd w:id="0"/>
      <w:r w:rsidR="00AD71A5">
        <w:rPr>
          <w:rStyle w:val="s10"/>
        </w:rPr>
        <w:t xml:space="preserve">администрации </w:t>
      </w:r>
      <w:r w:rsidR="001E3C62">
        <w:rPr>
          <w:rStyle w:val="s10"/>
        </w:rPr>
        <w:t xml:space="preserve">муниципального образования </w:t>
      </w:r>
      <w:proofErr w:type="spellStart"/>
      <w:r w:rsidR="00AD71A5">
        <w:rPr>
          <w:rStyle w:val="s10"/>
        </w:rPr>
        <w:t>Белореченск</w:t>
      </w:r>
      <w:r w:rsidR="001E3C62">
        <w:rPr>
          <w:rStyle w:val="s10"/>
        </w:rPr>
        <w:t>ий</w:t>
      </w:r>
      <w:proofErr w:type="spellEnd"/>
      <w:r w:rsidR="00AD71A5">
        <w:rPr>
          <w:rStyle w:val="s10"/>
        </w:rPr>
        <w:t xml:space="preserve"> район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350F28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4"/>
            </w:tblGrid>
            <w:tr w:rsidR="00F266B0" w:rsidRPr="00350F28" w:rsidTr="00031946">
              <w:trPr>
                <w:trHeight w:val="2250"/>
                <w:jc w:val="center"/>
              </w:trPr>
              <w:tc>
                <w:tcPr>
                  <w:tcW w:w="8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6C6B" w:rsidRPr="00BA6C6B" w:rsidRDefault="00592015" w:rsidP="00BA6C6B">
                  <w:pPr>
                    <w:jc w:val="center"/>
                  </w:pPr>
                  <w:r w:rsidRPr="00350F28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350F28">
                    <w:rPr>
                      <w:rStyle w:val="s10"/>
                    </w:rPr>
                    <w:t>Белореченский</w:t>
                  </w:r>
                  <w:proofErr w:type="spellEnd"/>
                  <w:r w:rsidRPr="00350F28">
                    <w:rPr>
                      <w:rStyle w:val="s10"/>
                    </w:rPr>
                    <w:t xml:space="preserve"> район  </w:t>
                  </w:r>
                  <w:r w:rsidR="004B0A96" w:rsidRPr="00BA6C6B">
                    <w:t>«</w:t>
                  </w:r>
                  <w:r w:rsidR="00BA6C6B" w:rsidRPr="00BA6C6B">
                    <w:t xml:space="preserve">Об утверждении условий и порядка заключения </w:t>
                  </w:r>
                </w:p>
                <w:p w:rsidR="00BA6C6B" w:rsidRPr="00BA6C6B" w:rsidRDefault="00BA6C6B" w:rsidP="00BA6C6B">
                  <w:pPr>
                    <w:jc w:val="center"/>
                  </w:pPr>
                  <w:r w:rsidRPr="00BA6C6B">
                    <w:t xml:space="preserve">соглашений о защите и поощрении капиталовложений </w:t>
                  </w:r>
                  <w:proofErr w:type="gramStart"/>
                  <w:r w:rsidRPr="00BA6C6B">
                    <w:t>со</w:t>
                  </w:r>
                  <w:proofErr w:type="gramEnd"/>
                  <w:r w:rsidRPr="00BA6C6B">
                    <w:t xml:space="preserve"> </w:t>
                  </w:r>
                </w:p>
                <w:p w:rsidR="00BA6C6B" w:rsidRPr="00BA6C6B" w:rsidRDefault="00BA6C6B" w:rsidP="00BA6C6B">
                  <w:pPr>
                    <w:jc w:val="center"/>
                  </w:pPr>
                  <w:r w:rsidRPr="00BA6C6B">
                    <w:t xml:space="preserve">стороны муниципального образования </w:t>
                  </w:r>
                  <w:proofErr w:type="spellStart"/>
                  <w:r w:rsidRPr="00BA6C6B">
                    <w:t>Белореченский</w:t>
                  </w:r>
                  <w:proofErr w:type="spellEnd"/>
                  <w:r w:rsidRPr="00BA6C6B">
                    <w:t xml:space="preserve"> район</w:t>
                  </w:r>
                  <w:r w:rsidRPr="00BA6C6B">
                    <w:t>»</w:t>
                  </w:r>
                  <w:r w:rsidRPr="00BA6C6B">
                    <w:t xml:space="preserve"> </w:t>
                  </w:r>
                </w:p>
                <w:p w:rsidR="00F266B0" w:rsidRPr="00350F28" w:rsidRDefault="00F266B0" w:rsidP="00350F28">
                  <w:pPr>
                    <w:tabs>
                      <w:tab w:val="left" w:pos="1702"/>
                      <w:tab w:val="center" w:pos="4664"/>
                    </w:tabs>
                    <w:snapToGrid w:val="0"/>
                    <w:ind w:left="2" w:right="-208"/>
                    <w:jc w:val="center"/>
                  </w:pPr>
                </w:p>
              </w:tc>
            </w:tr>
          </w:tbl>
          <w:p w:rsidR="00592015" w:rsidRPr="00350F28" w:rsidRDefault="00592015" w:rsidP="00C06907">
            <w:pPr>
              <w:ind w:firstLine="709"/>
              <w:jc w:val="center"/>
            </w:pPr>
          </w:p>
        </w:tc>
      </w:tr>
    </w:tbl>
    <w:p w:rsidR="00592015" w:rsidRDefault="00592015" w:rsidP="00C06907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C06907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031"/>
                  </w:tblGrid>
                  <w:tr w:rsidR="00F266B0" w:rsidRPr="00F266B0" w:rsidTr="00B018AA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387" w:type="dxa"/>
                          <w:jc w:val="center"/>
                          <w:tblInd w:w="23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387"/>
                        </w:tblGrid>
                        <w:tr w:rsidR="00B018AA" w:rsidRPr="00B018AA" w:rsidTr="00F67162">
                          <w:trPr>
                            <w:jc w:val="center"/>
                          </w:trPr>
                          <w:tc>
                            <w:tcPr>
                              <w:tcW w:w="93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018AA" w:rsidRPr="00B018AA" w:rsidRDefault="00592015" w:rsidP="00BA6C6B">
                              <w:pPr>
                                <w:tabs>
                                  <w:tab w:val="left" w:pos="9031"/>
                                </w:tabs>
                                <w:ind w:left="-74"/>
                                <w:jc w:val="both"/>
                              </w:pPr>
                              <w:r w:rsidRPr="007139E9">
                                <w:br/>
                                <w:t xml:space="preserve">           </w:t>
                              </w:r>
                              <w:proofErr w:type="gramStart"/>
                              <w:r w:rsidRPr="00350F28">
                                <w:t xml:space="preserve">Правовое управление администрации  муниципального образования </w:t>
                              </w:r>
                              <w:proofErr w:type="spellStart"/>
                              <w:r w:rsidRPr="00350F28">
                                <w:t>Белореченский</w:t>
                              </w:r>
                              <w:proofErr w:type="spellEnd"/>
                              <w:r w:rsidRPr="00350F28">
      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      </w:r>
                              <w:proofErr w:type="spellStart"/>
                              <w:r w:rsidRPr="00350F28">
                                <w:t>Белореченский</w:t>
                              </w:r>
                              <w:proofErr w:type="spellEnd"/>
                              <w:r w:rsidRPr="00350F28">
                                <w:t xml:space="preserve"> район,  рассмотрев проект постановления администрации муниципального образования </w:t>
                              </w:r>
                              <w:proofErr w:type="spellStart"/>
                              <w:r w:rsidRPr="00350F28">
                                <w:t>Белореченский</w:t>
                              </w:r>
                              <w:proofErr w:type="spellEnd"/>
                              <w:r w:rsidRPr="00350F28">
                                <w:t xml:space="preserve"> район </w:t>
                              </w:r>
                              <w:r w:rsidR="004B0A96" w:rsidRPr="00BA6C6B">
                                <w:t>«</w:t>
                              </w:r>
                              <w:r w:rsidR="00BA6C6B" w:rsidRPr="00BA6C6B">
                                <w:t xml:space="preserve">Об утверждении условий и порядка заключения соглашений о защите и поощрении капиталовложений со стороны муниципального образования </w:t>
                              </w:r>
                              <w:proofErr w:type="spellStart"/>
                              <w:r w:rsidR="00BA6C6B" w:rsidRPr="00BA6C6B">
                                <w:t>Белореченский</w:t>
                              </w:r>
                              <w:proofErr w:type="spellEnd"/>
                              <w:r w:rsidR="00BA6C6B" w:rsidRPr="00BA6C6B">
                                <w:t xml:space="preserve"> район</w:t>
                              </w:r>
                              <w:r w:rsidR="00BA6C6B">
                                <w:rPr>
                                  <w:b/>
                                </w:rPr>
                                <w:t xml:space="preserve"> </w:t>
                              </w:r>
                              <w:r w:rsidR="00350F28" w:rsidRPr="00350F28">
                                <w:t xml:space="preserve"> </w:t>
                              </w:r>
                              <w:r w:rsidR="00F67162" w:rsidRPr="00350F28">
                                <w:t xml:space="preserve"> </w:t>
                              </w:r>
                              <w:r w:rsidR="00F45E53" w:rsidRPr="00350F28">
                                <w:rPr>
                                  <w:rStyle w:val="s10"/>
                                </w:rPr>
                                <w:t xml:space="preserve">(далее - проект) </w:t>
                              </w:r>
                              <w:r w:rsidR="00F45E53" w:rsidRPr="00350F28">
                                <w:t>установил следующее.</w:t>
                              </w:r>
                              <w:proofErr w:type="gramEnd"/>
                            </w:p>
                          </w:tc>
                        </w:tr>
                      </w:tbl>
                      <w:p w:rsidR="00F266B0" w:rsidRPr="00F266B0" w:rsidRDefault="00F266B0" w:rsidP="00BA6C6B">
                        <w:pPr>
                          <w:tabs>
                            <w:tab w:val="left" w:pos="9031"/>
                          </w:tabs>
                          <w:ind w:left="-74" w:right="-1"/>
                          <w:jc w:val="both"/>
                        </w:pPr>
                      </w:p>
                    </w:tc>
                  </w:tr>
                </w:tbl>
                <w:p w:rsidR="0006651D" w:rsidRDefault="0006651D" w:rsidP="00BA6C6B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  <w:tab w:val="left" w:pos="9031"/>
                    </w:tabs>
                    <w:spacing w:after="0"/>
                    <w:ind w:left="-74" w:right="2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BA6C6B">
                  <w:pPr>
                    <w:tabs>
                      <w:tab w:val="left" w:pos="9031"/>
                    </w:tabs>
                    <w:autoSpaceDE w:val="0"/>
                    <w:autoSpaceDN w:val="0"/>
                    <w:adjustRightInd w:val="0"/>
                    <w:ind w:left="-74" w:right="31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BA6C6B" w:rsidP="00F266B0">
                  <w:r>
                    <w:t>9</w:t>
                  </w:r>
                  <w:r w:rsidR="00004979">
                    <w:t xml:space="preserve"> марта </w:t>
                  </w:r>
                  <w:r w:rsidR="004B0A96">
                    <w:t xml:space="preserve"> </w:t>
                  </w:r>
                  <w:r w:rsidR="00F266B0">
                    <w:t xml:space="preserve"> 202</w:t>
                  </w:r>
                  <w:r w:rsidR="00506DE7">
                    <w:t>1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1E3C62" w:rsidRDefault="001E3C62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04979"/>
    <w:rsid w:val="00031946"/>
    <w:rsid w:val="0006651D"/>
    <w:rsid w:val="00080BA7"/>
    <w:rsid w:val="001625CE"/>
    <w:rsid w:val="001E3C62"/>
    <w:rsid w:val="001F3275"/>
    <w:rsid w:val="0023594D"/>
    <w:rsid w:val="00350F28"/>
    <w:rsid w:val="00377413"/>
    <w:rsid w:val="003B4C1B"/>
    <w:rsid w:val="00417FC1"/>
    <w:rsid w:val="00420D31"/>
    <w:rsid w:val="00465150"/>
    <w:rsid w:val="00476808"/>
    <w:rsid w:val="004B0A96"/>
    <w:rsid w:val="004B5F8B"/>
    <w:rsid w:val="004E7672"/>
    <w:rsid w:val="00506DE7"/>
    <w:rsid w:val="00592015"/>
    <w:rsid w:val="005A2437"/>
    <w:rsid w:val="005A54FC"/>
    <w:rsid w:val="005B50E6"/>
    <w:rsid w:val="005D2034"/>
    <w:rsid w:val="005E086E"/>
    <w:rsid w:val="00624D46"/>
    <w:rsid w:val="007022B2"/>
    <w:rsid w:val="007139E9"/>
    <w:rsid w:val="00762121"/>
    <w:rsid w:val="007F3B5C"/>
    <w:rsid w:val="00801910"/>
    <w:rsid w:val="0081184A"/>
    <w:rsid w:val="008E34E0"/>
    <w:rsid w:val="00905FAD"/>
    <w:rsid w:val="00972932"/>
    <w:rsid w:val="00AB341C"/>
    <w:rsid w:val="00AB6908"/>
    <w:rsid w:val="00AD71A5"/>
    <w:rsid w:val="00AE5FC2"/>
    <w:rsid w:val="00AE61DB"/>
    <w:rsid w:val="00B01652"/>
    <w:rsid w:val="00B018AA"/>
    <w:rsid w:val="00B638E5"/>
    <w:rsid w:val="00B74A5D"/>
    <w:rsid w:val="00B8414B"/>
    <w:rsid w:val="00BA6C6B"/>
    <w:rsid w:val="00C06907"/>
    <w:rsid w:val="00C56438"/>
    <w:rsid w:val="00D941B1"/>
    <w:rsid w:val="00F266B0"/>
    <w:rsid w:val="00F45E53"/>
    <w:rsid w:val="00F67162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1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AB341C"/>
    <w:rPr>
      <w:rFonts w:ascii="Times New Roman" w:hAnsi="Times New Roman" w:cs="Times New Roman" w:hint="default"/>
      <w:b/>
      <w:bCs w:val="0"/>
    </w:rPr>
  </w:style>
  <w:style w:type="paragraph" w:customStyle="1" w:styleId="21">
    <w:name w:val="Заголовок 21"/>
    <w:basedOn w:val="a"/>
    <w:uiPriority w:val="1"/>
    <w:qFormat/>
    <w:rsid w:val="00B8414B"/>
    <w:pPr>
      <w:widowControl w:val="0"/>
      <w:autoSpaceDE w:val="0"/>
      <w:autoSpaceDN w:val="0"/>
      <w:ind w:left="554" w:right="5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71</cp:revision>
  <cp:lastPrinted>2020-12-17T13:35:00Z</cp:lastPrinted>
  <dcterms:created xsi:type="dcterms:W3CDTF">2020-12-01T05:50:00Z</dcterms:created>
  <dcterms:modified xsi:type="dcterms:W3CDTF">2021-06-02T07:56:00Z</dcterms:modified>
</cp:coreProperties>
</file>