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F88" w:rsidRDefault="00FF2F88" w:rsidP="00FF2F88">
      <w:pPr>
        <w:spacing w:after="0" w:line="240" w:lineRule="auto"/>
        <w:ind w:left="708" w:firstLine="4112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Исполняющему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</w:t>
      </w:r>
    </w:p>
    <w:p w:rsidR="00FF2F88" w:rsidRDefault="00FF2F88" w:rsidP="00FF2F88">
      <w:pPr>
        <w:spacing w:after="0" w:line="240" w:lineRule="auto"/>
        <w:ind w:left="708" w:firstLine="41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начальника управления архитектуры</w:t>
      </w:r>
    </w:p>
    <w:p w:rsidR="00FF2F88" w:rsidRDefault="00FF2F88" w:rsidP="00FF2F88">
      <w:pPr>
        <w:spacing w:after="0" w:line="240" w:lineRule="auto"/>
        <w:ind w:left="708" w:firstLine="41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FF2F88" w:rsidRDefault="00FF2F88" w:rsidP="00FF2F88">
      <w:pPr>
        <w:spacing w:after="0" w:line="240" w:lineRule="auto"/>
        <w:ind w:left="708" w:firstLine="41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</w:t>
      </w:r>
    </w:p>
    <w:p w:rsidR="00FF2F88" w:rsidRDefault="00FF2F88" w:rsidP="00FF2F88">
      <w:pPr>
        <w:spacing w:after="0" w:line="240" w:lineRule="auto"/>
        <w:ind w:left="708" w:firstLine="4395"/>
        <w:rPr>
          <w:rFonts w:ascii="Times New Roman" w:hAnsi="Times New Roman" w:cs="Times New Roman"/>
          <w:sz w:val="28"/>
          <w:szCs w:val="28"/>
        </w:rPr>
      </w:pPr>
    </w:p>
    <w:p w:rsidR="00FF2F88" w:rsidRDefault="00FF2F88" w:rsidP="00FF2F88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Геманову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С.Ф. </w:t>
      </w:r>
    </w:p>
    <w:p w:rsidR="00FF2F88" w:rsidRDefault="00FF2F88" w:rsidP="00FF2F88">
      <w:pPr>
        <w:rPr>
          <w:rFonts w:ascii="Times New Roman" w:hAnsi="Times New Roman" w:cs="Times New Roman"/>
          <w:sz w:val="28"/>
          <w:szCs w:val="28"/>
        </w:rPr>
      </w:pPr>
    </w:p>
    <w:p w:rsidR="00FF2F88" w:rsidRDefault="00FF2F88" w:rsidP="00FF2F88">
      <w:pPr>
        <w:rPr>
          <w:rFonts w:ascii="Times New Roman" w:hAnsi="Times New Roman" w:cs="Times New Roman"/>
          <w:sz w:val="28"/>
          <w:szCs w:val="28"/>
        </w:rPr>
      </w:pPr>
    </w:p>
    <w:p w:rsidR="00FF2F88" w:rsidRDefault="00FF2F88" w:rsidP="00FF2F88">
      <w:pPr>
        <w:tabs>
          <w:tab w:val="left" w:pos="23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F2F88" w:rsidRDefault="00FF2F88" w:rsidP="00FF2F88">
      <w:pPr>
        <w:tabs>
          <w:tab w:val="left" w:pos="2340"/>
        </w:tabs>
        <w:rPr>
          <w:rFonts w:ascii="Times New Roman" w:hAnsi="Times New Roman" w:cs="Times New Roman"/>
          <w:sz w:val="28"/>
          <w:szCs w:val="28"/>
        </w:rPr>
      </w:pPr>
    </w:p>
    <w:p w:rsidR="00FF2F88" w:rsidRDefault="00FF2F88" w:rsidP="00FF2F88">
      <w:pPr>
        <w:tabs>
          <w:tab w:val="left" w:pos="2340"/>
        </w:tabs>
        <w:rPr>
          <w:rFonts w:ascii="Times New Roman" w:hAnsi="Times New Roman" w:cs="Times New Roman"/>
          <w:sz w:val="28"/>
          <w:szCs w:val="28"/>
        </w:rPr>
      </w:pPr>
    </w:p>
    <w:p w:rsidR="00FF2F88" w:rsidRDefault="00FF2F88" w:rsidP="00FF2F88">
      <w:pPr>
        <w:pStyle w:val="HTML"/>
        <w:ind w:left="1134" w:right="1133"/>
        <w:jc w:val="center"/>
      </w:pPr>
      <w:r>
        <w:rPr>
          <w:rStyle w:val="s10"/>
          <w:rFonts w:ascii="Times New Roman" w:hAnsi="Times New Roman" w:cs="Times New Roman"/>
          <w:sz w:val="28"/>
          <w:szCs w:val="28"/>
        </w:rPr>
        <w:t>Заключение по результатам</w:t>
      </w:r>
    </w:p>
    <w:p w:rsidR="00FF2F88" w:rsidRDefault="00FF2F88" w:rsidP="00FF2F88">
      <w:pPr>
        <w:pStyle w:val="HTML"/>
        <w:ind w:left="1134" w:right="1133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FF2F88" w:rsidRDefault="00FF2F88" w:rsidP="00FF2F88">
      <w:pPr>
        <w:tabs>
          <w:tab w:val="left" w:pos="9355"/>
        </w:tabs>
        <w:spacing w:after="0" w:line="240" w:lineRule="auto"/>
        <w:ind w:left="1134" w:right="113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«О внесении  изменений в постановление  администрации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</w:t>
      </w:r>
    </w:p>
    <w:p w:rsidR="00FF2F88" w:rsidRDefault="00FF2F88" w:rsidP="00FF2F88">
      <w:pPr>
        <w:tabs>
          <w:tab w:val="left" w:pos="9355"/>
        </w:tabs>
        <w:spacing w:after="0" w:line="240" w:lineRule="auto"/>
        <w:ind w:left="1134" w:right="113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30 июня 2020 г. №734 «Об утверждении административного регламента предоставления  муниципальной услуги «Выдача разрешения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F2F88" w:rsidRDefault="00FF2F88" w:rsidP="00FF2F88">
      <w:pPr>
        <w:tabs>
          <w:tab w:val="left" w:pos="9355"/>
        </w:tabs>
        <w:spacing w:after="0" w:line="240" w:lineRule="auto"/>
        <w:ind w:left="1134" w:right="113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ввод в эксплуатацию»</w:t>
      </w:r>
    </w:p>
    <w:p w:rsidR="00FF2F88" w:rsidRDefault="00FF2F88" w:rsidP="00FF2F88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FF2F88" w:rsidRDefault="00FF2F88" w:rsidP="00FF2F88">
      <w:pPr>
        <w:pStyle w:val="HTML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p w:rsidR="00FF2F88" w:rsidRDefault="00FF2F88" w:rsidP="00FF2F88">
      <w:pPr>
        <w:tabs>
          <w:tab w:val="left" w:pos="935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 xml:space="preserve">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Правовое  управление  администрации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рассмотрев проект постановления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«О внесении  изменений в постановление  администрации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от 30 июня 2020 г. №734 «Об утверждении административного регламента предоставления  муниципальной услуги «Выдача разрешения на  ввод в эксплуатацию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   </w:t>
      </w:r>
      <w:r>
        <w:rPr>
          <w:rStyle w:val="s10"/>
          <w:rFonts w:ascii="Times New Roman" w:hAnsi="Times New Roman" w:cs="Times New Roman"/>
          <w:sz w:val="28"/>
          <w:szCs w:val="28"/>
        </w:rPr>
        <w:t xml:space="preserve">(далее - проект) </w:t>
      </w:r>
      <w:r>
        <w:rPr>
          <w:rFonts w:ascii="Times New Roman" w:hAnsi="Times New Roman" w:cs="Times New Roman"/>
          <w:sz w:val="28"/>
          <w:szCs w:val="28"/>
        </w:rPr>
        <w:t>установил следующее.</w:t>
      </w:r>
    </w:p>
    <w:p w:rsidR="00196189" w:rsidRPr="00EE0AE8" w:rsidRDefault="00BE4658" w:rsidP="00EE0AE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0AE8">
        <w:rPr>
          <w:rFonts w:ascii="Times New Roman" w:hAnsi="Times New Roman" w:cs="Times New Roman"/>
          <w:sz w:val="28"/>
          <w:szCs w:val="28"/>
        </w:rPr>
        <w:t xml:space="preserve">С 1 декабря 2021 г. вступило в силу постановление Правительства Российской  Федерации от 20.07.2021г. №1228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Федерации». </w:t>
      </w:r>
    </w:p>
    <w:p w:rsidR="00EE0AE8" w:rsidRDefault="00BE4658" w:rsidP="00EE0A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189">
        <w:rPr>
          <w:rFonts w:ascii="Times New Roman" w:hAnsi="Times New Roman" w:cs="Times New Roman"/>
          <w:sz w:val="28"/>
          <w:szCs w:val="28"/>
        </w:rPr>
        <w:lastRenderedPageBreak/>
        <w:t xml:space="preserve">На основании данного нормативного акта администрацией </w:t>
      </w:r>
      <w:r w:rsidR="00196189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196189">
        <w:rPr>
          <w:rFonts w:ascii="Times New Roman" w:hAnsi="Times New Roman" w:cs="Times New Roman"/>
          <w:sz w:val="28"/>
          <w:szCs w:val="28"/>
        </w:rPr>
        <w:t xml:space="preserve">принято постановление </w:t>
      </w:r>
      <w:r w:rsidR="00196189" w:rsidRPr="00196189">
        <w:rPr>
          <w:rFonts w:ascii="Times New Roman" w:hAnsi="Times New Roman" w:cs="Times New Roman"/>
          <w:sz w:val="28"/>
          <w:szCs w:val="28"/>
        </w:rPr>
        <w:t>от 27.09.2021г. №1565 «Об утверждении Положения о порядке разработки и утверждения административных регламентов предоставления  муниципальных услуг»</w:t>
      </w:r>
      <w:r w:rsidR="00EE0AE8">
        <w:rPr>
          <w:rFonts w:ascii="Times New Roman" w:hAnsi="Times New Roman" w:cs="Times New Roman"/>
          <w:sz w:val="28"/>
          <w:szCs w:val="28"/>
        </w:rPr>
        <w:t xml:space="preserve">, которое вступило в силу 1 декабря 2021г. </w:t>
      </w:r>
      <w:r w:rsidR="00530F9F">
        <w:rPr>
          <w:rFonts w:ascii="Times New Roman" w:hAnsi="Times New Roman" w:cs="Times New Roman"/>
          <w:sz w:val="28"/>
          <w:szCs w:val="28"/>
        </w:rPr>
        <w:t xml:space="preserve"> </w:t>
      </w:r>
      <w:r w:rsidR="00EE0AE8">
        <w:rPr>
          <w:rFonts w:ascii="Times New Roman" w:hAnsi="Times New Roman" w:cs="Times New Roman"/>
          <w:sz w:val="28"/>
          <w:szCs w:val="28"/>
        </w:rPr>
        <w:t xml:space="preserve">Утвержденным постановлением  изменена форма </w:t>
      </w:r>
      <w:r w:rsidR="0053646C">
        <w:rPr>
          <w:rFonts w:ascii="Times New Roman" w:hAnsi="Times New Roman" w:cs="Times New Roman"/>
          <w:sz w:val="28"/>
          <w:szCs w:val="28"/>
        </w:rPr>
        <w:t xml:space="preserve">и содержание </w:t>
      </w:r>
      <w:r w:rsidR="00535DD8">
        <w:rPr>
          <w:rFonts w:ascii="Times New Roman" w:hAnsi="Times New Roman" w:cs="Times New Roman"/>
          <w:sz w:val="28"/>
          <w:szCs w:val="28"/>
        </w:rPr>
        <w:t xml:space="preserve">для </w:t>
      </w:r>
      <w:r w:rsidR="00530F9F">
        <w:rPr>
          <w:rFonts w:ascii="Times New Roman" w:hAnsi="Times New Roman" w:cs="Times New Roman"/>
          <w:sz w:val="28"/>
          <w:szCs w:val="28"/>
        </w:rPr>
        <w:t xml:space="preserve">ранее </w:t>
      </w:r>
      <w:r w:rsidR="00535DD8">
        <w:rPr>
          <w:rFonts w:ascii="Times New Roman" w:hAnsi="Times New Roman" w:cs="Times New Roman"/>
          <w:sz w:val="28"/>
          <w:szCs w:val="28"/>
        </w:rPr>
        <w:t xml:space="preserve">принятых </w:t>
      </w:r>
      <w:bookmarkStart w:id="0" w:name="_GoBack"/>
      <w:bookmarkEnd w:id="0"/>
      <w:r w:rsidR="00EE0AE8">
        <w:rPr>
          <w:rFonts w:ascii="Times New Roman" w:hAnsi="Times New Roman" w:cs="Times New Roman"/>
          <w:sz w:val="28"/>
          <w:szCs w:val="28"/>
        </w:rPr>
        <w:t>административных регламентов.</w:t>
      </w:r>
    </w:p>
    <w:p w:rsidR="00EE0AE8" w:rsidRDefault="00700349" w:rsidP="00EE0A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Внесение</w:t>
      </w:r>
      <w:r w:rsidR="00F443A5">
        <w:rPr>
          <w:rFonts w:ascii="Times New Roman" w:hAnsi="Times New Roman" w:cs="Times New Roman"/>
          <w:sz w:val="28"/>
          <w:szCs w:val="28"/>
        </w:rPr>
        <w:t xml:space="preserve"> отдельных</w:t>
      </w:r>
      <w:r>
        <w:rPr>
          <w:rFonts w:ascii="Times New Roman" w:hAnsi="Times New Roman" w:cs="Times New Roman"/>
          <w:sz w:val="28"/>
          <w:szCs w:val="28"/>
        </w:rPr>
        <w:t xml:space="preserve"> изменений  в административный регламент </w:t>
      </w:r>
      <w:r w:rsidR="00F443A5">
        <w:rPr>
          <w:rFonts w:ascii="Times New Roman" w:hAnsi="Times New Roman" w:cs="Times New Roman"/>
          <w:sz w:val="28"/>
          <w:szCs w:val="28"/>
        </w:rPr>
        <w:t xml:space="preserve">не </w:t>
      </w:r>
      <w:r w:rsidR="0053646C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F443A5">
        <w:rPr>
          <w:rFonts w:ascii="Times New Roman" w:hAnsi="Times New Roman" w:cs="Times New Roman"/>
          <w:sz w:val="28"/>
          <w:szCs w:val="28"/>
        </w:rPr>
        <w:t>приведением его  в соответствие с законодательством.</w:t>
      </w:r>
    </w:p>
    <w:p w:rsidR="00FF2F88" w:rsidRDefault="00FF2F88" w:rsidP="00FF2F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Принятие нормативного правового акта </w:t>
      </w:r>
      <w:r w:rsidR="0053646C">
        <w:rPr>
          <w:rFonts w:ascii="Times New Roman" w:hAnsi="Times New Roman" w:cs="Times New Roman"/>
          <w:sz w:val="28"/>
          <w:szCs w:val="28"/>
        </w:rPr>
        <w:t xml:space="preserve">при отсутствии или неполноте административных процедур - отсутствие порядка совершения государственными органами, органами местного самоуправления или организациями (их должностными лицами) определенных действий либо одного из элементов такого порядка </w:t>
      </w:r>
      <w:r>
        <w:rPr>
          <w:rFonts w:ascii="Times New Roman" w:hAnsi="Times New Roman" w:cs="Times New Roman"/>
          <w:sz w:val="28"/>
          <w:szCs w:val="28"/>
        </w:rPr>
        <w:t>согласно п. 3 «</w:t>
      </w:r>
      <w:r w:rsidR="0053646C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 xml:space="preserve">» Методики проведения антикоррупционной экспертизы  нормативных правовых актов и проектов нормативных правовых актов, утвержденной  постановлением Правительства Российской Федерации  от 26.02.2010 №96,   является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фактором.</w:t>
      </w:r>
      <w:proofErr w:type="gramEnd"/>
    </w:p>
    <w:p w:rsidR="00FF2F88" w:rsidRDefault="00FF2F88" w:rsidP="00FF2F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 акта </w:t>
      </w:r>
      <w:r w:rsidR="00530F9F">
        <w:rPr>
          <w:rFonts w:ascii="Times New Roman" w:hAnsi="Times New Roman" w:cs="Times New Roman"/>
          <w:sz w:val="28"/>
          <w:szCs w:val="28"/>
        </w:rPr>
        <w:t xml:space="preserve">в предложенной редакции </w:t>
      </w:r>
      <w:r>
        <w:rPr>
          <w:rFonts w:ascii="Times New Roman" w:hAnsi="Times New Roman" w:cs="Times New Roman"/>
          <w:sz w:val="28"/>
          <w:szCs w:val="28"/>
        </w:rPr>
        <w:t>принятию не подлежит.</w:t>
      </w:r>
    </w:p>
    <w:p w:rsidR="00FF2F88" w:rsidRDefault="00FF2F88" w:rsidP="00FF2F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F2F88" w:rsidRDefault="00FF2F88" w:rsidP="00FF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правового управления </w:t>
      </w:r>
    </w:p>
    <w:p w:rsidR="00FF2F88" w:rsidRDefault="00FF2F88" w:rsidP="00FF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FF2F88" w:rsidRDefault="00FF2F88" w:rsidP="00FF2F88">
      <w:pPr>
        <w:tabs>
          <w:tab w:val="left" w:pos="7245"/>
          <w:tab w:val="left" w:pos="77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Ю.В.Низаева</w:t>
      </w:r>
      <w:proofErr w:type="spellEnd"/>
    </w:p>
    <w:p w:rsidR="00FF2F88" w:rsidRDefault="00FF2F88" w:rsidP="00FF2F88">
      <w:pPr>
        <w:tabs>
          <w:tab w:val="left" w:pos="77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2F88" w:rsidRDefault="00530F9F" w:rsidP="00FF2F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декабря</w:t>
      </w:r>
      <w:r w:rsidR="00FF2F88">
        <w:rPr>
          <w:rFonts w:ascii="Times New Roman" w:hAnsi="Times New Roman" w:cs="Times New Roman"/>
          <w:sz w:val="28"/>
          <w:szCs w:val="28"/>
        </w:rPr>
        <w:t xml:space="preserve">  2021 года </w:t>
      </w:r>
    </w:p>
    <w:p w:rsidR="00FF2F88" w:rsidRDefault="00FF2F88" w:rsidP="00FF2F88"/>
    <w:p w:rsidR="00FF2F88" w:rsidRDefault="00FF2F88" w:rsidP="00FF2F88"/>
    <w:p w:rsidR="00FF2F88" w:rsidRDefault="00FF2F88" w:rsidP="00FF2F88"/>
    <w:p w:rsidR="00FF2F88" w:rsidRDefault="00FF2F88" w:rsidP="00FF2F88"/>
    <w:p w:rsidR="00FF2F88" w:rsidRDefault="00FF2F88" w:rsidP="00FF2F88"/>
    <w:p w:rsidR="00FF2F88" w:rsidRDefault="00FF2F88" w:rsidP="00FF2F88"/>
    <w:p w:rsidR="00FF2F88" w:rsidRDefault="00FF2F88" w:rsidP="00FF2F88"/>
    <w:p w:rsidR="00FF2F88" w:rsidRDefault="00FF2F88" w:rsidP="00FF2F88"/>
    <w:p w:rsidR="00FF2F88" w:rsidRDefault="00FF2F88" w:rsidP="00FF2F88"/>
    <w:p w:rsidR="00FF2F88" w:rsidRDefault="00FF2F88" w:rsidP="00FF2F88"/>
    <w:p w:rsidR="00FF2F88" w:rsidRDefault="00FF2F88" w:rsidP="00FF2F8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А.Г.Заика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FF2F88" w:rsidRDefault="00FF2F88" w:rsidP="00FF2F8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3-13-04</w:t>
      </w:r>
    </w:p>
    <w:p w:rsidR="00972932" w:rsidRDefault="00972932"/>
    <w:sectPr w:rsidR="00972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B1F55"/>
    <w:multiLevelType w:val="hybridMultilevel"/>
    <w:tmpl w:val="05086984"/>
    <w:lvl w:ilvl="0" w:tplc="682CBEC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F88"/>
    <w:rsid w:val="00196189"/>
    <w:rsid w:val="00530F9F"/>
    <w:rsid w:val="00535DD8"/>
    <w:rsid w:val="0053646C"/>
    <w:rsid w:val="005E086E"/>
    <w:rsid w:val="00700349"/>
    <w:rsid w:val="00972932"/>
    <w:rsid w:val="00BE4658"/>
    <w:rsid w:val="00C56438"/>
    <w:rsid w:val="00E830D0"/>
    <w:rsid w:val="00EE0AE8"/>
    <w:rsid w:val="00F443A5"/>
    <w:rsid w:val="00FF2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4</cp:revision>
  <cp:lastPrinted>2021-12-01T13:05:00Z</cp:lastPrinted>
  <dcterms:created xsi:type="dcterms:W3CDTF">2021-12-01T08:31:00Z</dcterms:created>
  <dcterms:modified xsi:type="dcterms:W3CDTF">2021-12-01T13:05:00Z</dcterms:modified>
</cp:coreProperties>
</file>