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E9E" w:rsidRDefault="004E5E9E">
      <w:pPr>
        <w:spacing w:after="0" w:line="240" w:lineRule="auto"/>
        <w:rPr>
          <w:rFonts w:ascii="Times New Roman" w:hAnsi="Times New Roman"/>
          <w:b/>
          <w:sz w:val="28"/>
        </w:rPr>
      </w:pPr>
      <w:r>
        <w:object w:dxaOrig="323" w:dyaOrig="323">
          <v:shape id="ole_rId2" o:spid="_x0000_i1025" style="width:28.5pt;height:28.5pt" coordsize="" o:spt="100" adj="0,,0" path="" stroked="f">
            <v:stroke joinstyle="miter"/>
            <v:imagedata r:id="rId7" o:title=""/>
            <v:formulas/>
            <v:path o:connecttype="segments"/>
          </v:shape>
          <o:OLEObject Type="Embed" ProgID="StaticMetafile" ShapeID="ole_rId2" DrawAspect="Content" ObjectID="_1696156850" r:id="rId8"/>
        </w:object>
      </w:r>
    </w:p>
    <w:p w:rsidR="004E5E9E" w:rsidRDefault="004E5E9E">
      <w:pPr>
        <w:spacing w:after="0" w:line="240" w:lineRule="auto"/>
        <w:jc w:val="center"/>
        <w:rPr>
          <w:rFonts w:ascii="Times New Roman" w:hAnsi="Times New Roman"/>
          <w:b/>
          <w:sz w:val="28"/>
        </w:rPr>
      </w:pPr>
    </w:p>
    <w:p w:rsidR="004E5E9E" w:rsidRDefault="00C110FB">
      <w:pPr>
        <w:spacing w:after="0" w:line="240" w:lineRule="auto"/>
        <w:jc w:val="center"/>
        <w:rPr>
          <w:rFonts w:ascii="Times New Roman" w:hAnsi="Times New Roman"/>
          <w:b/>
          <w:sz w:val="36"/>
        </w:rPr>
      </w:pPr>
      <w:r>
        <w:rPr>
          <w:rFonts w:ascii="Times New Roman" w:hAnsi="Times New Roman"/>
          <w:b/>
          <w:sz w:val="36"/>
        </w:rPr>
        <w:t xml:space="preserve">СОВЕТ </w:t>
      </w:r>
    </w:p>
    <w:p w:rsidR="004E5E9E" w:rsidRDefault="00C110FB">
      <w:pPr>
        <w:spacing w:after="0" w:line="240" w:lineRule="auto"/>
        <w:jc w:val="center"/>
        <w:rPr>
          <w:rFonts w:ascii="Times New Roman" w:hAnsi="Times New Roman"/>
          <w:b/>
          <w:sz w:val="28"/>
        </w:rPr>
      </w:pPr>
      <w:r>
        <w:rPr>
          <w:rFonts w:ascii="Times New Roman" w:hAnsi="Times New Roman"/>
          <w:b/>
          <w:sz w:val="28"/>
        </w:rPr>
        <w:t>МУНИЦИПАЛЬНОГО ОБРАЗОВАНИЯ БЕЛОРЕЧЕНСКИЙ РАЙОН</w:t>
      </w:r>
    </w:p>
    <w:p w:rsidR="004E5E9E" w:rsidRDefault="004E5E9E">
      <w:pPr>
        <w:spacing w:after="0" w:line="240" w:lineRule="auto"/>
        <w:jc w:val="center"/>
        <w:rPr>
          <w:rFonts w:ascii="Times New Roman" w:hAnsi="Times New Roman"/>
          <w:b/>
          <w:sz w:val="28"/>
        </w:rPr>
      </w:pPr>
    </w:p>
    <w:p w:rsidR="004E5E9E" w:rsidRDefault="00C110FB">
      <w:pPr>
        <w:spacing w:after="0" w:line="240" w:lineRule="auto"/>
        <w:jc w:val="center"/>
      </w:pPr>
      <w:r>
        <w:rPr>
          <w:rFonts w:ascii="Times New Roman" w:hAnsi="Times New Roman"/>
          <w:b/>
          <w:sz w:val="28"/>
        </w:rPr>
        <w:t>50 СЕССИЯ  6 СОЗЫВА</w:t>
      </w:r>
    </w:p>
    <w:p w:rsidR="004E5E9E" w:rsidRDefault="004E5E9E">
      <w:pPr>
        <w:spacing w:after="0" w:line="240" w:lineRule="auto"/>
        <w:jc w:val="center"/>
        <w:rPr>
          <w:rFonts w:ascii="Times New Roman" w:hAnsi="Times New Roman"/>
          <w:b/>
          <w:sz w:val="28"/>
        </w:rPr>
      </w:pPr>
    </w:p>
    <w:p w:rsidR="004E5E9E" w:rsidRDefault="00C110FB">
      <w:pPr>
        <w:spacing w:after="0" w:line="240" w:lineRule="auto"/>
        <w:jc w:val="center"/>
      </w:pPr>
      <w:r>
        <w:rPr>
          <w:rFonts w:ascii="Times New Roman" w:hAnsi="Times New Roman"/>
          <w:b/>
          <w:sz w:val="36"/>
        </w:rPr>
        <w:t xml:space="preserve">РЕШЕНИЕ                                                                               </w:t>
      </w:r>
    </w:p>
    <w:p w:rsidR="004E5E9E" w:rsidRDefault="004E5E9E">
      <w:pPr>
        <w:spacing w:after="0" w:line="240" w:lineRule="auto"/>
        <w:jc w:val="center"/>
        <w:rPr>
          <w:rFonts w:ascii="Times New Roman" w:hAnsi="Times New Roman"/>
          <w:b/>
          <w:sz w:val="28"/>
        </w:rPr>
      </w:pPr>
    </w:p>
    <w:p w:rsidR="004E5E9E" w:rsidRDefault="004E5E9E">
      <w:pPr>
        <w:spacing w:after="0" w:line="240" w:lineRule="auto"/>
        <w:jc w:val="center"/>
        <w:rPr>
          <w:rFonts w:ascii="Times New Roman" w:hAnsi="Times New Roman"/>
          <w:sz w:val="28"/>
        </w:rPr>
      </w:pPr>
    </w:p>
    <w:p w:rsidR="004E5E9E" w:rsidRDefault="00C110FB">
      <w:pPr>
        <w:spacing w:after="0" w:line="240" w:lineRule="auto"/>
        <w:jc w:val="both"/>
      </w:pPr>
      <w:r>
        <w:rPr>
          <w:rFonts w:ascii="Times New Roman" w:hAnsi="Times New Roman"/>
          <w:sz w:val="28"/>
        </w:rPr>
        <w:t>от 28.10.2021                                                                                    №  000</w:t>
      </w:r>
    </w:p>
    <w:p w:rsidR="004E5E9E" w:rsidRDefault="00C110FB">
      <w:pPr>
        <w:spacing w:after="0" w:line="240" w:lineRule="auto"/>
        <w:jc w:val="center"/>
        <w:rPr>
          <w:rFonts w:ascii="Times New Roman" w:hAnsi="Times New Roman"/>
          <w:sz w:val="24"/>
        </w:rPr>
      </w:pPr>
      <w:r>
        <w:rPr>
          <w:rFonts w:ascii="Times New Roman" w:hAnsi="Times New Roman"/>
          <w:sz w:val="24"/>
        </w:rPr>
        <w:t>г. Белореченск</w:t>
      </w:r>
    </w:p>
    <w:p w:rsidR="004E5E9E" w:rsidRDefault="004E5E9E">
      <w:pPr>
        <w:spacing w:after="0" w:line="240" w:lineRule="auto"/>
        <w:jc w:val="center"/>
        <w:rPr>
          <w:rFonts w:ascii="Times New Roman" w:hAnsi="Times New Roman"/>
          <w:sz w:val="24"/>
        </w:rPr>
      </w:pPr>
    </w:p>
    <w:p w:rsidR="004E5E9E" w:rsidRDefault="004E5E9E">
      <w:pPr>
        <w:spacing w:after="0" w:line="240" w:lineRule="auto"/>
        <w:jc w:val="both"/>
        <w:rPr>
          <w:rFonts w:ascii="Times New Roman" w:hAnsi="Times New Roman"/>
          <w:sz w:val="24"/>
        </w:rPr>
      </w:pPr>
    </w:p>
    <w:p w:rsidR="004E5E9E" w:rsidRDefault="00C110FB">
      <w:pPr>
        <w:keepNext/>
        <w:spacing w:after="0" w:line="240" w:lineRule="auto"/>
        <w:jc w:val="center"/>
        <w:rPr>
          <w:rFonts w:ascii="Times New Roman" w:hAnsi="Times New Roman"/>
          <w:b/>
          <w:sz w:val="28"/>
        </w:rPr>
      </w:pPr>
      <w:r>
        <w:rPr>
          <w:rFonts w:ascii="Times New Roman" w:hAnsi="Times New Roman"/>
          <w:b/>
          <w:sz w:val="28"/>
        </w:rPr>
        <w:t xml:space="preserve">О внесении изменений в решение Совета муниципального образования Белореченский район от 10 декабря 2020 года № 226 «О  бюджете </w:t>
      </w:r>
    </w:p>
    <w:p w:rsidR="004E5E9E" w:rsidRDefault="00C110FB">
      <w:pPr>
        <w:keepNext/>
        <w:spacing w:after="0" w:line="240" w:lineRule="auto"/>
        <w:jc w:val="center"/>
        <w:rPr>
          <w:rFonts w:ascii="Times New Roman" w:hAnsi="Times New Roman"/>
          <w:b/>
          <w:sz w:val="28"/>
        </w:rPr>
      </w:pPr>
      <w:r>
        <w:rPr>
          <w:rFonts w:ascii="Times New Roman" w:hAnsi="Times New Roman"/>
          <w:b/>
          <w:sz w:val="28"/>
        </w:rPr>
        <w:t xml:space="preserve">муниципального образования </w:t>
      </w:r>
    </w:p>
    <w:p w:rsidR="004E5E9E" w:rsidRDefault="00C110FB">
      <w:pPr>
        <w:keepNext/>
        <w:spacing w:after="0" w:line="240" w:lineRule="auto"/>
        <w:jc w:val="center"/>
        <w:rPr>
          <w:rFonts w:ascii="Times New Roman" w:hAnsi="Times New Roman"/>
          <w:b/>
          <w:sz w:val="28"/>
        </w:rPr>
      </w:pPr>
      <w:r>
        <w:rPr>
          <w:rFonts w:ascii="Times New Roman" w:hAnsi="Times New Roman"/>
          <w:b/>
          <w:sz w:val="28"/>
        </w:rPr>
        <w:t xml:space="preserve">Белореченский район  </w:t>
      </w:r>
    </w:p>
    <w:p w:rsidR="004E5E9E" w:rsidRDefault="00C110FB">
      <w:pPr>
        <w:keepNext/>
        <w:spacing w:after="0" w:line="240" w:lineRule="auto"/>
        <w:jc w:val="center"/>
        <w:rPr>
          <w:rFonts w:ascii="Times New Roman" w:hAnsi="Times New Roman"/>
          <w:b/>
          <w:sz w:val="28"/>
        </w:rPr>
      </w:pPr>
      <w:bookmarkStart w:id="0" w:name="__DdeLink__454_3570286638"/>
      <w:bookmarkEnd w:id="0"/>
      <w:r>
        <w:rPr>
          <w:rFonts w:ascii="Times New Roman" w:hAnsi="Times New Roman"/>
          <w:b/>
          <w:sz w:val="28"/>
        </w:rPr>
        <w:t>на 2021 год и на плановый период 2022 и 2023 годов»</w:t>
      </w:r>
    </w:p>
    <w:p w:rsidR="004E5E9E" w:rsidRDefault="004E5E9E">
      <w:pPr>
        <w:keepNext/>
        <w:spacing w:after="0" w:line="360" w:lineRule="auto"/>
        <w:jc w:val="center"/>
        <w:rPr>
          <w:rFonts w:ascii="Times New Roman" w:hAnsi="Times New Roman"/>
          <w:b/>
          <w:sz w:val="32"/>
        </w:rPr>
      </w:pPr>
    </w:p>
    <w:p w:rsidR="004E5E9E" w:rsidRDefault="00C110FB">
      <w:pPr>
        <w:keepNext/>
        <w:spacing w:after="0" w:line="240" w:lineRule="auto"/>
        <w:ind w:firstLine="708"/>
        <w:jc w:val="both"/>
        <w:rPr>
          <w:rFonts w:ascii="Times New Roman" w:hAnsi="Times New Roman"/>
          <w:sz w:val="28"/>
        </w:rPr>
      </w:pPr>
      <w:proofErr w:type="gramStart"/>
      <w:r>
        <w:rPr>
          <w:rFonts w:ascii="Times New Roman" w:hAnsi="Times New Roman"/>
          <w:sz w:val="28"/>
        </w:rPr>
        <w:t>В соответствии со статьями 154,169,184 Бюджетного Кодекса Российской Федерации от 31 июля 1998 года № 145-ФЗ,  статьями 15 и 35 Федерального Закона от 6 октября 2003 года № 131-ФЗ «Об общих принципах организации местного самоуправления в Российской Федерации, Законом  Краснодарского края «О краевом бюджете на 2021 год и на плановый период 2022 и 2023 годов», Законом Краснодарского края от 7 июня 2004</w:t>
      </w:r>
      <w:proofErr w:type="gramEnd"/>
      <w:r>
        <w:rPr>
          <w:rFonts w:ascii="Times New Roman" w:hAnsi="Times New Roman"/>
          <w:sz w:val="28"/>
        </w:rPr>
        <w:t xml:space="preserve"> года № 717-КЗ «О местном самоуправлении в Краснодарском крае»,  руководствуясь статьей 25 Устава муниципального образования  Белореченский район,  Совет муниципального образования Белореченский район </w:t>
      </w:r>
      <w:proofErr w:type="gramStart"/>
      <w:r>
        <w:rPr>
          <w:rFonts w:ascii="Times New Roman" w:hAnsi="Times New Roman"/>
          <w:sz w:val="28"/>
        </w:rPr>
        <w:t>Р</w:t>
      </w:r>
      <w:proofErr w:type="gramEnd"/>
      <w:r>
        <w:rPr>
          <w:rFonts w:ascii="Times New Roman" w:hAnsi="Times New Roman"/>
          <w:sz w:val="28"/>
        </w:rPr>
        <w:t xml:space="preserve"> Е Ш И Л:</w:t>
      </w:r>
    </w:p>
    <w:p w:rsidR="004E5E9E" w:rsidRDefault="00C110FB">
      <w:pPr>
        <w:pStyle w:val="aa"/>
        <w:tabs>
          <w:tab w:val="left" w:pos="840"/>
        </w:tabs>
        <w:spacing w:after="0" w:line="240" w:lineRule="auto"/>
        <w:ind w:firstLine="709"/>
        <w:jc w:val="both"/>
      </w:pPr>
      <w:r>
        <w:rPr>
          <w:rFonts w:ascii="Times New Roman" w:hAnsi="Times New Roman"/>
          <w:sz w:val="28"/>
          <w:szCs w:val="28"/>
        </w:rPr>
        <w:t xml:space="preserve">1. </w:t>
      </w:r>
      <w:bookmarkStart w:id="1" w:name="__DdeLink__2472_2293908883"/>
      <w:bookmarkEnd w:id="1"/>
      <w:r>
        <w:rPr>
          <w:rFonts w:ascii="Times New Roman" w:hAnsi="Times New Roman"/>
          <w:sz w:val="28"/>
          <w:szCs w:val="28"/>
        </w:rPr>
        <w:t>Внести в решение Совета муниципального образования Белореченский район от 10 декабря 2020 года № 226  «О бюджете муниципального образования Белореченский район на 2021 год и на плановый период 2022 и 2023 годов» следующие изменения:</w:t>
      </w:r>
    </w:p>
    <w:p w:rsidR="004E5E9E" w:rsidRPr="001A5DA3" w:rsidRDefault="0033688B">
      <w:pPr>
        <w:pStyle w:val="aa"/>
        <w:tabs>
          <w:tab w:val="left" w:pos="840"/>
        </w:tabs>
        <w:spacing w:after="0"/>
        <w:ind w:firstLine="709"/>
        <w:jc w:val="both"/>
      </w:pPr>
      <w:r w:rsidRPr="001A5DA3">
        <w:rPr>
          <w:rFonts w:ascii="Times New Roman" w:hAnsi="Times New Roman"/>
          <w:sz w:val="28"/>
          <w:szCs w:val="28"/>
        </w:rPr>
        <w:t>1.1. Подпункты 1, 2</w:t>
      </w:r>
      <w:r w:rsidR="00C110FB" w:rsidRPr="001A5DA3">
        <w:rPr>
          <w:rFonts w:ascii="Times New Roman" w:hAnsi="Times New Roman"/>
          <w:sz w:val="28"/>
          <w:szCs w:val="28"/>
        </w:rPr>
        <w:t>,</w:t>
      </w:r>
      <w:r w:rsidRPr="001A5DA3">
        <w:rPr>
          <w:rFonts w:ascii="Times New Roman" w:hAnsi="Times New Roman"/>
          <w:sz w:val="28"/>
          <w:szCs w:val="28"/>
        </w:rPr>
        <w:t xml:space="preserve"> </w:t>
      </w:r>
      <w:r w:rsidR="00C110FB" w:rsidRPr="001A5DA3">
        <w:rPr>
          <w:rFonts w:ascii="Times New Roman" w:hAnsi="Times New Roman"/>
          <w:sz w:val="28"/>
          <w:szCs w:val="28"/>
        </w:rPr>
        <w:t xml:space="preserve">4 пункта 1  изложить в следующей редакции:  </w:t>
      </w:r>
    </w:p>
    <w:p w:rsidR="004E5E9E" w:rsidRPr="001A5DA3" w:rsidRDefault="00C110FB">
      <w:pPr>
        <w:spacing w:after="0" w:line="240" w:lineRule="auto"/>
        <w:ind w:firstLine="709"/>
        <w:jc w:val="both"/>
      </w:pPr>
      <w:r w:rsidRPr="001A5DA3">
        <w:rPr>
          <w:rFonts w:ascii="Times New Roman" w:hAnsi="Times New Roman"/>
          <w:sz w:val="28"/>
        </w:rPr>
        <w:t xml:space="preserve">1) общий объем доходов в сумме  </w:t>
      </w:r>
      <w:r w:rsidRPr="001A5DA3">
        <w:rPr>
          <w:rFonts w:ascii="Times New Roman" w:hAnsi="Times New Roman"/>
          <w:sz w:val="28"/>
          <w:szCs w:val="28"/>
        </w:rPr>
        <w:t xml:space="preserve"> 2 394 539 958,96</w:t>
      </w:r>
      <w:r w:rsidR="0033688B" w:rsidRPr="001A5DA3">
        <w:rPr>
          <w:rFonts w:ascii="Times New Roman" w:hAnsi="Times New Roman"/>
          <w:sz w:val="28"/>
          <w:szCs w:val="28"/>
        </w:rPr>
        <w:t>+</w:t>
      </w:r>
      <w:r w:rsidR="00D10F9E" w:rsidRPr="001A5DA3">
        <w:rPr>
          <w:rFonts w:ascii="Times New Roman" w:hAnsi="Times New Roman"/>
          <w:sz w:val="28"/>
          <w:szCs w:val="28"/>
        </w:rPr>
        <w:t>35 052 900,00</w:t>
      </w:r>
      <w:r w:rsidR="00326B78" w:rsidRPr="001A5DA3">
        <w:rPr>
          <w:rFonts w:ascii="Times New Roman" w:hAnsi="Times New Roman"/>
          <w:sz w:val="28"/>
          <w:szCs w:val="28"/>
        </w:rPr>
        <w:t>-596 363,10</w:t>
      </w:r>
      <w:r w:rsidR="000067B6" w:rsidRPr="001A5DA3">
        <w:rPr>
          <w:rFonts w:ascii="Times New Roman" w:hAnsi="Times New Roman"/>
          <w:sz w:val="28"/>
          <w:szCs w:val="28"/>
        </w:rPr>
        <w:t>+26 000 000,00</w:t>
      </w:r>
      <w:r w:rsidR="00C05072" w:rsidRPr="001A5DA3">
        <w:rPr>
          <w:rFonts w:ascii="Times New Roman" w:hAnsi="Times New Roman"/>
          <w:sz w:val="28"/>
          <w:szCs w:val="28"/>
        </w:rPr>
        <w:t>=2 454 996 495,86</w:t>
      </w:r>
      <w:r w:rsidR="00D10F9E" w:rsidRPr="001A5DA3">
        <w:rPr>
          <w:rFonts w:ascii="Times New Roman" w:hAnsi="Times New Roman"/>
          <w:sz w:val="28"/>
          <w:szCs w:val="28"/>
        </w:rPr>
        <w:t xml:space="preserve"> </w:t>
      </w:r>
      <w:r w:rsidRPr="001A5DA3">
        <w:rPr>
          <w:rFonts w:ascii="Times New Roman" w:hAnsi="Times New Roman"/>
          <w:sz w:val="28"/>
          <w:szCs w:val="28"/>
        </w:rPr>
        <w:t xml:space="preserve"> рублей;</w:t>
      </w:r>
    </w:p>
    <w:p w:rsidR="004E5E9E" w:rsidRPr="001A5DA3" w:rsidRDefault="00C110FB">
      <w:pPr>
        <w:spacing w:after="0" w:line="240" w:lineRule="auto"/>
        <w:ind w:firstLine="709"/>
        <w:jc w:val="both"/>
      </w:pPr>
      <w:r w:rsidRPr="001A5DA3">
        <w:rPr>
          <w:rFonts w:ascii="Times New Roman" w:hAnsi="Times New Roman"/>
          <w:sz w:val="28"/>
          <w:szCs w:val="28"/>
        </w:rPr>
        <w:t>2)</w:t>
      </w:r>
      <w:r w:rsidR="00326B78" w:rsidRPr="001A5DA3">
        <w:rPr>
          <w:rFonts w:ascii="Times New Roman" w:hAnsi="Times New Roman"/>
          <w:sz w:val="28"/>
          <w:szCs w:val="28"/>
        </w:rPr>
        <w:t xml:space="preserve"> </w:t>
      </w:r>
      <w:r w:rsidRPr="001A5DA3">
        <w:rPr>
          <w:rFonts w:ascii="Times New Roman" w:hAnsi="Times New Roman"/>
          <w:sz w:val="28"/>
          <w:szCs w:val="28"/>
        </w:rPr>
        <w:t>общий объем расходов в сумме   2 422 536 853,85</w:t>
      </w:r>
      <w:r w:rsidR="0033688B" w:rsidRPr="001A5DA3">
        <w:rPr>
          <w:rFonts w:ascii="Times New Roman" w:hAnsi="Times New Roman"/>
          <w:sz w:val="28"/>
          <w:szCs w:val="28"/>
        </w:rPr>
        <w:t>+</w:t>
      </w:r>
      <w:r w:rsidR="00D10F9E" w:rsidRPr="001A5DA3">
        <w:rPr>
          <w:rFonts w:ascii="Times New Roman" w:hAnsi="Times New Roman"/>
          <w:sz w:val="28"/>
          <w:szCs w:val="28"/>
        </w:rPr>
        <w:t>35 052 900,00</w:t>
      </w:r>
      <w:r w:rsidR="000067B6" w:rsidRPr="001A5DA3">
        <w:rPr>
          <w:rFonts w:ascii="Times New Roman" w:hAnsi="Times New Roman"/>
          <w:sz w:val="28"/>
          <w:szCs w:val="28"/>
        </w:rPr>
        <w:t>+26 000 000,00</w:t>
      </w:r>
      <w:r w:rsidR="00C05072" w:rsidRPr="001A5DA3">
        <w:rPr>
          <w:rFonts w:ascii="Times New Roman" w:hAnsi="Times New Roman"/>
          <w:sz w:val="28"/>
          <w:szCs w:val="28"/>
        </w:rPr>
        <w:t>= 2 483 589 753,85</w:t>
      </w:r>
      <w:r w:rsidR="00D10F9E" w:rsidRPr="001A5DA3">
        <w:rPr>
          <w:rFonts w:ascii="Times New Roman" w:hAnsi="Times New Roman"/>
          <w:sz w:val="28"/>
          <w:szCs w:val="28"/>
        </w:rPr>
        <w:t xml:space="preserve"> </w:t>
      </w:r>
      <w:r w:rsidRPr="001A5DA3">
        <w:rPr>
          <w:rFonts w:ascii="Times New Roman" w:hAnsi="Times New Roman"/>
          <w:sz w:val="28"/>
          <w:szCs w:val="28"/>
        </w:rPr>
        <w:t xml:space="preserve"> </w:t>
      </w:r>
      <w:r w:rsidRPr="001A5DA3">
        <w:rPr>
          <w:rFonts w:ascii="Times New Roman" w:hAnsi="Times New Roman"/>
          <w:sz w:val="28"/>
        </w:rPr>
        <w:t>рублей;</w:t>
      </w:r>
    </w:p>
    <w:p w:rsidR="004E5E9E" w:rsidRPr="001A5DA3" w:rsidRDefault="0033688B" w:rsidP="0033688B">
      <w:pPr>
        <w:spacing w:after="0" w:line="240" w:lineRule="auto"/>
        <w:jc w:val="both"/>
      </w:pPr>
      <w:r w:rsidRPr="001A5DA3">
        <w:t xml:space="preserve">              </w:t>
      </w:r>
      <w:r w:rsidR="00C110FB" w:rsidRPr="001A5DA3">
        <w:rPr>
          <w:rFonts w:ascii="Times New Roman" w:hAnsi="Times New Roman"/>
          <w:sz w:val="28"/>
        </w:rPr>
        <w:t>4) дефицит  бюджета в сумме  27 996 894,89</w:t>
      </w:r>
      <w:r w:rsidR="00326B78" w:rsidRPr="001A5DA3">
        <w:rPr>
          <w:rFonts w:ascii="Times New Roman" w:hAnsi="Times New Roman"/>
          <w:sz w:val="28"/>
        </w:rPr>
        <w:t>+596363,10</w:t>
      </w:r>
      <w:r w:rsidR="00C05072" w:rsidRPr="001A5DA3">
        <w:rPr>
          <w:rFonts w:ascii="Times New Roman" w:hAnsi="Times New Roman"/>
          <w:sz w:val="28"/>
        </w:rPr>
        <w:t>= 28 593 257,99</w:t>
      </w:r>
      <w:r w:rsidR="00C110FB" w:rsidRPr="001A5DA3">
        <w:rPr>
          <w:rFonts w:ascii="Times New Roman" w:hAnsi="Times New Roman"/>
          <w:sz w:val="28"/>
        </w:rPr>
        <w:t xml:space="preserve"> рублей.</w:t>
      </w:r>
    </w:p>
    <w:p w:rsidR="004E5E9E" w:rsidRPr="001A5DA3" w:rsidRDefault="00C110FB">
      <w:pPr>
        <w:spacing w:after="0" w:line="240" w:lineRule="auto"/>
        <w:ind w:firstLine="709"/>
        <w:jc w:val="both"/>
        <w:rPr>
          <w:rFonts w:ascii="Times New Roman" w:hAnsi="Times New Roman"/>
          <w:sz w:val="28"/>
        </w:rPr>
      </w:pPr>
      <w:r w:rsidRPr="001A5DA3">
        <w:rPr>
          <w:rFonts w:ascii="Times New Roman" w:hAnsi="Times New Roman"/>
          <w:sz w:val="28"/>
        </w:rPr>
        <w:t xml:space="preserve">1.2. </w:t>
      </w:r>
      <w:r w:rsidRPr="001A5DA3">
        <w:rPr>
          <w:rFonts w:ascii="Times New Roman" w:hAnsi="Times New Roman"/>
          <w:sz w:val="28"/>
          <w:szCs w:val="28"/>
        </w:rPr>
        <w:t xml:space="preserve">Подпункты </w:t>
      </w:r>
      <w:r w:rsidR="0033688B" w:rsidRPr="001A5DA3">
        <w:rPr>
          <w:rFonts w:ascii="Times New Roman" w:hAnsi="Times New Roman"/>
          <w:sz w:val="28"/>
          <w:szCs w:val="28"/>
        </w:rPr>
        <w:t xml:space="preserve">1, </w:t>
      </w:r>
      <w:r w:rsidR="00A02DEA" w:rsidRPr="001A5DA3">
        <w:rPr>
          <w:rFonts w:ascii="Times New Roman" w:hAnsi="Times New Roman"/>
          <w:sz w:val="28"/>
          <w:szCs w:val="28"/>
        </w:rPr>
        <w:t xml:space="preserve">2 </w:t>
      </w:r>
      <w:r w:rsidRPr="001A5DA3">
        <w:rPr>
          <w:rFonts w:ascii="Times New Roman" w:hAnsi="Times New Roman"/>
          <w:sz w:val="28"/>
          <w:szCs w:val="28"/>
        </w:rPr>
        <w:t>пункта 2 изложить в следующей редакции</w:t>
      </w:r>
      <w:r w:rsidRPr="001A5DA3">
        <w:rPr>
          <w:rFonts w:ascii="Times New Roman" w:hAnsi="Times New Roman"/>
          <w:sz w:val="28"/>
        </w:rPr>
        <w:t>:</w:t>
      </w:r>
    </w:p>
    <w:p w:rsidR="0033688B" w:rsidRPr="001A5DA3" w:rsidRDefault="0033688B">
      <w:pPr>
        <w:spacing w:after="0" w:line="240" w:lineRule="auto"/>
        <w:ind w:firstLine="709"/>
        <w:jc w:val="both"/>
        <w:rPr>
          <w:rFonts w:ascii="Times New Roman" w:hAnsi="Times New Roman"/>
          <w:sz w:val="28"/>
        </w:rPr>
      </w:pPr>
      <w:r w:rsidRPr="001A5DA3">
        <w:rPr>
          <w:rFonts w:ascii="Times New Roman" w:hAnsi="Times New Roman"/>
          <w:sz w:val="28"/>
        </w:rPr>
        <w:lastRenderedPageBreak/>
        <w:t xml:space="preserve">1) </w:t>
      </w:r>
      <w:r w:rsidR="00A02DEA" w:rsidRPr="001A5DA3">
        <w:rPr>
          <w:rFonts w:ascii="Times New Roman" w:hAnsi="Times New Roman"/>
          <w:sz w:val="28"/>
        </w:rPr>
        <w:t xml:space="preserve">1) общий объем доходов на 2022 год в сумме </w:t>
      </w:r>
      <w:r w:rsidR="00A02DEA" w:rsidRPr="001A5DA3">
        <w:rPr>
          <w:rFonts w:ascii="Times New Roman" w:hAnsi="Times New Roman"/>
          <w:sz w:val="28"/>
          <w:szCs w:val="28"/>
        </w:rPr>
        <w:t xml:space="preserve">2 239 723 600,00+7765000 </w:t>
      </w:r>
      <w:r w:rsidR="00A02DEA" w:rsidRPr="001A5DA3">
        <w:rPr>
          <w:rFonts w:ascii="Times New Roman" w:hAnsi="Times New Roman"/>
          <w:sz w:val="28"/>
        </w:rPr>
        <w:t xml:space="preserve">рублей, и на 2023 год в сумме </w:t>
      </w:r>
      <w:r w:rsidR="00A02DEA" w:rsidRPr="001A5DA3">
        <w:rPr>
          <w:rFonts w:ascii="Times New Roman" w:hAnsi="Times New Roman"/>
          <w:sz w:val="28"/>
          <w:szCs w:val="28"/>
        </w:rPr>
        <w:t>2 245 244 800,00</w:t>
      </w:r>
      <w:r w:rsidR="00A02DEA" w:rsidRPr="001A5DA3">
        <w:rPr>
          <w:rFonts w:ascii="Times New Roman" w:hAnsi="Times New Roman"/>
          <w:sz w:val="28"/>
        </w:rPr>
        <w:t xml:space="preserve"> рублей</w:t>
      </w:r>
    </w:p>
    <w:p w:rsidR="004E5E9E" w:rsidRPr="001A5DA3" w:rsidRDefault="00C110FB">
      <w:pPr>
        <w:spacing w:after="0" w:line="240" w:lineRule="auto"/>
        <w:ind w:firstLine="709"/>
        <w:jc w:val="both"/>
      </w:pPr>
      <w:r w:rsidRPr="001A5DA3">
        <w:rPr>
          <w:rFonts w:ascii="Times New Roman" w:hAnsi="Times New Roman"/>
          <w:sz w:val="28"/>
        </w:rPr>
        <w:t xml:space="preserve">2) общий объем расходов на 2022 год в сумме </w:t>
      </w:r>
      <w:r w:rsidRPr="001A5DA3">
        <w:rPr>
          <w:rFonts w:ascii="Times New Roman" w:hAnsi="Times New Roman"/>
          <w:sz w:val="28"/>
          <w:szCs w:val="28"/>
        </w:rPr>
        <w:t>2 239 723 600,00</w:t>
      </w:r>
      <w:r w:rsidR="0033688B" w:rsidRPr="001A5DA3">
        <w:rPr>
          <w:rFonts w:ascii="Times New Roman" w:hAnsi="Times New Roman"/>
          <w:sz w:val="28"/>
          <w:szCs w:val="28"/>
        </w:rPr>
        <w:t>+7 765 000,00</w:t>
      </w:r>
      <w:r w:rsidRPr="001A5DA3">
        <w:rPr>
          <w:rFonts w:ascii="Times New Roman" w:hAnsi="Times New Roman"/>
          <w:sz w:val="28"/>
          <w:szCs w:val="28"/>
        </w:rPr>
        <w:t xml:space="preserve"> </w:t>
      </w:r>
      <w:r w:rsidRPr="001A5DA3">
        <w:rPr>
          <w:rFonts w:ascii="Times New Roman" w:hAnsi="Times New Roman"/>
          <w:sz w:val="28"/>
        </w:rPr>
        <w:t xml:space="preserve">рублей, и на 2023 год в сумме  </w:t>
      </w:r>
      <w:r w:rsidRPr="001A5DA3">
        <w:rPr>
          <w:rFonts w:ascii="Times New Roman" w:hAnsi="Times New Roman"/>
          <w:sz w:val="28"/>
          <w:szCs w:val="28"/>
        </w:rPr>
        <w:t xml:space="preserve">2 245 244 800,00 </w:t>
      </w:r>
      <w:r w:rsidRPr="001A5DA3">
        <w:rPr>
          <w:rFonts w:ascii="Times New Roman" w:hAnsi="Times New Roman"/>
          <w:sz w:val="28"/>
        </w:rPr>
        <w:t xml:space="preserve"> рублей.</w:t>
      </w:r>
    </w:p>
    <w:p w:rsidR="004E5E9E" w:rsidRPr="001A5DA3" w:rsidRDefault="001A5DA3" w:rsidP="001A5DA3">
      <w:pPr>
        <w:spacing w:after="0" w:line="240" w:lineRule="auto"/>
        <w:jc w:val="both"/>
        <w:rPr>
          <w:rFonts w:ascii="Times New Roman" w:hAnsi="Times New Roman"/>
          <w:sz w:val="28"/>
        </w:rPr>
      </w:pPr>
      <w:r>
        <w:rPr>
          <w:rFonts w:ascii="Times New Roman" w:hAnsi="Times New Roman"/>
          <w:sz w:val="28"/>
        </w:rPr>
        <w:t xml:space="preserve"> </w:t>
      </w:r>
    </w:p>
    <w:p w:rsidR="004E5E9E" w:rsidRPr="001A5DA3" w:rsidRDefault="001A5DA3">
      <w:pPr>
        <w:spacing w:after="0" w:line="240" w:lineRule="auto"/>
        <w:jc w:val="both"/>
      </w:pPr>
      <w:r>
        <w:rPr>
          <w:rFonts w:ascii="Times New Roman" w:hAnsi="Times New Roman"/>
          <w:sz w:val="28"/>
        </w:rPr>
        <w:t xml:space="preserve">       </w:t>
      </w:r>
      <w:r w:rsidR="00C110FB" w:rsidRPr="001A5DA3">
        <w:rPr>
          <w:rFonts w:ascii="Times New Roman" w:hAnsi="Times New Roman"/>
          <w:sz w:val="28"/>
        </w:rPr>
        <w:t>2</w:t>
      </w:r>
      <w:r w:rsidR="00C110FB" w:rsidRPr="001A5DA3">
        <w:rPr>
          <w:rFonts w:ascii="Times New Roman" w:hAnsi="Times New Roman"/>
          <w:sz w:val="28"/>
          <w:szCs w:val="28"/>
        </w:rPr>
        <w:t xml:space="preserve">. </w:t>
      </w:r>
      <w:proofErr w:type="gramStart"/>
      <w:r w:rsidR="00C110FB" w:rsidRPr="001A5DA3">
        <w:rPr>
          <w:rFonts w:ascii="Times New Roman" w:hAnsi="Times New Roman"/>
          <w:sz w:val="28"/>
          <w:szCs w:val="28"/>
        </w:rPr>
        <w:t xml:space="preserve">Средства, поступающие из краевого бюджета, в соответствии с Законом Краснодарского края от 23 декабря 2020 года №4380-КЗ «О краевом бюджете на 2021 год и на плановый период 2022 и 2023 годов» (с изменениями и дополнениями) увеличить в 2021 году на сумму </w:t>
      </w:r>
      <w:r w:rsidR="00D10F9E" w:rsidRPr="001A5DA3">
        <w:rPr>
          <w:rFonts w:ascii="Times New Roman" w:hAnsi="Times New Roman"/>
          <w:sz w:val="28"/>
          <w:szCs w:val="28"/>
        </w:rPr>
        <w:t>35 052 900,00</w:t>
      </w:r>
      <w:r w:rsidR="00C110FB" w:rsidRPr="001A5DA3">
        <w:rPr>
          <w:rFonts w:ascii="Times New Roman" w:hAnsi="Times New Roman"/>
          <w:sz w:val="28"/>
          <w:szCs w:val="28"/>
        </w:rPr>
        <w:t xml:space="preserve"> рублей, </w:t>
      </w:r>
      <w:r w:rsidR="000F258F" w:rsidRPr="001A5DA3">
        <w:rPr>
          <w:rFonts w:ascii="Times New Roman" w:hAnsi="Times New Roman"/>
          <w:sz w:val="28"/>
          <w:szCs w:val="28"/>
        </w:rPr>
        <w:t xml:space="preserve">в 2022 году – на сумму </w:t>
      </w:r>
      <w:r w:rsidR="0033688B" w:rsidRPr="001A5DA3">
        <w:rPr>
          <w:rFonts w:ascii="Times New Roman" w:hAnsi="Times New Roman"/>
          <w:bCs/>
          <w:sz w:val="28"/>
          <w:szCs w:val="28"/>
        </w:rPr>
        <w:t xml:space="preserve">7 765 000,00, </w:t>
      </w:r>
      <w:r w:rsidR="00C110FB" w:rsidRPr="001A5DA3">
        <w:rPr>
          <w:rFonts w:ascii="Times New Roman" w:hAnsi="Times New Roman"/>
          <w:sz w:val="28"/>
          <w:szCs w:val="28"/>
        </w:rPr>
        <w:t xml:space="preserve">в том числе: </w:t>
      </w:r>
      <w:proofErr w:type="gramEnd"/>
    </w:p>
    <w:tbl>
      <w:tblPr>
        <w:tblW w:w="10341" w:type="dxa"/>
        <w:tblCellMar>
          <w:left w:w="0" w:type="dxa"/>
          <w:right w:w="0" w:type="dxa"/>
        </w:tblCellMar>
        <w:tblLook w:val="0000"/>
      </w:tblPr>
      <w:tblGrid>
        <w:gridCol w:w="660"/>
        <w:gridCol w:w="5423"/>
        <w:gridCol w:w="2261"/>
        <w:gridCol w:w="1997"/>
      </w:tblGrid>
      <w:tr w:rsidR="004E5E9E" w:rsidRPr="001A5DA3" w:rsidTr="000F258F">
        <w:trPr>
          <w:trHeight w:val="60"/>
        </w:trPr>
        <w:tc>
          <w:tcPr>
            <w:tcW w:w="660" w:type="dxa"/>
            <w:shd w:val="clear" w:color="auto" w:fill="auto"/>
          </w:tcPr>
          <w:p w:rsidR="004E5E9E" w:rsidRPr="001A5DA3" w:rsidRDefault="00C110FB">
            <w:pPr>
              <w:snapToGrid w:val="0"/>
              <w:spacing w:after="0" w:line="240" w:lineRule="auto"/>
              <w:rPr>
                <w:rFonts w:ascii="Times New Roman" w:hAnsi="Times New Roman"/>
                <w:b/>
                <w:bCs/>
                <w:sz w:val="28"/>
                <w:szCs w:val="28"/>
              </w:rPr>
            </w:pPr>
            <w:r w:rsidRPr="001A5DA3">
              <w:rPr>
                <w:rFonts w:ascii="Times New Roman" w:hAnsi="Times New Roman"/>
                <w:b/>
                <w:bCs/>
                <w:sz w:val="28"/>
                <w:szCs w:val="28"/>
              </w:rPr>
              <w:t>2.1.</w:t>
            </w:r>
          </w:p>
        </w:tc>
        <w:tc>
          <w:tcPr>
            <w:tcW w:w="5423" w:type="dxa"/>
            <w:shd w:val="clear" w:color="auto" w:fill="auto"/>
            <w:vAlign w:val="bottom"/>
          </w:tcPr>
          <w:p w:rsidR="004E5E9E" w:rsidRPr="001A5DA3" w:rsidRDefault="00C110FB">
            <w:pPr>
              <w:spacing w:after="0"/>
            </w:pPr>
            <w:r w:rsidRPr="001A5DA3">
              <w:rPr>
                <w:rFonts w:ascii="Times New Roman" w:hAnsi="Times New Roman"/>
                <w:b/>
                <w:bCs/>
                <w:sz w:val="28"/>
                <w:szCs w:val="28"/>
              </w:rPr>
              <w:t xml:space="preserve">Сумма изменений на выполнение полномочий муниципального района на 2021 год -  ВСЕГО:                 </w:t>
            </w:r>
          </w:p>
        </w:tc>
        <w:tc>
          <w:tcPr>
            <w:tcW w:w="2261" w:type="dxa"/>
            <w:shd w:val="clear" w:color="auto" w:fill="auto"/>
            <w:vAlign w:val="bottom"/>
          </w:tcPr>
          <w:p w:rsidR="004E5E9E" w:rsidRPr="001A5DA3" w:rsidRDefault="004E5E9E">
            <w:pPr>
              <w:snapToGrid w:val="0"/>
              <w:rPr>
                <w:rFonts w:ascii="Times New Roman" w:hAnsi="Times New Roman"/>
                <w:b/>
                <w:bCs/>
                <w:sz w:val="28"/>
                <w:szCs w:val="28"/>
              </w:rPr>
            </w:pPr>
          </w:p>
          <w:p w:rsidR="004E5E9E" w:rsidRPr="001A5DA3" w:rsidRDefault="00D10F9E">
            <w:r w:rsidRPr="001A5DA3">
              <w:rPr>
                <w:rFonts w:ascii="Times New Roman" w:hAnsi="Times New Roman"/>
                <w:b/>
                <w:sz w:val="28"/>
                <w:szCs w:val="28"/>
              </w:rPr>
              <w:t>35 052 900,00</w:t>
            </w:r>
            <w:r w:rsidR="00C110FB" w:rsidRPr="001A5DA3">
              <w:rPr>
                <w:rFonts w:ascii="Times New Roman" w:hAnsi="Times New Roman"/>
                <w:b/>
                <w:sz w:val="28"/>
                <w:szCs w:val="28"/>
              </w:rPr>
              <w:t xml:space="preserve"> </w:t>
            </w:r>
          </w:p>
        </w:tc>
        <w:tc>
          <w:tcPr>
            <w:tcW w:w="1997" w:type="dxa"/>
            <w:shd w:val="clear" w:color="auto" w:fill="auto"/>
            <w:vAlign w:val="bottom"/>
          </w:tcPr>
          <w:p w:rsidR="004E5E9E" w:rsidRPr="001A5DA3" w:rsidRDefault="004E5E9E">
            <w:pPr>
              <w:snapToGrid w:val="0"/>
              <w:ind w:right="313"/>
              <w:rPr>
                <w:rFonts w:ascii="Times New Roman" w:hAnsi="Times New Roman"/>
                <w:b/>
                <w:bCs/>
                <w:sz w:val="28"/>
                <w:szCs w:val="28"/>
              </w:rPr>
            </w:pPr>
          </w:p>
          <w:p w:rsidR="004E5E9E" w:rsidRPr="001A5DA3" w:rsidRDefault="00C110FB">
            <w:pPr>
              <w:ind w:right="-108"/>
            </w:pPr>
            <w:r w:rsidRPr="001A5DA3">
              <w:rPr>
                <w:rFonts w:ascii="Times New Roman" w:hAnsi="Times New Roman"/>
                <w:b/>
                <w:bCs/>
                <w:sz w:val="28"/>
                <w:szCs w:val="28"/>
              </w:rPr>
              <w:t>рублей</w:t>
            </w:r>
          </w:p>
        </w:tc>
      </w:tr>
      <w:tr w:rsidR="004E5E9E" w:rsidRPr="001A5DA3" w:rsidTr="000F258F">
        <w:trPr>
          <w:trHeight w:val="60"/>
        </w:trPr>
        <w:tc>
          <w:tcPr>
            <w:tcW w:w="660" w:type="dxa"/>
            <w:shd w:val="clear" w:color="auto" w:fill="auto"/>
          </w:tcPr>
          <w:p w:rsidR="004E5E9E" w:rsidRPr="001A5DA3" w:rsidRDefault="004E5E9E">
            <w:pPr>
              <w:snapToGrid w:val="0"/>
              <w:spacing w:after="0" w:line="240" w:lineRule="auto"/>
              <w:rPr>
                <w:rFonts w:ascii="Times New Roman" w:hAnsi="Times New Roman"/>
                <w:b/>
                <w:bCs/>
                <w:sz w:val="28"/>
                <w:szCs w:val="28"/>
              </w:rPr>
            </w:pPr>
          </w:p>
        </w:tc>
        <w:tc>
          <w:tcPr>
            <w:tcW w:w="5423" w:type="dxa"/>
            <w:shd w:val="clear" w:color="auto" w:fill="auto"/>
          </w:tcPr>
          <w:p w:rsidR="004E5E9E" w:rsidRPr="001A5DA3" w:rsidRDefault="00C110FB">
            <w:pPr>
              <w:spacing w:after="0"/>
            </w:pPr>
            <w:r w:rsidRPr="001A5DA3">
              <w:rPr>
                <w:rFonts w:ascii="Times New Roman" w:hAnsi="Times New Roman"/>
                <w:sz w:val="28"/>
                <w:szCs w:val="28"/>
              </w:rPr>
              <w:t>из них:</w:t>
            </w:r>
          </w:p>
        </w:tc>
        <w:tc>
          <w:tcPr>
            <w:tcW w:w="2261" w:type="dxa"/>
            <w:shd w:val="clear" w:color="auto" w:fill="auto"/>
            <w:vAlign w:val="bottom"/>
          </w:tcPr>
          <w:p w:rsidR="004E5E9E" w:rsidRPr="001A5DA3" w:rsidRDefault="004E5E9E">
            <w:pPr>
              <w:snapToGrid w:val="0"/>
              <w:jc w:val="center"/>
              <w:rPr>
                <w:rFonts w:ascii="Times New Roman" w:hAnsi="Times New Roman"/>
                <w:sz w:val="28"/>
                <w:szCs w:val="28"/>
              </w:rPr>
            </w:pPr>
          </w:p>
        </w:tc>
        <w:tc>
          <w:tcPr>
            <w:tcW w:w="1997" w:type="dxa"/>
            <w:shd w:val="clear" w:color="auto" w:fill="auto"/>
            <w:vAlign w:val="bottom"/>
          </w:tcPr>
          <w:p w:rsidR="004E5E9E" w:rsidRPr="001A5DA3" w:rsidRDefault="004E5E9E">
            <w:pPr>
              <w:snapToGrid w:val="0"/>
              <w:jc w:val="right"/>
              <w:rPr>
                <w:rFonts w:ascii="Times New Roman" w:hAnsi="Times New Roman"/>
                <w:sz w:val="28"/>
                <w:szCs w:val="28"/>
              </w:rPr>
            </w:pPr>
          </w:p>
        </w:tc>
      </w:tr>
      <w:tr w:rsidR="004E5E9E" w:rsidRPr="001A5DA3" w:rsidTr="000F258F">
        <w:trPr>
          <w:trHeight w:val="60"/>
        </w:trPr>
        <w:tc>
          <w:tcPr>
            <w:tcW w:w="660" w:type="dxa"/>
            <w:shd w:val="clear" w:color="auto" w:fill="auto"/>
          </w:tcPr>
          <w:p w:rsidR="004E5E9E" w:rsidRPr="001A5DA3" w:rsidRDefault="00C110FB">
            <w:pPr>
              <w:snapToGrid w:val="0"/>
              <w:spacing w:after="0" w:line="240" w:lineRule="auto"/>
              <w:rPr>
                <w:rFonts w:ascii="Times New Roman" w:hAnsi="Times New Roman"/>
                <w:b/>
                <w:bCs/>
                <w:sz w:val="28"/>
                <w:szCs w:val="28"/>
                <w:lang w:val="en-US"/>
              </w:rPr>
            </w:pPr>
            <w:r w:rsidRPr="001A5DA3">
              <w:rPr>
                <w:rFonts w:ascii="Times New Roman" w:hAnsi="Times New Roman"/>
                <w:b/>
                <w:bCs/>
                <w:sz w:val="28"/>
                <w:szCs w:val="28"/>
                <w:lang w:val="en-US"/>
              </w:rPr>
              <w:t>2.1.</w:t>
            </w:r>
            <w:r w:rsidRPr="001A5DA3">
              <w:rPr>
                <w:rFonts w:ascii="Times New Roman" w:hAnsi="Times New Roman"/>
                <w:b/>
                <w:bCs/>
                <w:sz w:val="28"/>
                <w:szCs w:val="28"/>
              </w:rPr>
              <w:t>1</w:t>
            </w:r>
            <w:r w:rsidRPr="001A5DA3">
              <w:rPr>
                <w:rFonts w:ascii="Times New Roman" w:hAnsi="Times New Roman"/>
                <w:b/>
                <w:bCs/>
                <w:sz w:val="28"/>
                <w:szCs w:val="28"/>
                <w:lang w:val="en-US"/>
              </w:rPr>
              <w:t>.</w:t>
            </w:r>
          </w:p>
        </w:tc>
        <w:tc>
          <w:tcPr>
            <w:tcW w:w="5423" w:type="dxa"/>
            <w:shd w:val="clear" w:color="auto" w:fill="auto"/>
          </w:tcPr>
          <w:p w:rsidR="004E5E9E" w:rsidRPr="001A5DA3" w:rsidRDefault="00C110FB" w:rsidP="00C110FB">
            <w:pPr>
              <w:spacing w:after="0" w:line="240" w:lineRule="auto"/>
            </w:pPr>
            <w:r w:rsidRPr="001A5DA3">
              <w:rPr>
                <w:rFonts w:ascii="Times New Roman" w:hAnsi="Times New Roman"/>
                <w:b/>
                <w:bCs/>
                <w:sz w:val="28"/>
                <w:szCs w:val="28"/>
              </w:rPr>
              <w:t xml:space="preserve">Управление образованием администрации муниципального образования Белореченский район – всего:         </w:t>
            </w:r>
          </w:p>
        </w:tc>
        <w:tc>
          <w:tcPr>
            <w:tcW w:w="2261" w:type="dxa"/>
            <w:shd w:val="clear" w:color="auto" w:fill="auto"/>
            <w:vAlign w:val="bottom"/>
          </w:tcPr>
          <w:p w:rsidR="004E5E9E" w:rsidRPr="001A5DA3" w:rsidRDefault="004E5E9E">
            <w:pPr>
              <w:snapToGrid w:val="0"/>
              <w:spacing w:after="0" w:line="240" w:lineRule="auto"/>
            </w:pPr>
          </w:p>
          <w:p w:rsidR="004E5E9E" w:rsidRPr="001A5DA3" w:rsidRDefault="000F258F">
            <w:pPr>
              <w:snapToGrid w:val="0"/>
              <w:spacing w:after="0" w:line="240" w:lineRule="auto"/>
            </w:pPr>
            <w:r w:rsidRPr="001A5DA3">
              <w:rPr>
                <w:rFonts w:ascii="Times New Roman" w:hAnsi="Times New Roman"/>
                <w:b/>
                <w:bCs/>
                <w:sz w:val="28"/>
                <w:szCs w:val="28"/>
              </w:rPr>
              <w:t>- 1 211 900,00</w:t>
            </w:r>
          </w:p>
        </w:tc>
        <w:tc>
          <w:tcPr>
            <w:tcW w:w="1997" w:type="dxa"/>
            <w:shd w:val="clear" w:color="auto" w:fill="auto"/>
            <w:vAlign w:val="bottom"/>
          </w:tcPr>
          <w:p w:rsidR="004E5E9E" w:rsidRPr="001A5DA3" w:rsidRDefault="00C110FB">
            <w:pPr>
              <w:snapToGrid w:val="0"/>
              <w:spacing w:after="0" w:line="240" w:lineRule="auto"/>
            </w:pPr>
            <w:r w:rsidRPr="001A5DA3">
              <w:rPr>
                <w:rFonts w:ascii="Times New Roman" w:hAnsi="Times New Roman"/>
                <w:b/>
                <w:bCs/>
                <w:sz w:val="28"/>
                <w:szCs w:val="28"/>
              </w:rPr>
              <w:t>рублей</w:t>
            </w:r>
          </w:p>
        </w:tc>
      </w:tr>
      <w:tr w:rsidR="004E5E9E" w:rsidRPr="001A5DA3">
        <w:trPr>
          <w:trHeight w:val="60"/>
        </w:trPr>
        <w:tc>
          <w:tcPr>
            <w:tcW w:w="660" w:type="dxa"/>
            <w:shd w:val="clear" w:color="auto" w:fill="auto"/>
          </w:tcPr>
          <w:p w:rsidR="004E5E9E" w:rsidRPr="001A5DA3" w:rsidRDefault="004E5E9E">
            <w:pPr>
              <w:snapToGrid w:val="0"/>
              <w:spacing w:after="0" w:line="240" w:lineRule="auto"/>
              <w:rPr>
                <w:rFonts w:ascii="Times New Roman" w:hAnsi="Times New Roman"/>
                <w:b/>
                <w:bCs/>
                <w:sz w:val="28"/>
                <w:szCs w:val="28"/>
                <w:lang w:val="en-US"/>
              </w:rPr>
            </w:pPr>
          </w:p>
        </w:tc>
        <w:tc>
          <w:tcPr>
            <w:tcW w:w="5422" w:type="dxa"/>
            <w:shd w:val="clear" w:color="auto" w:fill="auto"/>
          </w:tcPr>
          <w:p w:rsidR="004E5E9E" w:rsidRPr="001A5DA3" w:rsidRDefault="00C110FB">
            <w:pPr>
              <w:spacing w:after="0" w:line="240" w:lineRule="auto"/>
            </w:pPr>
            <w:r w:rsidRPr="001A5DA3">
              <w:rPr>
                <w:rFonts w:ascii="Times New Roman" w:hAnsi="Times New Roman"/>
                <w:bCs/>
                <w:sz w:val="28"/>
                <w:szCs w:val="28"/>
              </w:rPr>
              <w:t>в том числе:</w:t>
            </w:r>
          </w:p>
        </w:tc>
        <w:tc>
          <w:tcPr>
            <w:tcW w:w="2261" w:type="dxa"/>
            <w:shd w:val="clear" w:color="auto" w:fill="auto"/>
            <w:vAlign w:val="bottom"/>
          </w:tcPr>
          <w:p w:rsidR="004E5E9E" w:rsidRPr="001A5DA3" w:rsidRDefault="004E5E9E">
            <w:pPr>
              <w:snapToGrid w:val="0"/>
              <w:spacing w:after="0" w:line="240" w:lineRule="auto"/>
              <w:rPr>
                <w:rFonts w:ascii="Times New Roman" w:hAnsi="Times New Roman"/>
                <w:bCs/>
                <w:sz w:val="28"/>
                <w:szCs w:val="28"/>
              </w:rPr>
            </w:pPr>
          </w:p>
        </w:tc>
        <w:tc>
          <w:tcPr>
            <w:tcW w:w="1997" w:type="dxa"/>
            <w:shd w:val="clear" w:color="auto" w:fill="auto"/>
            <w:vAlign w:val="bottom"/>
          </w:tcPr>
          <w:p w:rsidR="004E5E9E" w:rsidRPr="001A5DA3" w:rsidRDefault="004E5E9E">
            <w:pPr>
              <w:snapToGrid w:val="0"/>
              <w:spacing w:after="0" w:line="240" w:lineRule="auto"/>
              <w:rPr>
                <w:rFonts w:ascii="Times New Roman" w:hAnsi="Times New Roman"/>
                <w:bCs/>
                <w:sz w:val="28"/>
                <w:szCs w:val="28"/>
              </w:rPr>
            </w:pPr>
          </w:p>
        </w:tc>
      </w:tr>
      <w:tr w:rsidR="004E5E9E" w:rsidRPr="001A5DA3">
        <w:trPr>
          <w:trHeight w:val="60"/>
        </w:trPr>
        <w:tc>
          <w:tcPr>
            <w:tcW w:w="660" w:type="dxa"/>
            <w:shd w:val="clear" w:color="auto" w:fill="auto"/>
          </w:tcPr>
          <w:p w:rsidR="004E5E9E" w:rsidRPr="001A5DA3" w:rsidRDefault="004E5E9E">
            <w:pPr>
              <w:snapToGrid w:val="0"/>
              <w:spacing w:after="0" w:line="240" w:lineRule="auto"/>
              <w:rPr>
                <w:rFonts w:ascii="Times New Roman" w:hAnsi="Times New Roman"/>
                <w:b/>
                <w:bCs/>
                <w:sz w:val="28"/>
                <w:szCs w:val="28"/>
                <w:lang w:val="en-US"/>
              </w:rPr>
            </w:pPr>
          </w:p>
        </w:tc>
        <w:tc>
          <w:tcPr>
            <w:tcW w:w="5422" w:type="dxa"/>
            <w:shd w:val="clear" w:color="auto" w:fill="auto"/>
          </w:tcPr>
          <w:p w:rsidR="004E5E9E" w:rsidRPr="001A5DA3" w:rsidRDefault="00C110FB" w:rsidP="00C110FB">
            <w:pPr>
              <w:spacing w:after="0" w:line="240" w:lineRule="auto"/>
              <w:rPr>
                <w:rFonts w:ascii="Times New Roman" w:hAnsi="Times New Roman"/>
                <w:sz w:val="28"/>
                <w:szCs w:val="28"/>
              </w:rPr>
            </w:pPr>
            <w:r w:rsidRPr="001A5DA3">
              <w:rPr>
                <w:rFonts w:ascii="Times New Roman" w:hAnsi="Times New Roman"/>
                <w:sz w:val="28"/>
                <w:szCs w:val="28"/>
              </w:rPr>
              <w:t>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261" w:type="dxa"/>
            <w:shd w:val="clear" w:color="auto" w:fill="auto"/>
            <w:vAlign w:val="bottom"/>
          </w:tcPr>
          <w:p w:rsidR="004E5E9E" w:rsidRPr="001A5DA3" w:rsidRDefault="00C110FB">
            <w:pPr>
              <w:snapToGrid w:val="0"/>
              <w:spacing w:after="0" w:line="240" w:lineRule="auto"/>
              <w:rPr>
                <w:rFonts w:ascii="Times New Roman" w:hAnsi="Times New Roman"/>
                <w:bCs/>
                <w:sz w:val="28"/>
                <w:szCs w:val="28"/>
              </w:rPr>
            </w:pPr>
            <w:r w:rsidRPr="001A5DA3">
              <w:rPr>
                <w:rFonts w:ascii="Times New Roman" w:hAnsi="Times New Roman"/>
                <w:bCs/>
                <w:sz w:val="28"/>
                <w:szCs w:val="28"/>
              </w:rPr>
              <w:t>- 1 439 800,00</w:t>
            </w:r>
          </w:p>
        </w:tc>
        <w:tc>
          <w:tcPr>
            <w:tcW w:w="1997" w:type="dxa"/>
            <w:shd w:val="clear" w:color="auto" w:fill="auto"/>
            <w:vAlign w:val="bottom"/>
          </w:tcPr>
          <w:p w:rsidR="004E5E9E" w:rsidRPr="001A5DA3" w:rsidRDefault="00C110FB">
            <w:pPr>
              <w:snapToGrid w:val="0"/>
              <w:spacing w:after="0" w:line="240" w:lineRule="auto"/>
              <w:rPr>
                <w:rFonts w:ascii="Times New Roman" w:hAnsi="Times New Roman"/>
                <w:bCs/>
                <w:sz w:val="28"/>
                <w:szCs w:val="28"/>
              </w:rPr>
            </w:pPr>
            <w:r w:rsidRPr="001A5DA3">
              <w:rPr>
                <w:rFonts w:ascii="Times New Roman" w:hAnsi="Times New Roman"/>
                <w:bCs/>
                <w:sz w:val="28"/>
                <w:szCs w:val="28"/>
              </w:rPr>
              <w:t>рублей</w:t>
            </w:r>
          </w:p>
        </w:tc>
      </w:tr>
      <w:tr w:rsidR="004E5E9E" w:rsidRPr="001A5DA3">
        <w:trPr>
          <w:trHeight w:val="60"/>
        </w:trPr>
        <w:tc>
          <w:tcPr>
            <w:tcW w:w="660" w:type="dxa"/>
            <w:shd w:val="clear" w:color="auto" w:fill="auto"/>
          </w:tcPr>
          <w:p w:rsidR="004E5E9E" w:rsidRPr="001A5DA3" w:rsidRDefault="004E5E9E">
            <w:pPr>
              <w:snapToGrid w:val="0"/>
              <w:spacing w:after="0" w:line="240" w:lineRule="auto"/>
              <w:rPr>
                <w:rFonts w:ascii="Times New Roman" w:hAnsi="Times New Roman"/>
                <w:b/>
                <w:bCs/>
                <w:sz w:val="28"/>
                <w:szCs w:val="28"/>
                <w:lang w:val="en-US"/>
              </w:rPr>
            </w:pPr>
          </w:p>
        </w:tc>
        <w:tc>
          <w:tcPr>
            <w:tcW w:w="5422" w:type="dxa"/>
            <w:shd w:val="clear" w:color="auto" w:fill="auto"/>
          </w:tcPr>
          <w:p w:rsidR="004E5E9E" w:rsidRPr="001A5DA3" w:rsidRDefault="00C110FB" w:rsidP="00C110FB">
            <w:pPr>
              <w:spacing w:after="0" w:line="240" w:lineRule="auto"/>
              <w:rPr>
                <w:rFonts w:ascii="Times New Roman" w:hAnsi="Times New Roman"/>
                <w:sz w:val="28"/>
                <w:szCs w:val="28"/>
              </w:rPr>
            </w:pPr>
            <w:r w:rsidRPr="001A5DA3">
              <w:rPr>
                <w:rFonts w:ascii="Times New Roman" w:hAnsi="Times New Roman"/>
                <w:sz w:val="28"/>
                <w:szCs w:val="28"/>
              </w:rPr>
              <w:t>Субвенции на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2261" w:type="dxa"/>
            <w:shd w:val="clear" w:color="auto" w:fill="auto"/>
            <w:vAlign w:val="bottom"/>
          </w:tcPr>
          <w:p w:rsidR="004E5E9E" w:rsidRPr="001A5DA3" w:rsidRDefault="00C110FB">
            <w:pPr>
              <w:snapToGrid w:val="0"/>
              <w:spacing w:after="0" w:line="240" w:lineRule="auto"/>
              <w:rPr>
                <w:rFonts w:ascii="Times New Roman" w:hAnsi="Times New Roman"/>
                <w:bCs/>
                <w:sz w:val="28"/>
                <w:szCs w:val="28"/>
              </w:rPr>
            </w:pPr>
            <w:r w:rsidRPr="001A5DA3">
              <w:rPr>
                <w:rFonts w:ascii="Times New Roman" w:hAnsi="Times New Roman"/>
                <w:bCs/>
                <w:sz w:val="28"/>
                <w:szCs w:val="28"/>
              </w:rPr>
              <w:t>176 800,00</w:t>
            </w:r>
          </w:p>
        </w:tc>
        <w:tc>
          <w:tcPr>
            <w:tcW w:w="1997" w:type="dxa"/>
            <w:shd w:val="clear" w:color="auto" w:fill="auto"/>
            <w:vAlign w:val="bottom"/>
          </w:tcPr>
          <w:p w:rsidR="004E5E9E" w:rsidRPr="001A5DA3" w:rsidRDefault="00C110FB">
            <w:pPr>
              <w:snapToGrid w:val="0"/>
              <w:spacing w:after="0" w:line="240" w:lineRule="auto"/>
              <w:rPr>
                <w:rFonts w:ascii="Times New Roman" w:hAnsi="Times New Roman"/>
                <w:bCs/>
                <w:sz w:val="28"/>
                <w:szCs w:val="28"/>
              </w:rPr>
            </w:pPr>
            <w:r w:rsidRPr="001A5DA3">
              <w:rPr>
                <w:rFonts w:ascii="Times New Roman" w:hAnsi="Times New Roman"/>
                <w:bCs/>
                <w:sz w:val="28"/>
                <w:szCs w:val="28"/>
              </w:rPr>
              <w:t>рублей</w:t>
            </w:r>
          </w:p>
        </w:tc>
      </w:tr>
      <w:tr w:rsidR="00C110FB" w:rsidRPr="001A5DA3">
        <w:trPr>
          <w:trHeight w:val="60"/>
        </w:trPr>
        <w:tc>
          <w:tcPr>
            <w:tcW w:w="660" w:type="dxa"/>
            <w:shd w:val="clear" w:color="auto" w:fill="auto"/>
          </w:tcPr>
          <w:p w:rsidR="00C110FB" w:rsidRPr="001A5DA3" w:rsidRDefault="00C110FB">
            <w:pPr>
              <w:snapToGrid w:val="0"/>
              <w:spacing w:after="0" w:line="240" w:lineRule="auto"/>
              <w:rPr>
                <w:rFonts w:ascii="Times New Roman" w:hAnsi="Times New Roman"/>
                <w:b/>
                <w:bCs/>
                <w:sz w:val="28"/>
                <w:szCs w:val="28"/>
                <w:lang w:val="en-US"/>
              </w:rPr>
            </w:pPr>
          </w:p>
        </w:tc>
        <w:tc>
          <w:tcPr>
            <w:tcW w:w="5422" w:type="dxa"/>
            <w:shd w:val="clear" w:color="auto" w:fill="auto"/>
          </w:tcPr>
          <w:p w:rsidR="00C110FB" w:rsidRPr="001A5DA3" w:rsidRDefault="00C110FB" w:rsidP="00C110FB">
            <w:pPr>
              <w:spacing w:after="0" w:line="240" w:lineRule="auto"/>
              <w:rPr>
                <w:rFonts w:ascii="Times New Roman" w:hAnsi="Times New Roman"/>
                <w:sz w:val="28"/>
                <w:szCs w:val="28"/>
              </w:rPr>
            </w:pPr>
            <w:r w:rsidRPr="001A5DA3">
              <w:rPr>
                <w:rFonts w:ascii="Times New Roman" w:hAnsi="Times New Roman"/>
                <w:sz w:val="28"/>
                <w:szCs w:val="28"/>
              </w:rPr>
              <w:t>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261" w:type="dxa"/>
            <w:shd w:val="clear" w:color="auto" w:fill="auto"/>
            <w:vAlign w:val="bottom"/>
          </w:tcPr>
          <w:p w:rsidR="00C110FB" w:rsidRPr="001A5DA3" w:rsidRDefault="00C110FB">
            <w:pPr>
              <w:snapToGrid w:val="0"/>
              <w:spacing w:after="0" w:line="240" w:lineRule="auto"/>
              <w:rPr>
                <w:rFonts w:ascii="Times New Roman" w:hAnsi="Times New Roman"/>
                <w:bCs/>
                <w:sz w:val="28"/>
                <w:szCs w:val="28"/>
              </w:rPr>
            </w:pPr>
          </w:p>
          <w:p w:rsidR="00C110FB" w:rsidRPr="001A5DA3" w:rsidRDefault="00C110FB">
            <w:pPr>
              <w:snapToGrid w:val="0"/>
              <w:spacing w:after="0" w:line="240" w:lineRule="auto"/>
              <w:rPr>
                <w:rFonts w:ascii="Times New Roman" w:hAnsi="Times New Roman"/>
                <w:bCs/>
                <w:sz w:val="28"/>
                <w:szCs w:val="28"/>
              </w:rPr>
            </w:pPr>
          </w:p>
          <w:p w:rsidR="00C110FB" w:rsidRPr="001A5DA3" w:rsidRDefault="00C110FB">
            <w:pPr>
              <w:snapToGrid w:val="0"/>
              <w:spacing w:after="0" w:line="240" w:lineRule="auto"/>
              <w:rPr>
                <w:rFonts w:ascii="Times New Roman" w:hAnsi="Times New Roman"/>
                <w:bCs/>
                <w:sz w:val="28"/>
                <w:szCs w:val="28"/>
              </w:rPr>
            </w:pPr>
          </w:p>
          <w:p w:rsidR="00C110FB" w:rsidRPr="001A5DA3" w:rsidRDefault="00C110FB">
            <w:pPr>
              <w:snapToGrid w:val="0"/>
              <w:spacing w:after="0" w:line="240" w:lineRule="auto"/>
              <w:rPr>
                <w:rFonts w:ascii="Times New Roman" w:hAnsi="Times New Roman"/>
                <w:bCs/>
                <w:sz w:val="28"/>
                <w:szCs w:val="28"/>
              </w:rPr>
            </w:pPr>
          </w:p>
          <w:p w:rsidR="00C110FB" w:rsidRPr="001A5DA3" w:rsidRDefault="00C110FB">
            <w:pPr>
              <w:snapToGrid w:val="0"/>
              <w:spacing w:after="0" w:line="240" w:lineRule="auto"/>
              <w:rPr>
                <w:rFonts w:ascii="Times New Roman" w:hAnsi="Times New Roman"/>
                <w:bCs/>
                <w:sz w:val="28"/>
                <w:szCs w:val="28"/>
              </w:rPr>
            </w:pPr>
          </w:p>
          <w:p w:rsidR="00C110FB" w:rsidRPr="001A5DA3" w:rsidRDefault="00C110FB">
            <w:pPr>
              <w:snapToGrid w:val="0"/>
              <w:spacing w:after="0" w:line="240" w:lineRule="auto"/>
              <w:rPr>
                <w:rFonts w:ascii="Times New Roman" w:hAnsi="Times New Roman"/>
                <w:bCs/>
                <w:sz w:val="28"/>
                <w:szCs w:val="28"/>
              </w:rPr>
            </w:pPr>
          </w:p>
          <w:p w:rsidR="00C110FB" w:rsidRPr="001A5DA3" w:rsidRDefault="00C110FB">
            <w:pPr>
              <w:snapToGrid w:val="0"/>
              <w:spacing w:after="0" w:line="240" w:lineRule="auto"/>
              <w:rPr>
                <w:rFonts w:ascii="Times New Roman" w:hAnsi="Times New Roman"/>
                <w:bCs/>
                <w:sz w:val="28"/>
                <w:szCs w:val="28"/>
              </w:rPr>
            </w:pPr>
            <w:r w:rsidRPr="001A5DA3">
              <w:rPr>
                <w:rFonts w:ascii="Times New Roman" w:hAnsi="Times New Roman"/>
                <w:bCs/>
                <w:sz w:val="28"/>
                <w:szCs w:val="28"/>
              </w:rPr>
              <w:t>- 852 100,00</w:t>
            </w:r>
          </w:p>
        </w:tc>
        <w:tc>
          <w:tcPr>
            <w:tcW w:w="1997" w:type="dxa"/>
            <w:shd w:val="clear" w:color="auto" w:fill="auto"/>
            <w:vAlign w:val="bottom"/>
          </w:tcPr>
          <w:p w:rsidR="00C110FB" w:rsidRPr="001A5DA3" w:rsidRDefault="00C110FB">
            <w:pPr>
              <w:snapToGrid w:val="0"/>
              <w:spacing w:after="0" w:line="240" w:lineRule="auto"/>
              <w:rPr>
                <w:rFonts w:ascii="Times New Roman" w:hAnsi="Times New Roman"/>
                <w:bCs/>
                <w:sz w:val="28"/>
                <w:szCs w:val="28"/>
              </w:rPr>
            </w:pPr>
          </w:p>
          <w:p w:rsidR="00C110FB" w:rsidRPr="001A5DA3" w:rsidRDefault="00C110FB">
            <w:pPr>
              <w:snapToGrid w:val="0"/>
              <w:spacing w:after="0" w:line="240" w:lineRule="auto"/>
              <w:rPr>
                <w:rFonts w:ascii="Times New Roman" w:hAnsi="Times New Roman"/>
                <w:bCs/>
                <w:sz w:val="28"/>
                <w:szCs w:val="28"/>
              </w:rPr>
            </w:pPr>
          </w:p>
          <w:p w:rsidR="00C110FB" w:rsidRPr="001A5DA3" w:rsidRDefault="00C110FB">
            <w:pPr>
              <w:snapToGrid w:val="0"/>
              <w:spacing w:after="0" w:line="240" w:lineRule="auto"/>
              <w:rPr>
                <w:rFonts w:ascii="Times New Roman" w:hAnsi="Times New Roman"/>
                <w:bCs/>
                <w:sz w:val="28"/>
                <w:szCs w:val="28"/>
              </w:rPr>
            </w:pPr>
          </w:p>
          <w:p w:rsidR="00C110FB" w:rsidRPr="001A5DA3" w:rsidRDefault="00C110FB">
            <w:pPr>
              <w:snapToGrid w:val="0"/>
              <w:spacing w:after="0" w:line="240" w:lineRule="auto"/>
              <w:rPr>
                <w:rFonts w:ascii="Times New Roman" w:hAnsi="Times New Roman"/>
                <w:bCs/>
                <w:sz w:val="28"/>
                <w:szCs w:val="28"/>
              </w:rPr>
            </w:pPr>
          </w:p>
          <w:p w:rsidR="00C110FB" w:rsidRPr="001A5DA3" w:rsidRDefault="00C110FB">
            <w:pPr>
              <w:snapToGrid w:val="0"/>
              <w:spacing w:after="0" w:line="240" w:lineRule="auto"/>
              <w:rPr>
                <w:rFonts w:ascii="Times New Roman" w:hAnsi="Times New Roman"/>
                <w:bCs/>
                <w:sz w:val="28"/>
                <w:szCs w:val="28"/>
              </w:rPr>
            </w:pPr>
          </w:p>
          <w:p w:rsidR="00C110FB" w:rsidRPr="001A5DA3" w:rsidRDefault="00C110FB">
            <w:pPr>
              <w:snapToGrid w:val="0"/>
              <w:spacing w:after="0" w:line="240" w:lineRule="auto"/>
              <w:rPr>
                <w:rFonts w:ascii="Times New Roman" w:hAnsi="Times New Roman"/>
                <w:bCs/>
                <w:sz w:val="28"/>
                <w:szCs w:val="28"/>
              </w:rPr>
            </w:pPr>
          </w:p>
          <w:p w:rsidR="00C110FB" w:rsidRPr="001A5DA3" w:rsidRDefault="00C110FB">
            <w:pPr>
              <w:snapToGrid w:val="0"/>
              <w:spacing w:after="0" w:line="240" w:lineRule="auto"/>
              <w:rPr>
                <w:rFonts w:ascii="Times New Roman" w:hAnsi="Times New Roman"/>
                <w:bCs/>
                <w:sz w:val="28"/>
                <w:szCs w:val="28"/>
              </w:rPr>
            </w:pPr>
            <w:r w:rsidRPr="001A5DA3">
              <w:rPr>
                <w:rFonts w:ascii="Times New Roman" w:hAnsi="Times New Roman"/>
                <w:bCs/>
                <w:sz w:val="28"/>
                <w:szCs w:val="28"/>
              </w:rPr>
              <w:t>рублей</w:t>
            </w:r>
          </w:p>
        </w:tc>
      </w:tr>
      <w:tr w:rsidR="00C110FB" w:rsidRPr="001A5DA3">
        <w:trPr>
          <w:trHeight w:val="60"/>
        </w:trPr>
        <w:tc>
          <w:tcPr>
            <w:tcW w:w="660" w:type="dxa"/>
            <w:shd w:val="clear" w:color="auto" w:fill="auto"/>
          </w:tcPr>
          <w:p w:rsidR="00C110FB" w:rsidRPr="001A5DA3" w:rsidRDefault="00C110FB">
            <w:pPr>
              <w:snapToGrid w:val="0"/>
              <w:spacing w:after="0" w:line="240" w:lineRule="auto"/>
              <w:rPr>
                <w:rFonts w:ascii="Times New Roman" w:hAnsi="Times New Roman"/>
                <w:b/>
                <w:bCs/>
                <w:sz w:val="28"/>
                <w:szCs w:val="28"/>
              </w:rPr>
            </w:pPr>
          </w:p>
        </w:tc>
        <w:tc>
          <w:tcPr>
            <w:tcW w:w="5422" w:type="dxa"/>
            <w:shd w:val="clear" w:color="auto" w:fill="auto"/>
          </w:tcPr>
          <w:p w:rsidR="00C110FB" w:rsidRPr="001A5DA3" w:rsidRDefault="00C110FB" w:rsidP="00C110FB">
            <w:pPr>
              <w:spacing w:after="0" w:line="240" w:lineRule="auto"/>
              <w:rPr>
                <w:rFonts w:ascii="Times New Roman" w:hAnsi="Times New Roman"/>
                <w:sz w:val="28"/>
                <w:szCs w:val="28"/>
              </w:rPr>
            </w:pPr>
            <w:r w:rsidRPr="001A5DA3">
              <w:rPr>
                <w:rFonts w:ascii="Times New Roman" w:hAnsi="Times New Roman"/>
                <w:sz w:val="28"/>
                <w:szCs w:val="28"/>
              </w:rPr>
              <w:t xml:space="preserve">Субвенции на осуществление отдельных </w:t>
            </w:r>
            <w:r w:rsidRPr="001A5DA3">
              <w:rPr>
                <w:rFonts w:ascii="Times New Roman" w:hAnsi="Times New Roman"/>
                <w:sz w:val="28"/>
                <w:szCs w:val="28"/>
              </w:rPr>
              <w:lastRenderedPageBreak/>
              <w:t>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261" w:type="dxa"/>
            <w:shd w:val="clear" w:color="auto" w:fill="auto"/>
            <w:vAlign w:val="bottom"/>
          </w:tcPr>
          <w:p w:rsidR="00C110FB" w:rsidRPr="001A5DA3" w:rsidRDefault="00C110FB">
            <w:pPr>
              <w:snapToGrid w:val="0"/>
              <w:spacing w:after="0" w:line="240" w:lineRule="auto"/>
              <w:rPr>
                <w:rFonts w:ascii="Times New Roman" w:hAnsi="Times New Roman"/>
                <w:bCs/>
                <w:sz w:val="28"/>
                <w:szCs w:val="28"/>
              </w:rPr>
            </w:pPr>
            <w:r w:rsidRPr="001A5DA3">
              <w:rPr>
                <w:rFonts w:ascii="Times New Roman" w:hAnsi="Times New Roman"/>
                <w:bCs/>
                <w:sz w:val="28"/>
                <w:szCs w:val="28"/>
              </w:rPr>
              <w:lastRenderedPageBreak/>
              <w:t>313 700,00</w:t>
            </w:r>
          </w:p>
        </w:tc>
        <w:tc>
          <w:tcPr>
            <w:tcW w:w="1997" w:type="dxa"/>
            <w:shd w:val="clear" w:color="auto" w:fill="auto"/>
            <w:vAlign w:val="bottom"/>
          </w:tcPr>
          <w:p w:rsidR="00C110FB" w:rsidRPr="001A5DA3" w:rsidRDefault="00C110FB">
            <w:pPr>
              <w:snapToGrid w:val="0"/>
              <w:spacing w:after="0" w:line="240" w:lineRule="auto"/>
              <w:rPr>
                <w:rFonts w:ascii="Times New Roman" w:hAnsi="Times New Roman"/>
                <w:bCs/>
                <w:sz w:val="28"/>
                <w:szCs w:val="28"/>
              </w:rPr>
            </w:pPr>
            <w:r w:rsidRPr="001A5DA3">
              <w:rPr>
                <w:rFonts w:ascii="Times New Roman" w:hAnsi="Times New Roman"/>
                <w:bCs/>
                <w:sz w:val="28"/>
                <w:szCs w:val="28"/>
              </w:rPr>
              <w:t>рублей</w:t>
            </w:r>
          </w:p>
        </w:tc>
      </w:tr>
      <w:tr w:rsidR="00C110FB" w:rsidRPr="001A5DA3">
        <w:trPr>
          <w:trHeight w:val="60"/>
        </w:trPr>
        <w:tc>
          <w:tcPr>
            <w:tcW w:w="660" w:type="dxa"/>
            <w:shd w:val="clear" w:color="auto" w:fill="auto"/>
          </w:tcPr>
          <w:p w:rsidR="00C110FB" w:rsidRPr="001A5DA3" w:rsidRDefault="00C110FB">
            <w:pPr>
              <w:snapToGrid w:val="0"/>
              <w:spacing w:after="0" w:line="240" w:lineRule="auto"/>
              <w:rPr>
                <w:rFonts w:ascii="Times New Roman" w:hAnsi="Times New Roman"/>
                <w:b/>
                <w:bCs/>
                <w:sz w:val="28"/>
                <w:szCs w:val="28"/>
              </w:rPr>
            </w:pPr>
          </w:p>
        </w:tc>
        <w:tc>
          <w:tcPr>
            <w:tcW w:w="5422" w:type="dxa"/>
            <w:shd w:val="clear" w:color="auto" w:fill="auto"/>
          </w:tcPr>
          <w:p w:rsidR="00C110FB" w:rsidRPr="001A5DA3" w:rsidRDefault="00C110FB" w:rsidP="00C110FB">
            <w:pPr>
              <w:spacing w:after="0" w:line="240" w:lineRule="auto"/>
              <w:rPr>
                <w:rFonts w:ascii="Times New Roman" w:hAnsi="Times New Roman"/>
                <w:sz w:val="28"/>
                <w:szCs w:val="28"/>
              </w:rPr>
            </w:pPr>
            <w:r w:rsidRPr="001A5DA3">
              <w:rPr>
                <w:rFonts w:ascii="Times New Roman" w:hAnsi="Times New Roman"/>
                <w:sz w:val="28"/>
                <w:szCs w:val="28"/>
              </w:rPr>
              <w:t>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261" w:type="dxa"/>
            <w:shd w:val="clear" w:color="auto" w:fill="auto"/>
            <w:vAlign w:val="bottom"/>
          </w:tcPr>
          <w:p w:rsidR="00C110FB" w:rsidRPr="001A5DA3" w:rsidRDefault="000F258F">
            <w:pPr>
              <w:snapToGrid w:val="0"/>
              <w:spacing w:after="0" w:line="240" w:lineRule="auto"/>
              <w:rPr>
                <w:rFonts w:ascii="Times New Roman" w:hAnsi="Times New Roman"/>
                <w:bCs/>
                <w:sz w:val="28"/>
                <w:szCs w:val="28"/>
              </w:rPr>
            </w:pPr>
            <w:r w:rsidRPr="001A5DA3">
              <w:rPr>
                <w:rFonts w:ascii="Times New Roman" w:hAnsi="Times New Roman"/>
                <w:bCs/>
                <w:sz w:val="28"/>
                <w:szCs w:val="28"/>
              </w:rPr>
              <w:t>589 500,00</w:t>
            </w:r>
          </w:p>
        </w:tc>
        <w:tc>
          <w:tcPr>
            <w:tcW w:w="1997" w:type="dxa"/>
            <w:shd w:val="clear" w:color="auto" w:fill="auto"/>
            <w:vAlign w:val="bottom"/>
          </w:tcPr>
          <w:p w:rsidR="00C110FB" w:rsidRPr="001A5DA3" w:rsidRDefault="000F258F">
            <w:pPr>
              <w:snapToGrid w:val="0"/>
              <w:spacing w:after="0" w:line="240" w:lineRule="auto"/>
              <w:rPr>
                <w:rFonts w:ascii="Times New Roman" w:hAnsi="Times New Roman"/>
                <w:bCs/>
                <w:sz w:val="28"/>
                <w:szCs w:val="28"/>
              </w:rPr>
            </w:pPr>
            <w:r w:rsidRPr="001A5DA3">
              <w:rPr>
                <w:rFonts w:ascii="Times New Roman" w:hAnsi="Times New Roman"/>
                <w:bCs/>
                <w:sz w:val="28"/>
                <w:szCs w:val="28"/>
              </w:rPr>
              <w:t>рублей</w:t>
            </w:r>
          </w:p>
        </w:tc>
      </w:tr>
      <w:tr w:rsidR="000F258F" w:rsidRPr="001A5DA3">
        <w:trPr>
          <w:trHeight w:val="60"/>
        </w:trPr>
        <w:tc>
          <w:tcPr>
            <w:tcW w:w="660" w:type="dxa"/>
            <w:shd w:val="clear" w:color="auto" w:fill="auto"/>
          </w:tcPr>
          <w:p w:rsidR="000F258F" w:rsidRPr="001A5DA3" w:rsidRDefault="000F258F" w:rsidP="000F258F">
            <w:pPr>
              <w:snapToGrid w:val="0"/>
              <w:spacing w:after="0" w:line="240" w:lineRule="auto"/>
              <w:rPr>
                <w:rFonts w:ascii="Times New Roman" w:hAnsi="Times New Roman"/>
                <w:b/>
                <w:bCs/>
                <w:sz w:val="28"/>
                <w:szCs w:val="28"/>
                <w:lang w:val="en-US"/>
              </w:rPr>
            </w:pPr>
            <w:r w:rsidRPr="001A5DA3">
              <w:rPr>
                <w:rFonts w:ascii="Times New Roman" w:hAnsi="Times New Roman"/>
                <w:b/>
                <w:bCs/>
                <w:sz w:val="28"/>
                <w:szCs w:val="28"/>
                <w:lang w:val="en-US"/>
              </w:rPr>
              <w:t>2.1.</w:t>
            </w:r>
            <w:r w:rsidRPr="001A5DA3">
              <w:rPr>
                <w:rFonts w:ascii="Times New Roman" w:hAnsi="Times New Roman"/>
                <w:b/>
                <w:bCs/>
                <w:sz w:val="28"/>
                <w:szCs w:val="28"/>
              </w:rPr>
              <w:t>2</w:t>
            </w:r>
            <w:r w:rsidRPr="001A5DA3">
              <w:rPr>
                <w:rFonts w:ascii="Times New Roman" w:hAnsi="Times New Roman"/>
                <w:b/>
                <w:bCs/>
                <w:sz w:val="28"/>
                <w:szCs w:val="28"/>
                <w:lang w:val="en-US"/>
              </w:rPr>
              <w:t>.</w:t>
            </w:r>
          </w:p>
        </w:tc>
        <w:tc>
          <w:tcPr>
            <w:tcW w:w="5422" w:type="dxa"/>
            <w:shd w:val="clear" w:color="auto" w:fill="auto"/>
          </w:tcPr>
          <w:p w:rsidR="000F258F" w:rsidRPr="001A5DA3" w:rsidRDefault="000F258F" w:rsidP="000F258F">
            <w:pPr>
              <w:spacing w:after="0" w:line="240" w:lineRule="auto"/>
            </w:pPr>
            <w:r w:rsidRPr="001A5DA3">
              <w:rPr>
                <w:rFonts w:ascii="Times New Roman" w:hAnsi="Times New Roman"/>
                <w:b/>
                <w:bCs/>
                <w:sz w:val="28"/>
                <w:szCs w:val="28"/>
              </w:rPr>
              <w:t xml:space="preserve">Администрации муниципального образования Белореченский район – всего:         </w:t>
            </w:r>
          </w:p>
        </w:tc>
        <w:tc>
          <w:tcPr>
            <w:tcW w:w="2261" w:type="dxa"/>
            <w:shd w:val="clear" w:color="auto" w:fill="auto"/>
            <w:vAlign w:val="bottom"/>
          </w:tcPr>
          <w:p w:rsidR="000F258F" w:rsidRPr="001A5DA3" w:rsidRDefault="00D10F9E">
            <w:pPr>
              <w:snapToGrid w:val="0"/>
              <w:spacing w:after="0" w:line="240" w:lineRule="auto"/>
              <w:rPr>
                <w:rFonts w:ascii="Times New Roman" w:hAnsi="Times New Roman"/>
                <w:bCs/>
                <w:sz w:val="28"/>
                <w:szCs w:val="28"/>
              </w:rPr>
            </w:pPr>
            <w:r w:rsidRPr="001A5DA3">
              <w:rPr>
                <w:rFonts w:ascii="Times New Roman" w:hAnsi="Times New Roman"/>
                <w:bCs/>
                <w:sz w:val="28"/>
                <w:szCs w:val="28"/>
              </w:rPr>
              <w:t>36 264 800,00</w:t>
            </w:r>
          </w:p>
        </w:tc>
        <w:tc>
          <w:tcPr>
            <w:tcW w:w="1997" w:type="dxa"/>
            <w:shd w:val="clear" w:color="auto" w:fill="auto"/>
            <w:vAlign w:val="bottom"/>
          </w:tcPr>
          <w:p w:rsidR="000F258F" w:rsidRPr="001A5DA3" w:rsidRDefault="000F258F">
            <w:pPr>
              <w:snapToGrid w:val="0"/>
              <w:spacing w:after="0" w:line="240" w:lineRule="auto"/>
              <w:rPr>
                <w:rFonts w:ascii="Times New Roman" w:hAnsi="Times New Roman"/>
                <w:bCs/>
                <w:sz w:val="28"/>
                <w:szCs w:val="28"/>
              </w:rPr>
            </w:pPr>
            <w:r w:rsidRPr="001A5DA3">
              <w:rPr>
                <w:rFonts w:ascii="Times New Roman" w:hAnsi="Times New Roman"/>
                <w:bCs/>
                <w:sz w:val="28"/>
                <w:szCs w:val="28"/>
              </w:rPr>
              <w:t>рублей</w:t>
            </w:r>
          </w:p>
        </w:tc>
      </w:tr>
      <w:tr w:rsidR="000F258F" w:rsidRPr="001A5DA3" w:rsidTr="000F258F">
        <w:trPr>
          <w:trHeight w:val="60"/>
        </w:trPr>
        <w:tc>
          <w:tcPr>
            <w:tcW w:w="660" w:type="dxa"/>
            <w:shd w:val="clear" w:color="auto" w:fill="auto"/>
          </w:tcPr>
          <w:p w:rsidR="000F258F" w:rsidRPr="001A5DA3" w:rsidRDefault="000F258F" w:rsidP="000F258F">
            <w:pPr>
              <w:snapToGrid w:val="0"/>
              <w:spacing w:after="0" w:line="240" w:lineRule="auto"/>
              <w:rPr>
                <w:rFonts w:ascii="Times New Roman" w:hAnsi="Times New Roman"/>
                <w:b/>
                <w:bCs/>
                <w:sz w:val="28"/>
                <w:szCs w:val="28"/>
              </w:rPr>
            </w:pPr>
          </w:p>
        </w:tc>
        <w:tc>
          <w:tcPr>
            <w:tcW w:w="5423" w:type="dxa"/>
            <w:shd w:val="clear" w:color="auto" w:fill="auto"/>
          </w:tcPr>
          <w:p w:rsidR="000F258F" w:rsidRPr="001A5DA3" w:rsidRDefault="000F258F" w:rsidP="000F258F">
            <w:pPr>
              <w:spacing w:after="0" w:line="240" w:lineRule="auto"/>
            </w:pPr>
            <w:r w:rsidRPr="001A5DA3">
              <w:rPr>
                <w:rFonts w:ascii="Times New Roman" w:hAnsi="Times New Roman"/>
                <w:bCs/>
                <w:sz w:val="28"/>
                <w:szCs w:val="28"/>
              </w:rPr>
              <w:t>в том числе:</w:t>
            </w:r>
          </w:p>
        </w:tc>
        <w:tc>
          <w:tcPr>
            <w:tcW w:w="2261" w:type="dxa"/>
            <w:shd w:val="clear" w:color="auto" w:fill="auto"/>
            <w:vAlign w:val="bottom"/>
          </w:tcPr>
          <w:p w:rsidR="000F258F" w:rsidRPr="001A5DA3" w:rsidRDefault="000F258F">
            <w:pPr>
              <w:snapToGrid w:val="0"/>
              <w:spacing w:after="0" w:line="240" w:lineRule="auto"/>
              <w:rPr>
                <w:rFonts w:ascii="Times New Roman" w:hAnsi="Times New Roman"/>
                <w:bCs/>
                <w:sz w:val="28"/>
                <w:szCs w:val="28"/>
              </w:rPr>
            </w:pPr>
          </w:p>
        </w:tc>
        <w:tc>
          <w:tcPr>
            <w:tcW w:w="1997" w:type="dxa"/>
            <w:shd w:val="clear" w:color="auto" w:fill="auto"/>
            <w:vAlign w:val="bottom"/>
          </w:tcPr>
          <w:p w:rsidR="000F258F" w:rsidRPr="001A5DA3" w:rsidRDefault="000F258F">
            <w:pPr>
              <w:snapToGrid w:val="0"/>
              <w:spacing w:after="0" w:line="240" w:lineRule="auto"/>
              <w:rPr>
                <w:rFonts w:ascii="Times New Roman" w:hAnsi="Times New Roman"/>
                <w:bCs/>
                <w:sz w:val="28"/>
                <w:szCs w:val="28"/>
              </w:rPr>
            </w:pPr>
          </w:p>
        </w:tc>
      </w:tr>
      <w:tr w:rsidR="000F258F" w:rsidRPr="001A5DA3" w:rsidTr="000F258F">
        <w:trPr>
          <w:trHeight w:val="60"/>
        </w:trPr>
        <w:tc>
          <w:tcPr>
            <w:tcW w:w="660" w:type="dxa"/>
            <w:shd w:val="clear" w:color="auto" w:fill="auto"/>
          </w:tcPr>
          <w:p w:rsidR="000F258F" w:rsidRPr="001A5DA3" w:rsidRDefault="000F258F">
            <w:pPr>
              <w:snapToGrid w:val="0"/>
              <w:spacing w:after="0" w:line="240" w:lineRule="auto"/>
              <w:rPr>
                <w:rFonts w:ascii="Times New Roman" w:hAnsi="Times New Roman"/>
                <w:b/>
                <w:bCs/>
                <w:sz w:val="28"/>
                <w:szCs w:val="28"/>
              </w:rPr>
            </w:pPr>
          </w:p>
        </w:tc>
        <w:tc>
          <w:tcPr>
            <w:tcW w:w="5423" w:type="dxa"/>
            <w:shd w:val="clear" w:color="auto" w:fill="auto"/>
          </w:tcPr>
          <w:p w:rsidR="000F258F" w:rsidRPr="001A5DA3" w:rsidRDefault="000F258F" w:rsidP="000F258F">
            <w:pPr>
              <w:spacing w:after="0" w:line="240" w:lineRule="auto"/>
              <w:rPr>
                <w:rFonts w:ascii="Times New Roman" w:hAnsi="Times New Roman"/>
                <w:sz w:val="28"/>
                <w:szCs w:val="28"/>
              </w:rPr>
            </w:pPr>
            <w:r w:rsidRPr="001A5DA3">
              <w:rPr>
                <w:rFonts w:ascii="Times New Roman" w:hAnsi="Times New Roman"/>
                <w:sz w:val="28"/>
                <w:szCs w:val="28"/>
              </w:rPr>
              <w:t>Переселение граждан из аварийного жилищного фонда в рамках федерального проекта «Обеспечение устойчивого сокращения непригодного для проживания жилищного фонда» и регионального проекта «Обеспечение устойчивого сокращения непригодного для проживания жилищного фонда»</w:t>
            </w:r>
          </w:p>
        </w:tc>
        <w:tc>
          <w:tcPr>
            <w:tcW w:w="2261" w:type="dxa"/>
            <w:shd w:val="clear" w:color="auto" w:fill="auto"/>
            <w:vAlign w:val="bottom"/>
          </w:tcPr>
          <w:p w:rsidR="000F258F" w:rsidRPr="001A5DA3" w:rsidRDefault="000F258F">
            <w:pPr>
              <w:snapToGrid w:val="0"/>
              <w:spacing w:after="0" w:line="240" w:lineRule="auto"/>
              <w:rPr>
                <w:rFonts w:ascii="Times New Roman" w:hAnsi="Times New Roman"/>
                <w:bCs/>
                <w:sz w:val="28"/>
                <w:szCs w:val="28"/>
              </w:rPr>
            </w:pPr>
            <w:r w:rsidRPr="001A5DA3">
              <w:rPr>
                <w:rFonts w:ascii="Times New Roman" w:hAnsi="Times New Roman"/>
                <w:bCs/>
                <w:sz w:val="28"/>
                <w:szCs w:val="28"/>
              </w:rPr>
              <w:t>36 507 000,00</w:t>
            </w:r>
          </w:p>
        </w:tc>
        <w:tc>
          <w:tcPr>
            <w:tcW w:w="1997" w:type="dxa"/>
            <w:shd w:val="clear" w:color="auto" w:fill="auto"/>
            <w:vAlign w:val="bottom"/>
          </w:tcPr>
          <w:p w:rsidR="000F258F" w:rsidRPr="001A5DA3" w:rsidRDefault="000F258F">
            <w:pPr>
              <w:snapToGrid w:val="0"/>
              <w:spacing w:after="0" w:line="240" w:lineRule="auto"/>
              <w:rPr>
                <w:rFonts w:ascii="Times New Roman" w:hAnsi="Times New Roman"/>
                <w:bCs/>
                <w:sz w:val="28"/>
                <w:szCs w:val="28"/>
              </w:rPr>
            </w:pPr>
            <w:r w:rsidRPr="001A5DA3">
              <w:rPr>
                <w:rFonts w:ascii="Times New Roman" w:hAnsi="Times New Roman"/>
                <w:bCs/>
                <w:sz w:val="28"/>
                <w:szCs w:val="28"/>
              </w:rPr>
              <w:t>рублей</w:t>
            </w:r>
          </w:p>
        </w:tc>
      </w:tr>
      <w:tr w:rsidR="00D10F9E" w:rsidRPr="001A5DA3" w:rsidTr="000F258F">
        <w:trPr>
          <w:trHeight w:val="60"/>
        </w:trPr>
        <w:tc>
          <w:tcPr>
            <w:tcW w:w="660" w:type="dxa"/>
            <w:shd w:val="clear" w:color="auto" w:fill="auto"/>
          </w:tcPr>
          <w:p w:rsidR="00D10F9E" w:rsidRPr="001A5DA3" w:rsidRDefault="00D10F9E">
            <w:pPr>
              <w:snapToGrid w:val="0"/>
              <w:spacing w:after="0" w:line="240" w:lineRule="auto"/>
              <w:rPr>
                <w:rFonts w:ascii="Times New Roman" w:hAnsi="Times New Roman"/>
                <w:b/>
                <w:bCs/>
                <w:sz w:val="28"/>
                <w:szCs w:val="28"/>
              </w:rPr>
            </w:pPr>
          </w:p>
        </w:tc>
        <w:tc>
          <w:tcPr>
            <w:tcW w:w="5423" w:type="dxa"/>
            <w:shd w:val="clear" w:color="auto" w:fill="auto"/>
          </w:tcPr>
          <w:p w:rsidR="00D10F9E" w:rsidRPr="001A5DA3" w:rsidRDefault="00D10F9E" w:rsidP="00D10F9E">
            <w:pPr>
              <w:spacing w:after="0" w:line="240" w:lineRule="auto"/>
              <w:rPr>
                <w:rFonts w:ascii="Times New Roman" w:hAnsi="Times New Roman"/>
                <w:sz w:val="28"/>
                <w:szCs w:val="28"/>
              </w:rPr>
            </w:pPr>
            <w:r w:rsidRPr="001A5DA3">
              <w:rPr>
                <w:rFonts w:ascii="Times New Roman" w:hAnsi="Times New Roman"/>
                <w:sz w:val="28"/>
                <w:szCs w:val="28"/>
              </w:rPr>
              <w:t>Субсидии на реализацию мероприятий по владению имуществом, находящимся в муниципальной собственности (рекультивация земельных участков, находящихся в муниципальной собственности и не предоставленных гражданам или юридическим лицам)</w:t>
            </w:r>
          </w:p>
        </w:tc>
        <w:tc>
          <w:tcPr>
            <w:tcW w:w="2261" w:type="dxa"/>
            <w:shd w:val="clear" w:color="auto" w:fill="auto"/>
            <w:vAlign w:val="bottom"/>
          </w:tcPr>
          <w:p w:rsidR="00D10F9E" w:rsidRPr="001A5DA3" w:rsidRDefault="00D10F9E">
            <w:pPr>
              <w:snapToGrid w:val="0"/>
              <w:spacing w:after="0" w:line="240" w:lineRule="auto"/>
              <w:rPr>
                <w:rFonts w:ascii="Times New Roman" w:hAnsi="Times New Roman"/>
                <w:bCs/>
                <w:sz w:val="28"/>
                <w:szCs w:val="28"/>
              </w:rPr>
            </w:pPr>
            <w:r w:rsidRPr="001A5DA3">
              <w:rPr>
                <w:rFonts w:ascii="Times New Roman" w:hAnsi="Times New Roman"/>
                <w:bCs/>
                <w:sz w:val="28"/>
                <w:szCs w:val="28"/>
              </w:rPr>
              <w:t>-242 200,00</w:t>
            </w:r>
          </w:p>
        </w:tc>
        <w:tc>
          <w:tcPr>
            <w:tcW w:w="1997" w:type="dxa"/>
            <w:shd w:val="clear" w:color="auto" w:fill="auto"/>
            <w:vAlign w:val="bottom"/>
          </w:tcPr>
          <w:p w:rsidR="00D10F9E" w:rsidRPr="001A5DA3" w:rsidRDefault="00D10F9E">
            <w:pPr>
              <w:snapToGrid w:val="0"/>
              <w:spacing w:after="0" w:line="240" w:lineRule="auto"/>
              <w:rPr>
                <w:rFonts w:ascii="Times New Roman" w:hAnsi="Times New Roman"/>
                <w:bCs/>
                <w:sz w:val="28"/>
                <w:szCs w:val="28"/>
              </w:rPr>
            </w:pPr>
            <w:r w:rsidRPr="001A5DA3">
              <w:rPr>
                <w:rFonts w:ascii="Times New Roman" w:hAnsi="Times New Roman"/>
                <w:bCs/>
                <w:sz w:val="28"/>
                <w:szCs w:val="28"/>
              </w:rPr>
              <w:t>рублей</w:t>
            </w:r>
          </w:p>
        </w:tc>
      </w:tr>
      <w:tr w:rsidR="000F258F" w:rsidRPr="001A5DA3" w:rsidTr="000F258F">
        <w:trPr>
          <w:trHeight w:val="60"/>
        </w:trPr>
        <w:tc>
          <w:tcPr>
            <w:tcW w:w="660" w:type="dxa"/>
            <w:shd w:val="clear" w:color="auto" w:fill="auto"/>
          </w:tcPr>
          <w:p w:rsidR="000F258F" w:rsidRPr="001A5DA3" w:rsidRDefault="000F258F" w:rsidP="000F258F">
            <w:pPr>
              <w:snapToGrid w:val="0"/>
              <w:spacing w:after="0" w:line="240" w:lineRule="auto"/>
              <w:rPr>
                <w:rFonts w:ascii="Times New Roman" w:hAnsi="Times New Roman"/>
                <w:b/>
                <w:bCs/>
                <w:sz w:val="28"/>
                <w:szCs w:val="28"/>
              </w:rPr>
            </w:pPr>
            <w:r w:rsidRPr="001A5DA3">
              <w:rPr>
                <w:rFonts w:ascii="Times New Roman" w:hAnsi="Times New Roman"/>
                <w:b/>
                <w:bCs/>
                <w:sz w:val="28"/>
                <w:szCs w:val="28"/>
              </w:rPr>
              <w:t>2.2.</w:t>
            </w:r>
          </w:p>
        </w:tc>
        <w:tc>
          <w:tcPr>
            <w:tcW w:w="5423" w:type="dxa"/>
            <w:shd w:val="clear" w:color="auto" w:fill="auto"/>
            <w:vAlign w:val="bottom"/>
          </w:tcPr>
          <w:p w:rsidR="000F258F" w:rsidRPr="001A5DA3" w:rsidRDefault="000F258F" w:rsidP="000F258F">
            <w:pPr>
              <w:spacing w:after="0"/>
            </w:pPr>
            <w:r w:rsidRPr="001A5DA3">
              <w:rPr>
                <w:rFonts w:ascii="Times New Roman" w:hAnsi="Times New Roman"/>
                <w:b/>
                <w:bCs/>
                <w:sz w:val="28"/>
                <w:szCs w:val="28"/>
              </w:rPr>
              <w:t xml:space="preserve">Сумма изменений на выполнение полномочий муниципального района на 2022 год -  ВСЕГО:                 </w:t>
            </w:r>
          </w:p>
        </w:tc>
        <w:tc>
          <w:tcPr>
            <w:tcW w:w="2261" w:type="dxa"/>
            <w:shd w:val="clear" w:color="auto" w:fill="auto"/>
            <w:vAlign w:val="bottom"/>
          </w:tcPr>
          <w:p w:rsidR="000F258F" w:rsidRPr="001A5DA3" w:rsidRDefault="0033688B">
            <w:pPr>
              <w:snapToGrid w:val="0"/>
              <w:spacing w:after="0" w:line="240" w:lineRule="auto"/>
              <w:rPr>
                <w:rFonts w:ascii="Times New Roman" w:hAnsi="Times New Roman"/>
                <w:b/>
                <w:bCs/>
                <w:sz w:val="28"/>
                <w:szCs w:val="28"/>
              </w:rPr>
            </w:pPr>
            <w:r w:rsidRPr="001A5DA3">
              <w:rPr>
                <w:rFonts w:ascii="Times New Roman" w:hAnsi="Times New Roman"/>
                <w:b/>
                <w:bCs/>
                <w:sz w:val="28"/>
                <w:szCs w:val="28"/>
              </w:rPr>
              <w:t>7 765 000,00</w:t>
            </w:r>
          </w:p>
        </w:tc>
        <w:tc>
          <w:tcPr>
            <w:tcW w:w="1997" w:type="dxa"/>
            <w:shd w:val="clear" w:color="auto" w:fill="auto"/>
            <w:vAlign w:val="bottom"/>
          </w:tcPr>
          <w:p w:rsidR="000F258F" w:rsidRPr="001A5DA3" w:rsidRDefault="0033688B">
            <w:pPr>
              <w:snapToGrid w:val="0"/>
              <w:spacing w:after="0" w:line="240" w:lineRule="auto"/>
              <w:rPr>
                <w:rFonts w:ascii="Times New Roman" w:hAnsi="Times New Roman"/>
                <w:b/>
                <w:bCs/>
                <w:sz w:val="28"/>
                <w:szCs w:val="28"/>
              </w:rPr>
            </w:pPr>
            <w:r w:rsidRPr="001A5DA3">
              <w:rPr>
                <w:rFonts w:ascii="Times New Roman" w:hAnsi="Times New Roman"/>
                <w:b/>
                <w:bCs/>
                <w:sz w:val="28"/>
                <w:szCs w:val="28"/>
              </w:rPr>
              <w:t>рублей</w:t>
            </w:r>
          </w:p>
        </w:tc>
      </w:tr>
      <w:tr w:rsidR="000F258F" w:rsidRPr="001A5DA3" w:rsidTr="000F258F">
        <w:trPr>
          <w:trHeight w:val="60"/>
        </w:trPr>
        <w:tc>
          <w:tcPr>
            <w:tcW w:w="660" w:type="dxa"/>
            <w:shd w:val="clear" w:color="auto" w:fill="auto"/>
          </w:tcPr>
          <w:p w:rsidR="000F258F" w:rsidRPr="001A5DA3" w:rsidRDefault="000F258F" w:rsidP="000F258F">
            <w:pPr>
              <w:snapToGrid w:val="0"/>
              <w:spacing w:after="0" w:line="240" w:lineRule="auto"/>
              <w:rPr>
                <w:rFonts w:ascii="Times New Roman" w:hAnsi="Times New Roman"/>
                <w:b/>
                <w:bCs/>
                <w:sz w:val="28"/>
                <w:szCs w:val="28"/>
              </w:rPr>
            </w:pPr>
          </w:p>
        </w:tc>
        <w:tc>
          <w:tcPr>
            <w:tcW w:w="5423" w:type="dxa"/>
            <w:shd w:val="clear" w:color="auto" w:fill="auto"/>
          </w:tcPr>
          <w:p w:rsidR="000F258F" w:rsidRPr="001A5DA3" w:rsidRDefault="000F258F" w:rsidP="000F258F">
            <w:pPr>
              <w:spacing w:after="0"/>
            </w:pPr>
            <w:r w:rsidRPr="001A5DA3">
              <w:rPr>
                <w:rFonts w:ascii="Times New Roman" w:hAnsi="Times New Roman"/>
                <w:sz w:val="28"/>
                <w:szCs w:val="28"/>
              </w:rPr>
              <w:t>из них:</w:t>
            </w:r>
          </w:p>
        </w:tc>
        <w:tc>
          <w:tcPr>
            <w:tcW w:w="2261" w:type="dxa"/>
            <w:shd w:val="clear" w:color="auto" w:fill="auto"/>
            <w:vAlign w:val="bottom"/>
          </w:tcPr>
          <w:p w:rsidR="000F258F" w:rsidRPr="001A5DA3" w:rsidRDefault="000F258F">
            <w:pPr>
              <w:snapToGrid w:val="0"/>
              <w:spacing w:after="0" w:line="240" w:lineRule="auto"/>
              <w:rPr>
                <w:rFonts w:ascii="Times New Roman" w:hAnsi="Times New Roman"/>
                <w:bCs/>
                <w:sz w:val="28"/>
                <w:szCs w:val="28"/>
              </w:rPr>
            </w:pPr>
          </w:p>
        </w:tc>
        <w:tc>
          <w:tcPr>
            <w:tcW w:w="1997" w:type="dxa"/>
            <w:shd w:val="clear" w:color="auto" w:fill="auto"/>
            <w:vAlign w:val="bottom"/>
          </w:tcPr>
          <w:p w:rsidR="000F258F" w:rsidRPr="001A5DA3" w:rsidRDefault="000F258F">
            <w:pPr>
              <w:snapToGrid w:val="0"/>
              <w:spacing w:after="0" w:line="240" w:lineRule="auto"/>
              <w:rPr>
                <w:rFonts w:ascii="Times New Roman" w:hAnsi="Times New Roman"/>
                <w:bCs/>
                <w:sz w:val="28"/>
                <w:szCs w:val="28"/>
              </w:rPr>
            </w:pPr>
          </w:p>
        </w:tc>
      </w:tr>
      <w:tr w:rsidR="000F258F" w:rsidRPr="001A5DA3" w:rsidTr="000F258F">
        <w:trPr>
          <w:trHeight w:val="60"/>
        </w:trPr>
        <w:tc>
          <w:tcPr>
            <w:tcW w:w="660" w:type="dxa"/>
            <w:shd w:val="clear" w:color="auto" w:fill="auto"/>
          </w:tcPr>
          <w:p w:rsidR="000F258F" w:rsidRPr="001A5DA3" w:rsidRDefault="000F258F" w:rsidP="000F258F">
            <w:pPr>
              <w:snapToGrid w:val="0"/>
              <w:spacing w:after="0" w:line="240" w:lineRule="auto"/>
              <w:rPr>
                <w:rFonts w:ascii="Times New Roman" w:hAnsi="Times New Roman"/>
                <w:b/>
                <w:bCs/>
                <w:sz w:val="28"/>
                <w:szCs w:val="28"/>
                <w:lang w:val="en-US"/>
              </w:rPr>
            </w:pPr>
            <w:r w:rsidRPr="001A5DA3">
              <w:rPr>
                <w:rFonts w:ascii="Times New Roman" w:hAnsi="Times New Roman"/>
                <w:b/>
                <w:bCs/>
                <w:sz w:val="28"/>
                <w:szCs w:val="28"/>
                <w:lang w:val="en-US"/>
              </w:rPr>
              <w:lastRenderedPageBreak/>
              <w:t>2.</w:t>
            </w:r>
            <w:r w:rsidRPr="001A5DA3">
              <w:rPr>
                <w:rFonts w:ascii="Times New Roman" w:hAnsi="Times New Roman"/>
                <w:b/>
                <w:bCs/>
                <w:sz w:val="28"/>
                <w:szCs w:val="28"/>
              </w:rPr>
              <w:t>2</w:t>
            </w:r>
            <w:r w:rsidRPr="001A5DA3">
              <w:rPr>
                <w:rFonts w:ascii="Times New Roman" w:hAnsi="Times New Roman"/>
                <w:b/>
                <w:bCs/>
                <w:sz w:val="28"/>
                <w:szCs w:val="28"/>
                <w:lang w:val="en-US"/>
              </w:rPr>
              <w:t>.</w:t>
            </w:r>
            <w:r w:rsidRPr="001A5DA3">
              <w:rPr>
                <w:rFonts w:ascii="Times New Roman" w:hAnsi="Times New Roman"/>
                <w:b/>
                <w:bCs/>
                <w:sz w:val="28"/>
                <w:szCs w:val="28"/>
              </w:rPr>
              <w:t>1</w:t>
            </w:r>
            <w:r w:rsidRPr="001A5DA3">
              <w:rPr>
                <w:rFonts w:ascii="Times New Roman" w:hAnsi="Times New Roman"/>
                <w:b/>
                <w:bCs/>
                <w:sz w:val="28"/>
                <w:szCs w:val="28"/>
                <w:lang w:val="en-US"/>
              </w:rPr>
              <w:t>.</w:t>
            </w:r>
          </w:p>
        </w:tc>
        <w:tc>
          <w:tcPr>
            <w:tcW w:w="5423" w:type="dxa"/>
            <w:shd w:val="clear" w:color="auto" w:fill="auto"/>
          </w:tcPr>
          <w:p w:rsidR="000F258F" w:rsidRPr="001A5DA3" w:rsidRDefault="000F258F" w:rsidP="000F258F">
            <w:pPr>
              <w:spacing w:after="0" w:line="240" w:lineRule="auto"/>
            </w:pPr>
            <w:r w:rsidRPr="001A5DA3">
              <w:rPr>
                <w:rFonts w:ascii="Times New Roman" w:hAnsi="Times New Roman"/>
                <w:b/>
                <w:bCs/>
                <w:sz w:val="28"/>
                <w:szCs w:val="28"/>
              </w:rPr>
              <w:t xml:space="preserve">Администрации муниципального образования Белореченский район – всего:         </w:t>
            </w:r>
          </w:p>
        </w:tc>
        <w:tc>
          <w:tcPr>
            <w:tcW w:w="2261" w:type="dxa"/>
            <w:shd w:val="clear" w:color="auto" w:fill="auto"/>
            <w:vAlign w:val="bottom"/>
          </w:tcPr>
          <w:p w:rsidR="000F258F" w:rsidRPr="001A5DA3" w:rsidRDefault="000F258F">
            <w:pPr>
              <w:snapToGrid w:val="0"/>
              <w:spacing w:after="0" w:line="240" w:lineRule="auto"/>
              <w:rPr>
                <w:rFonts w:ascii="Times New Roman" w:hAnsi="Times New Roman"/>
                <w:bCs/>
                <w:sz w:val="28"/>
                <w:szCs w:val="28"/>
              </w:rPr>
            </w:pPr>
            <w:r w:rsidRPr="001A5DA3">
              <w:rPr>
                <w:rFonts w:ascii="Times New Roman" w:hAnsi="Times New Roman"/>
                <w:bCs/>
                <w:sz w:val="28"/>
                <w:szCs w:val="28"/>
              </w:rPr>
              <w:t>7 765 000,00</w:t>
            </w:r>
          </w:p>
        </w:tc>
        <w:tc>
          <w:tcPr>
            <w:tcW w:w="1997" w:type="dxa"/>
            <w:shd w:val="clear" w:color="auto" w:fill="auto"/>
            <w:vAlign w:val="bottom"/>
          </w:tcPr>
          <w:p w:rsidR="000F258F" w:rsidRPr="001A5DA3" w:rsidRDefault="000F258F">
            <w:pPr>
              <w:snapToGrid w:val="0"/>
              <w:spacing w:after="0" w:line="240" w:lineRule="auto"/>
              <w:rPr>
                <w:rFonts w:ascii="Times New Roman" w:hAnsi="Times New Roman"/>
                <w:bCs/>
                <w:sz w:val="28"/>
                <w:szCs w:val="28"/>
              </w:rPr>
            </w:pPr>
            <w:r w:rsidRPr="001A5DA3">
              <w:rPr>
                <w:rFonts w:ascii="Times New Roman" w:hAnsi="Times New Roman"/>
                <w:bCs/>
                <w:sz w:val="28"/>
                <w:szCs w:val="28"/>
              </w:rPr>
              <w:t>рублей</w:t>
            </w:r>
          </w:p>
        </w:tc>
      </w:tr>
      <w:tr w:rsidR="000F258F" w:rsidRPr="001A5DA3" w:rsidTr="000F258F">
        <w:trPr>
          <w:trHeight w:val="60"/>
        </w:trPr>
        <w:tc>
          <w:tcPr>
            <w:tcW w:w="660" w:type="dxa"/>
            <w:shd w:val="clear" w:color="auto" w:fill="auto"/>
          </w:tcPr>
          <w:p w:rsidR="000F258F" w:rsidRPr="001A5DA3" w:rsidRDefault="000F258F" w:rsidP="000F258F">
            <w:pPr>
              <w:snapToGrid w:val="0"/>
              <w:spacing w:after="0" w:line="240" w:lineRule="auto"/>
              <w:rPr>
                <w:rFonts w:ascii="Times New Roman" w:hAnsi="Times New Roman"/>
                <w:b/>
                <w:bCs/>
                <w:sz w:val="28"/>
                <w:szCs w:val="28"/>
              </w:rPr>
            </w:pPr>
          </w:p>
        </w:tc>
        <w:tc>
          <w:tcPr>
            <w:tcW w:w="5423" w:type="dxa"/>
            <w:shd w:val="clear" w:color="auto" w:fill="auto"/>
          </w:tcPr>
          <w:p w:rsidR="000F258F" w:rsidRPr="001A5DA3" w:rsidRDefault="000F258F" w:rsidP="000F258F">
            <w:pPr>
              <w:spacing w:after="0" w:line="240" w:lineRule="auto"/>
            </w:pPr>
            <w:r w:rsidRPr="001A5DA3">
              <w:rPr>
                <w:rFonts w:ascii="Times New Roman" w:hAnsi="Times New Roman"/>
                <w:bCs/>
                <w:sz w:val="28"/>
                <w:szCs w:val="28"/>
              </w:rPr>
              <w:t>в том числе:</w:t>
            </w:r>
          </w:p>
        </w:tc>
        <w:tc>
          <w:tcPr>
            <w:tcW w:w="2261" w:type="dxa"/>
            <w:shd w:val="clear" w:color="auto" w:fill="auto"/>
            <w:vAlign w:val="bottom"/>
          </w:tcPr>
          <w:p w:rsidR="000F258F" w:rsidRPr="001A5DA3" w:rsidRDefault="000F258F">
            <w:pPr>
              <w:snapToGrid w:val="0"/>
              <w:spacing w:after="0" w:line="240" w:lineRule="auto"/>
              <w:rPr>
                <w:rFonts w:ascii="Times New Roman" w:hAnsi="Times New Roman"/>
                <w:bCs/>
                <w:sz w:val="28"/>
                <w:szCs w:val="28"/>
              </w:rPr>
            </w:pPr>
          </w:p>
        </w:tc>
        <w:tc>
          <w:tcPr>
            <w:tcW w:w="1997" w:type="dxa"/>
            <w:shd w:val="clear" w:color="auto" w:fill="auto"/>
            <w:vAlign w:val="bottom"/>
          </w:tcPr>
          <w:p w:rsidR="000F258F" w:rsidRPr="001A5DA3" w:rsidRDefault="000F258F">
            <w:pPr>
              <w:snapToGrid w:val="0"/>
              <w:spacing w:after="0" w:line="240" w:lineRule="auto"/>
              <w:rPr>
                <w:rFonts w:ascii="Times New Roman" w:hAnsi="Times New Roman"/>
                <w:bCs/>
                <w:sz w:val="28"/>
                <w:szCs w:val="28"/>
              </w:rPr>
            </w:pPr>
          </w:p>
        </w:tc>
      </w:tr>
      <w:tr w:rsidR="000F258F" w:rsidRPr="001A5DA3" w:rsidTr="000F258F">
        <w:trPr>
          <w:trHeight w:val="60"/>
        </w:trPr>
        <w:tc>
          <w:tcPr>
            <w:tcW w:w="660" w:type="dxa"/>
            <w:shd w:val="clear" w:color="auto" w:fill="auto"/>
          </w:tcPr>
          <w:p w:rsidR="000F258F" w:rsidRPr="001A5DA3" w:rsidRDefault="000F258F" w:rsidP="000F258F">
            <w:pPr>
              <w:snapToGrid w:val="0"/>
              <w:spacing w:after="0" w:line="240" w:lineRule="auto"/>
              <w:rPr>
                <w:rFonts w:ascii="Times New Roman" w:hAnsi="Times New Roman"/>
                <w:b/>
                <w:bCs/>
                <w:sz w:val="28"/>
                <w:szCs w:val="28"/>
              </w:rPr>
            </w:pPr>
          </w:p>
        </w:tc>
        <w:tc>
          <w:tcPr>
            <w:tcW w:w="5423" w:type="dxa"/>
            <w:shd w:val="clear" w:color="auto" w:fill="auto"/>
          </w:tcPr>
          <w:p w:rsidR="000F258F" w:rsidRPr="001A5DA3" w:rsidRDefault="000F258F" w:rsidP="000F258F">
            <w:pPr>
              <w:spacing w:after="0" w:line="240" w:lineRule="auto"/>
              <w:rPr>
                <w:rFonts w:ascii="Times New Roman" w:hAnsi="Times New Roman"/>
                <w:bCs/>
                <w:sz w:val="28"/>
                <w:szCs w:val="28"/>
              </w:rPr>
            </w:pPr>
            <w:r w:rsidRPr="001A5DA3">
              <w:rPr>
                <w:rFonts w:ascii="Times New Roman" w:hAnsi="Times New Roman"/>
                <w:bCs/>
                <w:sz w:val="28"/>
                <w:szCs w:val="28"/>
              </w:rPr>
              <w:t>Строительство и реконструкция (в том числе  реконструкция объектов незавершенного строительства)  техническое перевооружение объектов общественной инфраструктуры муниципального значения, приобретение объектов недвижимости</w:t>
            </w:r>
          </w:p>
        </w:tc>
        <w:tc>
          <w:tcPr>
            <w:tcW w:w="2261" w:type="dxa"/>
            <w:shd w:val="clear" w:color="auto" w:fill="auto"/>
            <w:vAlign w:val="bottom"/>
          </w:tcPr>
          <w:p w:rsidR="000F258F" w:rsidRPr="001A5DA3" w:rsidRDefault="000F258F">
            <w:pPr>
              <w:snapToGrid w:val="0"/>
              <w:spacing w:after="0" w:line="240" w:lineRule="auto"/>
              <w:rPr>
                <w:rFonts w:ascii="Times New Roman" w:hAnsi="Times New Roman"/>
                <w:bCs/>
                <w:sz w:val="28"/>
                <w:szCs w:val="28"/>
              </w:rPr>
            </w:pPr>
            <w:r w:rsidRPr="001A5DA3">
              <w:rPr>
                <w:rFonts w:ascii="Times New Roman" w:hAnsi="Times New Roman"/>
                <w:bCs/>
                <w:sz w:val="28"/>
                <w:szCs w:val="28"/>
              </w:rPr>
              <w:t>7 765 000,00</w:t>
            </w:r>
          </w:p>
        </w:tc>
        <w:tc>
          <w:tcPr>
            <w:tcW w:w="1997" w:type="dxa"/>
            <w:shd w:val="clear" w:color="auto" w:fill="auto"/>
            <w:vAlign w:val="bottom"/>
          </w:tcPr>
          <w:p w:rsidR="000F258F" w:rsidRPr="001A5DA3" w:rsidRDefault="000F258F">
            <w:pPr>
              <w:snapToGrid w:val="0"/>
              <w:spacing w:after="0" w:line="240" w:lineRule="auto"/>
              <w:rPr>
                <w:rFonts w:ascii="Times New Roman" w:hAnsi="Times New Roman"/>
                <w:bCs/>
                <w:sz w:val="28"/>
                <w:szCs w:val="28"/>
              </w:rPr>
            </w:pPr>
            <w:r w:rsidRPr="001A5DA3">
              <w:rPr>
                <w:rFonts w:ascii="Times New Roman" w:hAnsi="Times New Roman"/>
                <w:bCs/>
                <w:sz w:val="28"/>
                <w:szCs w:val="28"/>
              </w:rPr>
              <w:t>рублей</w:t>
            </w:r>
          </w:p>
        </w:tc>
      </w:tr>
    </w:tbl>
    <w:p w:rsidR="004E5E9E" w:rsidRPr="001A5DA3" w:rsidRDefault="004E5E9E">
      <w:pPr>
        <w:spacing w:after="0" w:line="240" w:lineRule="auto"/>
        <w:ind w:firstLine="709"/>
        <w:jc w:val="both"/>
      </w:pPr>
    </w:p>
    <w:p w:rsidR="000067B6" w:rsidRPr="001A5DA3" w:rsidRDefault="00C110FB" w:rsidP="000067B6">
      <w:pPr>
        <w:autoSpaceDE w:val="0"/>
        <w:autoSpaceDN w:val="0"/>
        <w:adjustRightInd w:val="0"/>
        <w:spacing w:after="0" w:line="240" w:lineRule="auto"/>
        <w:ind w:firstLine="709"/>
        <w:jc w:val="both"/>
        <w:rPr>
          <w:rFonts w:ascii="Times New Roman" w:hAnsi="Times New Roman"/>
          <w:sz w:val="28"/>
          <w:szCs w:val="28"/>
        </w:rPr>
      </w:pPr>
      <w:r w:rsidRPr="001A5DA3">
        <w:rPr>
          <w:rFonts w:ascii="Times New Roman" w:hAnsi="Times New Roman"/>
          <w:sz w:val="28"/>
          <w:szCs w:val="28"/>
        </w:rPr>
        <w:t xml:space="preserve">3. </w:t>
      </w:r>
      <w:r w:rsidR="000067B6" w:rsidRPr="001A5DA3">
        <w:rPr>
          <w:rFonts w:ascii="Times New Roman" w:hAnsi="Times New Roman"/>
          <w:b/>
          <w:sz w:val="28"/>
          <w:szCs w:val="28"/>
        </w:rPr>
        <w:t>Увеличить плановые назначения по налоговым и неналоговым  доходам на 26 950 400,00 рублей</w:t>
      </w:r>
      <w:r w:rsidR="000067B6" w:rsidRPr="001A5DA3">
        <w:rPr>
          <w:rFonts w:ascii="Times New Roman" w:hAnsi="Times New Roman"/>
          <w:sz w:val="28"/>
          <w:szCs w:val="28"/>
        </w:rPr>
        <w:t>, в том числе по кодам бюджетной классификации:</w:t>
      </w:r>
    </w:p>
    <w:p w:rsidR="000067B6" w:rsidRPr="001A5DA3" w:rsidRDefault="000067B6" w:rsidP="000067B6">
      <w:pPr>
        <w:autoSpaceDE w:val="0"/>
        <w:autoSpaceDN w:val="0"/>
        <w:adjustRightInd w:val="0"/>
        <w:spacing w:after="0" w:line="240" w:lineRule="auto"/>
        <w:jc w:val="both"/>
        <w:rPr>
          <w:rFonts w:ascii="Times New Roman" w:hAnsi="Times New Roman"/>
          <w:color w:val="000000"/>
          <w:sz w:val="28"/>
          <w:szCs w:val="28"/>
        </w:rPr>
      </w:pPr>
      <w:r w:rsidRPr="001A5DA3">
        <w:rPr>
          <w:rFonts w:ascii="Times New Roman" w:hAnsi="Times New Roman"/>
          <w:sz w:val="28"/>
          <w:szCs w:val="28"/>
        </w:rPr>
        <w:t xml:space="preserve">         000 </w:t>
      </w:r>
      <w:r w:rsidRPr="001A5DA3">
        <w:rPr>
          <w:rFonts w:ascii="Times New Roman" w:hAnsi="Times New Roman"/>
          <w:color w:val="000000"/>
          <w:sz w:val="28"/>
          <w:szCs w:val="28"/>
        </w:rPr>
        <w:t>1 01 01012 02 0000 110  «Налог на прибыль организаций»  на                     6 937 900 рублей;</w:t>
      </w:r>
    </w:p>
    <w:p w:rsidR="000067B6" w:rsidRPr="001A5DA3" w:rsidRDefault="000067B6" w:rsidP="000067B6">
      <w:pPr>
        <w:autoSpaceDE w:val="0"/>
        <w:autoSpaceDN w:val="0"/>
        <w:adjustRightInd w:val="0"/>
        <w:spacing w:after="0" w:line="240" w:lineRule="auto"/>
        <w:jc w:val="both"/>
        <w:rPr>
          <w:rFonts w:ascii="Times New Roman" w:hAnsi="Times New Roman"/>
          <w:sz w:val="28"/>
          <w:szCs w:val="28"/>
        </w:rPr>
      </w:pPr>
      <w:r w:rsidRPr="001A5DA3">
        <w:rPr>
          <w:rFonts w:ascii="Times New Roman" w:hAnsi="Times New Roman"/>
          <w:sz w:val="28"/>
          <w:szCs w:val="28"/>
        </w:rPr>
        <w:t xml:space="preserve">         000 1 01 02000 01 0000 110 «Налог на доходы физических лиц» на           1 900 000,00 рублей</w:t>
      </w:r>
    </w:p>
    <w:p w:rsidR="000067B6" w:rsidRPr="001A5DA3" w:rsidRDefault="000067B6" w:rsidP="000067B6">
      <w:pPr>
        <w:autoSpaceDE w:val="0"/>
        <w:autoSpaceDN w:val="0"/>
        <w:adjustRightInd w:val="0"/>
        <w:spacing w:after="0" w:line="240" w:lineRule="auto"/>
        <w:rPr>
          <w:rFonts w:ascii="Times New Roman" w:hAnsi="Times New Roman"/>
          <w:color w:val="000000"/>
          <w:sz w:val="28"/>
          <w:szCs w:val="28"/>
        </w:rPr>
      </w:pPr>
      <w:r w:rsidRPr="001A5DA3">
        <w:rPr>
          <w:rFonts w:ascii="Times New Roman" w:hAnsi="Times New Roman"/>
          <w:sz w:val="28"/>
          <w:szCs w:val="28"/>
        </w:rPr>
        <w:t xml:space="preserve">         000 1 05 01000 00 0000 110 «Налог, взимаемый в связи с применением упрощенной системы налогообложения» на  8 000 000,00 </w:t>
      </w:r>
      <w:r w:rsidRPr="001A5DA3">
        <w:rPr>
          <w:rFonts w:ascii="Times New Roman" w:hAnsi="Times New Roman"/>
          <w:color w:val="000000"/>
          <w:sz w:val="28"/>
          <w:szCs w:val="28"/>
        </w:rPr>
        <w:t>рублей;</w:t>
      </w:r>
    </w:p>
    <w:p w:rsidR="000067B6" w:rsidRPr="001A5DA3" w:rsidRDefault="000067B6" w:rsidP="000067B6">
      <w:pPr>
        <w:spacing w:after="0" w:line="240" w:lineRule="auto"/>
        <w:jc w:val="both"/>
        <w:rPr>
          <w:rFonts w:ascii="Times New Roman" w:hAnsi="Times New Roman"/>
          <w:sz w:val="28"/>
          <w:szCs w:val="28"/>
        </w:rPr>
      </w:pPr>
      <w:r w:rsidRPr="001A5DA3">
        <w:rPr>
          <w:rFonts w:ascii="Times New Roman" w:hAnsi="Times New Roman"/>
          <w:sz w:val="28"/>
          <w:szCs w:val="28"/>
        </w:rPr>
        <w:t xml:space="preserve">         000 1 05 02000 02 0000 110   «Единый налог, на вмененный доход для отдельных видов деятельности» на  300 000,00 рублей;</w:t>
      </w:r>
    </w:p>
    <w:p w:rsidR="000067B6" w:rsidRPr="001A5DA3" w:rsidRDefault="000067B6" w:rsidP="000067B6">
      <w:pPr>
        <w:autoSpaceDE w:val="0"/>
        <w:autoSpaceDN w:val="0"/>
        <w:adjustRightInd w:val="0"/>
        <w:spacing w:after="0" w:line="240" w:lineRule="auto"/>
        <w:rPr>
          <w:rFonts w:ascii="Times New Roman" w:hAnsi="Times New Roman"/>
          <w:sz w:val="28"/>
          <w:szCs w:val="28"/>
        </w:rPr>
      </w:pPr>
      <w:r w:rsidRPr="001A5DA3">
        <w:rPr>
          <w:rFonts w:ascii="Times New Roman" w:hAnsi="Times New Roman"/>
          <w:sz w:val="28"/>
          <w:szCs w:val="28"/>
        </w:rPr>
        <w:t xml:space="preserve">         000 1 05 03000 01 0000 110 «Единый сельскохозяйственный налог» на          500 000,00 </w:t>
      </w:r>
      <w:r w:rsidRPr="001A5DA3">
        <w:rPr>
          <w:rFonts w:ascii="Times New Roman" w:hAnsi="Times New Roman"/>
          <w:color w:val="000000"/>
          <w:sz w:val="28"/>
          <w:szCs w:val="28"/>
        </w:rPr>
        <w:t>рублей;</w:t>
      </w:r>
      <w:r w:rsidRPr="001A5DA3">
        <w:rPr>
          <w:rFonts w:ascii="Times New Roman" w:hAnsi="Times New Roman"/>
          <w:sz w:val="28"/>
          <w:szCs w:val="28"/>
        </w:rPr>
        <w:t xml:space="preserve"> </w:t>
      </w:r>
    </w:p>
    <w:p w:rsidR="000067B6" w:rsidRPr="001A5DA3" w:rsidRDefault="000067B6" w:rsidP="000067B6">
      <w:pPr>
        <w:spacing w:after="0" w:line="240" w:lineRule="auto"/>
        <w:jc w:val="both"/>
        <w:rPr>
          <w:rFonts w:ascii="Times New Roman" w:hAnsi="Times New Roman"/>
          <w:sz w:val="28"/>
          <w:szCs w:val="28"/>
        </w:rPr>
      </w:pPr>
      <w:r w:rsidRPr="001A5DA3">
        <w:rPr>
          <w:rFonts w:ascii="Times New Roman" w:hAnsi="Times New Roman"/>
          <w:color w:val="FF0000"/>
          <w:sz w:val="28"/>
          <w:szCs w:val="28"/>
        </w:rPr>
        <w:t xml:space="preserve">         </w:t>
      </w:r>
      <w:r w:rsidRPr="001A5DA3">
        <w:rPr>
          <w:rFonts w:ascii="Times New Roman" w:hAnsi="Times New Roman"/>
          <w:sz w:val="28"/>
          <w:szCs w:val="28"/>
        </w:rPr>
        <w:t>000 1 11 01050 05 0000 120 «Доходы в виде прибыли, приходящейся на доли в уставных (складочных) капиталах хозяйственных товариществ и обществ, или дивидендов по акциям» на 5 200,00 рублей;</w:t>
      </w:r>
      <w:r w:rsidRPr="001A5DA3">
        <w:rPr>
          <w:rFonts w:ascii="Times New Roman" w:hAnsi="Times New Roman"/>
          <w:color w:val="000000"/>
          <w:sz w:val="28"/>
          <w:szCs w:val="28"/>
        </w:rPr>
        <w:tab/>
      </w:r>
    </w:p>
    <w:p w:rsidR="000067B6" w:rsidRPr="001A5DA3" w:rsidRDefault="000067B6" w:rsidP="000067B6">
      <w:pPr>
        <w:spacing w:after="0" w:line="240" w:lineRule="auto"/>
        <w:jc w:val="both"/>
        <w:rPr>
          <w:rFonts w:ascii="Times New Roman" w:hAnsi="Times New Roman"/>
          <w:sz w:val="28"/>
          <w:szCs w:val="28"/>
        </w:rPr>
      </w:pPr>
      <w:r w:rsidRPr="001A5DA3">
        <w:rPr>
          <w:rFonts w:ascii="Times New Roman" w:hAnsi="Times New Roman"/>
          <w:sz w:val="28"/>
          <w:szCs w:val="28"/>
        </w:rPr>
        <w:t xml:space="preserve">         000 1 11 03000 00 0000 120  «Проценты, полученные от предоставления бюджетных кредитов внутри страны» на 800,00 рублей;</w:t>
      </w:r>
    </w:p>
    <w:p w:rsidR="000067B6" w:rsidRPr="001A5DA3" w:rsidRDefault="000067B6" w:rsidP="000067B6">
      <w:pPr>
        <w:spacing w:after="0" w:line="240" w:lineRule="auto"/>
        <w:jc w:val="both"/>
        <w:rPr>
          <w:rFonts w:ascii="Times New Roman" w:hAnsi="Times New Roman"/>
          <w:sz w:val="28"/>
          <w:szCs w:val="28"/>
        </w:rPr>
      </w:pPr>
      <w:r w:rsidRPr="001A5DA3">
        <w:rPr>
          <w:rFonts w:ascii="Times New Roman" w:hAnsi="Times New Roman"/>
          <w:sz w:val="28"/>
          <w:szCs w:val="28"/>
        </w:rPr>
        <w:t xml:space="preserve">         000 1 11 05010 00 0000 120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на 3 000 000,00 рублей; </w:t>
      </w:r>
    </w:p>
    <w:p w:rsidR="000067B6" w:rsidRPr="001A5DA3" w:rsidRDefault="000067B6" w:rsidP="000067B6">
      <w:pPr>
        <w:autoSpaceDE w:val="0"/>
        <w:autoSpaceDN w:val="0"/>
        <w:adjustRightInd w:val="0"/>
        <w:spacing w:after="0" w:line="240" w:lineRule="auto"/>
        <w:jc w:val="both"/>
        <w:rPr>
          <w:rFonts w:ascii="Times New Roman" w:hAnsi="Times New Roman"/>
          <w:sz w:val="28"/>
          <w:szCs w:val="28"/>
        </w:rPr>
      </w:pPr>
      <w:r w:rsidRPr="001A5DA3">
        <w:rPr>
          <w:rFonts w:ascii="Times New Roman" w:hAnsi="Times New Roman"/>
          <w:sz w:val="28"/>
          <w:szCs w:val="28"/>
        </w:rPr>
        <w:t xml:space="preserve">        000 1 11 09045 05 0000 120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на 300 000,00 рублей;</w:t>
      </w:r>
      <w:r w:rsidRPr="001A5DA3">
        <w:rPr>
          <w:rFonts w:ascii="Times New Roman" w:hAnsi="Times New Roman"/>
          <w:color w:val="000000"/>
          <w:sz w:val="28"/>
          <w:szCs w:val="28"/>
        </w:rPr>
        <w:t xml:space="preserve">    </w:t>
      </w:r>
    </w:p>
    <w:p w:rsidR="000067B6" w:rsidRPr="001A5DA3" w:rsidRDefault="000067B6" w:rsidP="000067B6">
      <w:pPr>
        <w:spacing w:after="0" w:line="240" w:lineRule="auto"/>
        <w:jc w:val="both"/>
        <w:rPr>
          <w:rFonts w:ascii="Times New Roman" w:hAnsi="Times New Roman"/>
          <w:sz w:val="28"/>
          <w:szCs w:val="28"/>
        </w:rPr>
      </w:pPr>
      <w:r w:rsidRPr="001A5DA3">
        <w:rPr>
          <w:rFonts w:ascii="Times New Roman" w:hAnsi="Times New Roman"/>
          <w:sz w:val="28"/>
          <w:szCs w:val="28"/>
        </w:rPr>
        <w:t xml:space="preserve">        000 1 14 02053 05 0000 440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на                            6 500,00 рублей.</w:t>
      </w:r>
    </w:p>
    <w:p w:rsidR="000067B6" w:rsidRPr="001A5DA3" w:rsidRDefault="000067B6" w:rsidP="000067B6">
      <w:pPr>
        <w:autoSpaceDE w:val="0"/>
        <w:autoSpaceDN w:val="0"/>
        <w:adjustRightInd w:val="0"/>
        <w:spacing w:after="0" w:line="240" w:lineRule="auto"/>
        <w:jc w:val="both"/>
        <w:rPr>
          <w:rFonts w:ascii="Times New Roman" w:hAnsi="Times New Roman"/>
          <w:sz w:val="28"/>
          <w:szCs w:val="28"/>
        </w:rPr>
      </w:pPr>
      <w:r w:rsidRPr="001A5DA3">
        <w:rPr>
          <w:rFonts w:ascii="Times New Roman" w:hAnsi="Times New Roman"/>
          <w:sz w:val="28"/>
          <w:szCs w:val="28"/>
        </w:rPr>
        <w:lastRenderedPageBreak/>
        <w:t xml:space="preserve">        000 1 14 06000 00 0000 430 «Доходы от продажи земельных участков, находящихся в государственной и муниципальной собственности» на                            1 000 000,00 рублей;</w:t>
      </w:r>
    </w:p>
    <w:p w:rsidR="000067B6" w:rsidRPr="001A5DA3" w:rsidRDefault="000067B6" w:rsidP="000067B6">
      <w:pPr>
        <w:autoSpaceDE w:val="0"/>
        <w:autoSpaceDN w:val="0"/>
        <w:adjustRightInd w:val="0"/>
        <w:spacing w:after="0" w:line="240" w:lineRule="auto"/>
        <w:jc w:val="both"/>
        <w:rPr>
          <w:rFonts w:ascii="Times New Roman" w:hAnsi="Times New Roman"/>
          <w:sz w:val="28"/>
          <w:szCs w:val="28"/>
        </w:rPr>
      </w:pPr>
      <w:r w:rsidRPr="001A5DA3">
        <w:rPr>
          <w:rFonts w:ascii="Times New Roman" w:hAnsi="Times New Roman"/>
          <w:sz w:val="28"/>
          <w:szCs w:val="28"/>
        </w:rPr>
        <w:t xml:space="preserve">         000 1 16 00000 00 0000 140  «Штрафы, санкции, возмещение ущерба» на  5 000 000,00  рублей.  </w:t>
      </w:r>
    </w:p>
    <w:p w:rsidR="000067B6" w:rsidRPr="001A5DA3" w:rsidRDefault="001A5DA3" w:rsidP="001A5DA3">
      <w:pPr>
        <w:autoSpaceDE w:val="0"/>
        <w:autoSpaceDN w:val="0"/>
        <w:adjustRightInd w:val="0"/>
        <w:spacing w:after="0" w:line="240" w:lineRule="auto"/>
        <w:jc w:val="both"/>
        <w:rPr>
          <w:rFonts w:ascii="Times New Roman" w:hAnsi="Times New Roman"/>
        </w:rPr>
      </w:pPr>
      <w:r>
        <w:rPr>
          <w:sz w:val="28"/>
          <w:szCs w:val="28"/>
        </w:rPr>
        <w:t xml:space="preserve">          </w:t>
      </w:r>
      <w:r w:rsidR="000067B6" w:rsidRPr="001A5DA3">
        <w:rPr>
          <w:rFonts w:ascii="Times New Roman" w:hAnsi="Times New Roman"/>
          <w:b/>
          <w:sz w:val="28"/>
          <w:szCs w:val="28"/>
        </w:rPr>
        <w:t>Уменьшить плановые назначения по налоговым и неналоговым  доходам на 950 400,00 рублей</w:t>
      </w:r>
      <w:r w:rsidR="000067B6" w:rsidRPr="001A5DA3">
        <w:rPr>
          <w:rFonts w:ascii="Times New Roman" w:hAnsi="Times New Roman"/>
          <w:sz w:val="28"/>
          <w:szCs w:val="28"/>
        </w:rPr>
        <w:t>, в том числе по кодам бюджетной классификации:</w:t>
      </w:r>
      <w:r w:rsidR="000067B6" w:rsidRPr="001A5DA3">
        <w:rPr>
          <w:rFonts w:ascii="Times New Roman" w:hAnsi="Times New Roman"/>
        </w:rPr>
        <w:t xml:space="preserve"> </w:t>
      </w:r>
    </w:p>
    <w:p w:rsidR="000067B6" w:rsidRPr="001A5DA3" w:rsidRDefault="000067B6" w:rsidP="000067B6">
      <w:pPr>
        <w:autoSpaceDE w:val="0"/>
        <w:autoSpaceDN w:val="0"/>
        <w:adjustRightInd w:val="0"/>
        <w:spacing w:after="0" w:line="240" w:lineRule="auto"/>
        <w:jc w:val="both"/>
        <w:rPr>
          <w:rFonts w:ascii="Times New Roman" w:hAnsi="Times New Roman"/>
          <w:sz w:val="28"/>
          <w:szCs w:val="28"/>
        </w:rPr>
      </w:pPr>
      <w:r w:rsidRPr="001A5DA3">
        <w:rPr>
          <w:rFonts w:ascii="Times New Roman" w:hAnsi="Times New Roman"/>
          <w:sz w:val="28"/>
          <w:szCs w:val="28"/>
        </w:rPr>
        <w:t xml:space="preserve">         000 </w:t>
      </w:r>
      <w:r w:rsidRPr="001A5DA3">
        <w:rPr>
          <w:rFonts w:ascii="Times New Roman" w:hAnsi="Times New Roman"/>
          <w:color w:val="000000"/>
          <w:sz w:val="28"/>
          <w:szCs w:val="28"/>
        </w:rPr>
        <w:t>1 11 07015 05  0000 120</w:t>
      </w:r>
      <w:r w:rsidRPr="001A5DA3">
        <w:rPr>
          <w:rFonts w:ascii="Times New Roman" w:hAnsi="Times New Roman"/>
          <w:sz w:val="28"/>
          <w:szCs w:val="28"/>
        </w:rPr>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на  400,00 рублей;</w:t>
      </w:r>
    </w:p>
    <w:p w:rsidR="000067B6" w:rsidRPr="001A5DA3" w:rsidRDefault="000067B6" w:rsidP="000067B6">
      <w:pPr>
        <w:spacing w:after="0" w:line="240" w:lineRule="auto"/>
        <w:jc w:val="both"/>
        <w:rPr>
          <w:rFonts w:ascii="Times New Roman" w:hAnsi="Times New Roman"/>
          <w:sz w:val="28"/>
          <w:szCs w:val="28"/>
        </w:rPr>
      </w:pPr>
      <w:r w:rsidRPr="001A5DA3">
        <w:rPr>
          <w:rFonts w:ascii="Times New Roman" w:hAnsi="Times New Roman"/>
          <w:sz w:val="28"/>
          <w:szCs w:val="28"/>
        </w:rPr>
        <w:t xml:space="preserve">         000 1 12 01000 00 0000 120 «Плата за негативное воздействие на окружающую среду» на  600 000,00 рублей;</w:t>
      </w:r>
    </w:p>
    <w:p w:rsidR="000067B6" w:rsidRPr="001A5DA3" w:rsidRDefault="000067B6" w:rsidP="000067B6">
      <w:pPr>
        <w:spacing w:after="0" w:line="240" w:lineRule="auto"/>
        <w:jc w:val="both"/>
        <w:rPr>
          <w:rFonts w:ascii="Times New Roman" w:hAnsi="Times New Roman"/>
          <w:color w:val="000000"/>
          <w:sz w:val="28"/>
          <w:szCs w:val="28"/>
        </w:rPr>
      </w:pPr>
      <w:r w:rsidRPr="001A5DA3">
        <w:rPr>
          <w:rFonts w:ascii="Times New Roman" w:hAnsi="Times New Roman"/>
          <w:sz w:val="28"/>
          <w:szCs w:val="28"/>
        </w:rPr>
        <w:t xml:space="preserve">       000 1 13 00000 00 0000 130 «Доходы от оказания платных услуг и компенсации затрат государства» на 350 000,00 рублей.</w:t>
      </w:r>
    </w:p>
    <w:p w:rsidR="004E5E9E" w:rsidRPr="001A5DA3" w:rsidRDefault="004E5E9E" w:rsidP="000067B6">
      <w:pPr>
        <w:spacing w:after="0" w:line="240" w:lineRule="auto"/>
        <w:jc w:val="both"/>
        <w:rPr>
          <w:rFonts w:ascii="Times New Roman" w:hAnsi="Times New Roman"/>
          <w:sz w:val="28"/>
          <w:szCs w:val="28"/>
        </w:rPr>
      </w:pPr>
    </w:p>
    <w:p w:rsidR="004E5E9E" w:rsidRDefault="001A5DA3">
      <w:pPr>
        <w:spacing w:after="0" w:line="240" w:lineRule="auto"/>
        <w:jc w:val="both"/>
        <w:rPr>
          <w:rFonts w:ascii="Times New Roman" w:hAnsi="Times New Roman"/>
          <w:sz w:val="28"/>
          <w:szCs w:val="28"/>
        </w:rPr>
      </w:pPr>
      <w:r>
        <w:rPr>
          <w:rFonts w:ascii="Times New Roman" w:hAnsi="Times New Roman"/>
          <w:sz w:val="28"/>
          <w:szCs w:val="28"/>
        </w:rPr>
        <w:t xml:space="preserve">       </w:t>
      </w:r>
      <w:r w:rsidR="00C110FB" w:rsidRPr="001A5DA3">
        <w:rPr>
          <w:rFonts w:ascii="Times New Roman" w:hAnsi="Times New Roman"/>
          <w:sz w:val="28"/>
          <w:szCs w:val="28"/>
        </w:rPr>
        <w:t xml:space="preserve">4. </w:t>
      </w:r>
      <w:proofErr w:type="gramStart"/>
      <w:r w:rsidR="00C110FB" w:rsidRPr="001A5DA3">
        <w:rPr>
          <w:rFonts w:ascii="Times New Roman" w:hAnsi="Times New Roman"/>
          <w:sz w:val="28"/>
          <w:szCs w:val="28"/>
        </w:rPr>
        <w:t xml:space="preserve">Осуществить возврат остатков субсидий, субвенций и иных межбюджетных трансфертов, имеющих целевое назначение, прошлых лет из бюджета муниципального образования Белореченский район в краевой бюджет </w:t>
      </w:r>
      <w:r w:rsidR="00326B78" w:rsidRPr="001A5DA3">
        <w:rPr>
          <w:rFonts w:ascii="Times New Roman" w:hAnsi="Times New Roman"/>
          <w:sz w:val="28"/>
          <w:szCs w:val="28"/>
        </w:rPr>
        <w:t>596 363,10</w:t>
      </w:r>
      <w:r w:rsidR="00C110FB" w:rsidRPr="001A5DA3">
        <w:rPr>
          <w:rFonts w:ascii="Times New Roman" w:hAnsi="Times New Roman"/>
          <w:sz w:val="28"/>
          <w:szCs w:val="28"/>
        </w:rPr>
        <w:t xml:space="preserve"> рублей, в том числе: по КБК  92521960010050000150 «Возврат остатков субсидий, субвенций и иных межбюджетных трансфертов, имеющих целевое назначение, прошлых лет из бюджетов муниципальных районов» в сумме </w:t>
      </w:r>
      <w:r w:rsidR="00326B78" w:rsidRPr="001A5DA3">
        <w:rPr>
          <w:rFonts w:ascii="Times New Roman" w:hAnsi="Times New Roman"/>
          <w:sz w:val="28"/>
          <w:szCs w:val="28"/>
        </w:rPr>
        <w:t>596 363,10</w:t>
      </w:r>
      <w:r w:rsidR="00C110FB" w:rsidRPr="001A5DA3">
        <w:rPr>
          <w:rFonts w:ascii="Times New Roman" w:hAnsi="Times New Roman"/>
          <w:sz w:val="28"/>
          <w:szCs w:val="28"/>
        </w:rPr>
        <w:t xml:space="preserve"> рублей</w:t>
      </w:r>
      <w:r w:rsidR="00326B78" w:rsidRPr="001A5DA3">
        <w:rPr>
          <w:rFonts w:ascii="Times New Roman" w:hAnsi="Times New Roman"/>
          <w:sz w:val="28"/>
          <w:szCs w:val="28"/>
        </w:rPr>
        <w:t>.</w:t>
      </w:r>
      <w:proofErr w:type="gramEnd"/>
    </w:p>
    <w:p w:rsidR="001A5DA3" w:rsidRPr="001A5DA3" w:rsidRDefault="001A5DA3">
      <w:pPr>
        <w:spacing w:after="0" w:line="240" w:lineRule="auto"/>
        <w:jc w:val="both"/>
        <w:rPr>
          <w:rFonts w:ascii="Times New Roman" w:hAnsi="Times New Roman"/>
          <w:sz w:val="28"/>
          <w:szCs w:val="28"/>
        </w:rPr>
      </w:pPr>
    </w:p>
    <w:p w:rsidR="004E5E9E" w:rsidRPr="001A5DA3" w:rsidRDefault="001A5DA3">
      <w:pPr>
        <w:spacing w:after="0" w:line="240" w:lineRule="auto"/>
        <w:jc w:val="both"/>
      </w:pPr>
      <w:r>
        <w:rPr>
          <w:rFonts w:ascii="Times New Roman" w:hAnsi="Times New Roman"/>
          <w:sz w:val="28"/>
          <w:szCs w:val="28"/>
        </w:rPr>
        <w:t xml:space="preserve">         </w:t>
      </w:r>
      <w:r w:rsidR="00C110FB" w:rsidRPr="001A5DA3">
        <w:rPr>
          <w:rFonts w:ascii="Times New Roman" w:hAnsi="Times New Roman"/>
          <w:sz w:val="28"/>
          <w:szCs w:val="28"/>
        </w:rPr>
        <w:t xml:space="preserve">5. Дополнительно полученные доходы бюджета муниципального образования Белореченский район в сумме </w:t>
      </w:r>
      <w:r w:rsidR="00A07050" w:rsidRPr="001A5DA3">
        <w:rPr>
          <w:rFonts w:ascii="Times New Roman" w:hAnsi="Times New Roman"/>
          <w:sz w:val="28"/>
          <w:szCs w:val="28"/>
        </w:rPr>
        <w:t>26 000 000,00</w:t>
      </w:r>
      <w:r w:rsidR="00C110FB" w:rsidRPr="001A5DA3">
        <w:rPr>
          <w:rFonts w:ascii="Times New Roman" w:hAnsi="Times New Roman"/>
          <w:sz w:val="28"/>
          <w:szCs w:val="28"/>
        </w:rPr>
        <w:t xml:space="preserve"> рублей направить:</w:t>
      </w:r>
    </w:p>
    <w:p w:rsidR="004E5E9E" w:rsidRPr="001A5DA3" w:rsidRDefault="004E5E9E">
      <w:pPr>
        <w:spacing w:after="0" w:line="240" w:lineRule="auto"/>
        <w:jc w:val="both"/>
        <w:rPr>
          <w:rFonts w:ascii="Times New Roman" w:hAnsi="Times New Roman"/>
          <w:sz w:val="28"/>
          <w:szCs w:val="28"/>
        </w:rPr>
      </w:pPr>
    </w:p>
    <w:tbl>
      <w:tblPr>
        <w:tblStyle w:val="af0"/>
        <w:tblW w:w="9429" w:type="dxa"/>
        <w:tblCellMar>
          <w:left w:w="163" w:type="dxa"/>
        </w:tblCellMar>
        <w:tblLook w:val="04A0"/>
      </w:tblPr>
      <w:tblGrid>
        <w:gridCol w:w="6156"/>
        <w:gridCol w:w="2117"/>
        <w:gridCol w:w="1156"/>
      </w:tblGrid>
      <w:tr w:rsidR="004E5E9E" w:rsidRPr="001A5DA3">
        <w:tc>
          <w:tcPr>
            <w:tcW w:w="6156" w:type="dxa"/>
            <w:tcBorders>
              <w:top w:val="nil"/>
              <w:left w:val="nil"/>
              <w:bottom w:val="nil"/>
              <w:right w:val="nil"/>
            </w:tcBorders>
            <w:shd w:val="clear" w:color="auto" w:fill="auto"/>
          </w:tcPr>
          <w:p w:rsidR="004E5E9E" w:rsidRPr="001A5DA3" w:rsidRDefault="00C110FB">
            <w:pPr>
              <w:spacing w:after="0" w:line="240" w:lineRule="auto"/>
              <w:jc w:val="both"/>
              <w:rPr>
                <w:rFonts w:ascii="Times New Roman" w:hAnsi="Times New Roman"/>
                <w:sz w:val="28"/>
                <w:szCs w:val="28"/>
              </w:rPr>
            </w:pPr>
            <w:r w:rsidRPr="001A5DA3">
              <w:rPr>
                <w:rFonts w:ascii="Times New Roman" w:hAnsi="Times New Roman"/>
                <w:b/>
                <w:sz w:val="28"/>
                <w:szCs w:val="28"/>
              </w:rPr>
              <w:t xml:space="preserve">5.1.Управлению образованием администрации муниципального образования Белореченский район – всего:        </w:t>
            </w:r>
          </w:p>
        </w:tc>
        <w:tc>
          <w:tcPr>
            <w:tcW w:w="2117" w:type="dxa"/>
            <w:tcBorders>
              <w:top w:val="nil"/>
              <w:left w:val="nil"/>
              <w:bottom w:val="nil"/>
              <w:right w:val="nil"/>
            </w:tcBorders>
            <w:shd w:val="clear" w:color="auto" w:fill="auto"/>
          </w:tcPr>
          <w:p w:rsidR="004E5E9E" w:rsidRPr="001A5DA3" w:rsidRDefault="000067B6">
            <w:pPr>
              <w:spacing w:after="0" w:line="240" w:lineRule="auto"/>
              <w:jc w:val="both"/>
            </w:pPr>
            <w:r w:rsidRPr="001A5DA3">
              <w:rPr>
                <w:rFonts w:ascii="Times New Roman" w:hAnsi="Times New Roman"/>
                <w:b/>
                <w:sz w:val="28"/>
                <w:szCs w:val="28"/>
              </w:rPr>
              <w:t>18 474 036,00</w:t>
            </w:r>
          </w:p>
        </w:tc>
        <w:tc>
          <w:tcPr>
            <w:tcW w:w="1156" w:type="dxa"/>
            <w:tcBorders>
              <w:top w:val="nil"/>
              <w:left w:val="nil"/>
              <w:bottom w:val="nil"/>
              <w:right w:val="nil"/>
            </w:tcBorders>
            <w:shd w:val="clear" w:color="auto" w:fill="auto"/>
          </w:tcPr>
          <w:p w:rsidR="004E5E9E" w:rsidRPr="001A5DA3" w:rsidRDefault="00C110FB">
            <w:pPr>
              <w:spacing w:after="0" w:line="240" w:lineRule="auto"/>
              <w:jc w:val="both"/>
              <w:rPr>
                <w:rFonts w:ascii="Times New Roman" w:hAnsi="Times New Roman"/>
                <w:b/>
                <w:sz w:val="28"/>
                <w:szCs w:val="28"/>
              </w:rPr>
            </w:pPr>
            <w:r w:rsidRPr="001A5DA3">
              <w:rPr>
                <w:rFonts w:ascii="Times New Roman" w:hAnsi="Times New Roman"/>
                <w:b/>
                <w:sz w:val="28"/>
                <w:szCs w:val="28"/>
              </w:rPr>
              <w:t>рублей</w:t>
            </w:r>
          </w:p>
        </w:tc>
      </w:tr>
      <w:tr w:rsidR="004E5E9E" w:rsidRPr="001A5DA3">
        <w:tc>
          <w:tcPr>
            <w:tcW w:w="6156" w:type="dxa"/>
            <w:tcBorders>
              <w:top w:val="nil"/>
              <w:left w:val="nil"/>
              <w:bottom w:val="nil"/>
              <w:right w:val="nil"/>
            </w:tcBorders>
            <w:shd w:val="clear" w:color="auto" w:fill="auto"/>
          </w:tcPr>
          <w:p w:rsidR="004E5E9E" w:rsidRPr="001A5DA3" w:rsidRDefault="00C110FB">
            <w:pPr>
              <w:spacing w:after="0" w:line="240" w:lineRule="auto"/>
              <w:jc w:val="both"/>
              <w:rPr>
                <w:rFonts w:ascii="Times New Roman" w:hAnsi="Times New Roman"/>
                <w:sz w:val="28"/>
                <w:szCs w:val="28"/>
              </w:rPr>
            </w:pPr>
            <w:r w:rsidRPr="001A5DA3">
              <w:rPr>
                <w:rFonts w:ascii="Times New Roman" w:hAnsi="Times New Roman"/>
                <w:sz w:val="28"/>
                <w:szCs w:val="28"/>
              </w:rPr>
              <w:t>в том числе:</w:t>
            </w:r>
          </w:p>
        </w:tc>
        <w:tc>
          <w:tcPr>
            <w:tcW w:w="2117" w:type="dxa"/>
            <w:tcBorders>
              <w:top w:val="nil"/>
              <w:left w:val="nil"/>
              <w:bottom w:val="nil"/>
              <w:right w:val="nil"/>
            </w:tcBorders>
            <w:shd w:val="clear" w:color="auto" w:fill="auto"/>
          </w:tcPr>
          <w:p w:rsidR="004E5E9E" w:rsidRPr="001A5DA3" w:rsidRDefault="004E5E9E">
            <w:pPr>
              <w:spacing w:after="0" w:line="240" w:lineRule="auto"/>
              <w:jc w:val="both"/>
              <w:rPr>
                <w:rFonts w:ascii="Times New Roman" w:hAnsi="Times New Roman"/>
                <w:sz w:val="28"/>
                <w:szCs w:val="28"/>
              </w:rPr>
            </w:pPr>
          </w:p>
        </w:tc>
        <w:tc>
          <w:tcPr>
            <w:tcW w:w="1156" w:type="dxa"/>
            <w:tcBorders>
              <w:top w:val="nil"/>
              <w:left w:val="nil"/>
              <w:bottom w:val="nil"/>
              <w:right w:val="nil"/>
            </w:tcBorders>
            <w:shd w:val="clear" w:color="auto" w:fill="auto"/>
          </w:tcPr>
          <w:p w:rsidR="004E5E9E" w:rsidRPr="001A5DA3" w:rsidRDefault="004E5E9E">
            <w:pPr>
              <w:spacing w:after="0" w:line="240" w:lineRule="auto"/>
              <w:jc w:val="both"/>
              <w:rPr>
                <w:rFonts w:ascii="Times New Roman" w:hAnsi="Times New Roman"/>
                <w:sz w:val="28"/>
                <w:szCs w:val="28"/>
              </w:rPr>
            </w:pPr>
          </w:p>
        </w:tc>
      </w:tr>
      <w:tr w:rsidR="004E5E9E" w:rsidRPr="001A5DA3">
        <w:tc>
          <w:tcPr>
            <w:tcW w:w="6156" w:type="dxa"/>
            <w:tcBorders>
              <w:top w:val="nil"/>
              <w:left w:val="nil"/>
              <w:bottom w:val="nil"/>
              <w:right w:val="nil"/>
            </w:tcBorders>
            <w:shd w:val="clear" w:color="auto" w:fill="auto"/>
          </w:tcPr>
          <w:p w:rsidR="004E5E9E" w:rsidRPr="001A5DA3" w:rsidRDefault="00C110FB">
            <w:pPr>
              <w:spacing w:after="0" w:line="240" w:lineRule="auto"/>
              <w:jc w:val="both"/>
              <w:rPr>
                <w:rFonts w:ascii="Times New Roman" w:hAnsi="Times New Roman"/>
                <w:sz w:val="28"/>
                <w:szCs w:val="28"/>
              </w:rPr>
            </w:pPr>
            <w:r w:rsidRPr="001A5DA3">
              <w:rPr>
                <w:rFonts w:ascii="Times New Roman" w:hAnsi="Times New Roman"/>
                <w:sz w:val="28"/>
                <w:szCs w:val="28"/>
              </w:rPr>
              <w:t xml:space="preserve">На питание детей ДОУ </w:t>
            </w:r>
          </w:p>
        </w:tc>
        <w:tc>
          <w:tcPr>
            <w:tcW w:w="2117" w:type="dxa"/>
            <w:tcBorders>
              <w:top w:val="nil"/>
              <w:left w:val="nil"/>
              <w:bottom w:val="nil"/>
              <w:right w:val="nil"/>
            </w:tcBorders>
            <w:shd w:val="clear" w:color="auto" w:fill="auto"/>
          </w:tcPr>
          <w:p w:rsidR="004E5E9E" w:rsidRPr="001A5DA3" w:rsidRDefault="000067B6">
            <w:pPr>
              <w:spacing w:after="0" w:line="240" w:lineRule="auto"/>
              <w:jc w:val="both"/>
            </w:pPr>
            <w:r w:rsidRPr="001A5DA3">
              <w:rPr>
                <w:rFonts w:ascii="Times New Roman" w:hAnsi="Times New Roman"/>
                <w:sz w:val="28"/>
                <w:szCs w:val="28"/>
              </w:rPr>
              <w:t>6 614 136,00</w:t>
            </w:r>
          </w:p>
        </w:tc>
        <w:tc>
          <w:tcPr>
            <w:tcW w:w="1156" w:type="dxa"/>
            <w:tcBorders>
              <w:top w:val="nil"/>
              <w:left w:val="nil"/>
              <w:bottom w:val="nil"/>
              <w:right w:val="nil"/>
            </w:tcBorders>
            <w:shd w:val="clear" w:color="auto" w:fill="auto"/>
          </w:tcPr>
          <w:p w:rsidR="004E5E9E" w:rsidRPr="001A5DA3" w:rsidRDefault="00C110FB">
            <w:pPr>
              <w:spacing w:after="0" w:line="240" w:lineRule="auto"/>
              <w:jc w:val="both"/>
              <w:rPr>
                <w:rFonts w:ascii="Times New Roman" w:hAnsi="Times New Roman"/>
                <w:sz w:val="28"/>
                <w:szCs w:val="28"/>
              </w:rPr>
            </w:pPr>
            <w:r w:rsidRPr="001A5DA3">
              <w:rPr>
                <w:rFonts w:ascii="Times New Roman" w:hAnsi="Times New Roman"/>
                <w:sz w:val="28"/>
                <w:szCs w:val="28"/>
              </w:rPr>
              <w:t>рублей</w:t>
            </w:r>
          </w:p>
        </w:tc>
      </w:tr>
      <w:tr w:rsidR="00A07050" w:rsidRPr="001A5DA3">
        <w:tc>
          <w:tcPr>
            <w:tcW w:w="6156" w:type="dxa"/>
            <w:tcBorders>
              <w:top w:val="nil"/>
              <w:left w:val="nil"/>
              <w:bottom w:val="nil"/>
              <w:right w:val="nil"/>
            </w:tcBorders>
            <w:shd w:val="clear" w:color="auto" w:fill="auto"/>
          </w:tcPr>
          <w:p w:rsidR="00A07050" w:rsidRPr="001A5DA3" w:rsidRDefault="00A07050">
            <w:pPr>
              <w:spacing w:after="0" w:line="240" w:lineRule="auto"/>
              <w:jc w:val="both"/>
              <w:rPr>
                <w:rFonts w:ascii="Times New Roman" w:hAnsi="Times New Roman"/>
                <w:sz w:val="28"/>
                <w:szCs w:val="28"/>
              </w:rPr>
            </w:pPr>
            <w:r w:rsidRPr="001A5DA3">
              <w:rPr>
                <w:rFonts w:ascii="Times New Roman" w:hAnsi="Times New Roman"/>
                <w:sz w:val="28"/>
                <w:szCs w:val="28"/>
              </w:rPr>
              <w:t>На оплату коммунальных услуг</w:t>
            </w:r>
          </w:p>
        </w:tc>
        <w:tc>
          <w:tcPr>
            <w:tcW w:w="2117" w:type="dxa"/>
            <w:tcBorders>
              <w:top w:val="nil"/>
              <w:left w:val="nil"/>
              <w:bottom w:val="nil"/>
              <w:right w:val="nil"/>
            </w:tcBorders>
            <w:shd w:val="clear" w:color="auto" w:fill="auto"/>
          </w:tcPr>
          <w:p w:rsidR="00A07050" w:rsidRPr="001A5DA3" w:rsidRDefault="00A07050">
            <w:pPr>
              <w:spacing w:after="0" w:line="240" w:lineRule="auto"/>
              <w:jc w:val="both"/>
              <w:rPr>
                <w:rFonts w:ascii="Times New Roman" w:hAnsi="Times New Roman"/>
                <w:sz w:val="28"/>
                <w:szCs w:val="28"/>
              </w:rPr>
            </w:pPr>
            <w:r w:rsidRPr="001A5DA3">
              <w:rPr>
                <w:rFonts w:ascii="Times New Roman" w:hAnsi="Times New Roman"/>
                <w:sz w:val="28"/>
                <w:szCs w:val="28"/>
              </w:rPr>
              <w:t>3 500 000,00</w:t>
            </w:r>
          </w:p>
        </w:tc>
        <w:tc>
          <w:tcPr>
            <w:tcW w:w="1156" w:type="dxa"/>
            <w:tcBorders>
              <w:top w:val="nil"/>
              <w:left w:val="nil"/>
              <w:bottom w:val="nil"/>
              <w:right w:val="nil"/>
            </w:tcBorders>
            <w:shd w:val="clear" w:color="auto" w:fill="auto"/>
          </w:tcPr>
          <w:p w:rsidR="00A07050" w:rsidRPr="001A5DA3" w:rsidRDefault="00A07050">
            <w:pPr>
              <w:spacing w:after="0" w:line="240" w:lineRule="auto"/>
              <w:jc w:val="both"/>
              <w:rPr>
                <w:rFonts w:ascii="Times New Roman" w:hAnsi="Times New Roman"/>
                <w:sz w:val="28"/>
                <w:szCs w:val="28"/>
              </w:rPr>
            </w:pPr>
            <w:r w:rsidRPr="001A5DA3">
              <w:rPr>
                <w:rFonts w:ascii="Times New Roman" w:hAnsi="Times New Roman"/>
                <w:sz w:val="28"/>
                <w:szCs w:val="28"/>
              </w:rPr>
              <w:t>рублей</w:t>
            </w:r>
          </w:p>
        </w:tc>
      </w:tr>
      <w:tr w:rsidR="00A07050" w:rsidRPr="001A5DA3">
        <w:tc>
          <w:tcPr>
            <w:tcW w:w="6156" w:type="dxa"/>
            <w:tcBorders>
              <w:top w:val="nil"/>
              <w:left w:val="nil"/>
              <w:bottom w:val="nil"/>
              <w:right w:val="nil"/>
            </w:tcBorders>
            <w:shd w:val="clear" w:color="auto" w:fill="auto"/>
          </w:tcPr>
          <w:p w:rsidR="00A07050" w:rsidRPr="001A5DA3" w:rsidRDefault="00A07050">
            <w:pPr>
              <w:spacing w:after="0" w:line="240" w:lineRule="auto"/>
              <w:jc w:val="both"/>
              <w:rPr>
                <w:rFonts w:ascii="Times New Roman" w:hAnsi="Times New Roman"/>
                <w:sz w:val="28"/>
                <w:szCs w:val="28"/>
              </w:rPr>
            </w:pPr>
            <w:r w:rsidRPr="001A5DA3">
              <w:rPr>
                <w:rFonts w:ascii="Times New Roman" w:hAnsi="Times New Roman"/>
                <w:sz w:val="28"/>
                <w:szCs w:val="28"/>
              </w:rPr>
              <w:t>На типовые работы по эксплуатации электрооборудования</w:t>
            </w:r>
          </w:p>
        </w:tc>
        <w:tc>
          <w:tcPr>
            <w:tcW w:w="2117" w:type="dxa"/>
            <w:tcBorders>
              <w:top w:val="nil"/>
              <w:left w:val="nil"/>
              <w:bottom w:val="nil"/>
              <w:right w:val="nil"/>
            </w:tcBorders>
            <w:shd w:val="clear" w:color="auto" w:fill="auto"/>
          </w:tcPr>
          <w:p w:rsidR="00A07050" w:rsidRPr="001A5DA3" w:rsidRDefault="00A07050">
            <w:pPr>
              <w:spacing w:after="0" w:line="240" w:lineRule="auto"/>
              <w:jc w:val="both"/>
              <w:rPr>
                <w:rFonts w:ascii="Times New Roman" w:hAnsi="Times New Roman"/>
                <w:sz w:val="28"/>
                <w:szCs w:val="28"/>
              </w:rPr>
            </w:pPr>
            <w:r w:rsidRPr="001A5DA3">
              <w:rPr>
                <w:rFonts w:ascii="Times New Roman" w:hAnsi="Times New Roman"/>
                <w:sz w:val="28"/>
                <w:szCs w:val="28"/>
              </w:rPr>
              <w:t>1 259 800,00</w:t>
            </w:r>
          </w:p>
        </w:tc>
        <w:tc>
          <w:tcPr>
            <w:tcW w:w="1156" w:type="dxa"/>
            <w:tcBorders>
              <w:top w:val="nil"/>
              <w:left w:val="nil"/>
              <w:bottom w:val="nil"/>
              <w:right w:val="nil"/>
            </w:tcBorders>
            <w:shd w:val="clear" w:color="auto" w:fill="auto"/>
          </w:tcPr>
          <w:p w:rsidR="00A07050" w:rsidRPr="001A5DA3" w:rsidRDefault="00A07050">
            <w:pPr>
              <w:spacing w:after="0" w:line="240" w:lineRule="auto"/>
              <w:jc w:val="both"/>
              <w:rPr>
                <w:rFonts w:ascii="Times New Roman" w:hAnsi="Times New Roman"/>
                <w:sz w:val="28"/>
                <w:szCs w:val="28"/>
              </w:rPr>
            </w:pPr>
            <w:r w:rsidRPr="001A5DA3">
              <w:rPr>
                <w:rFonts w:ascii="Times New Roman" w:hAnsi="Times New Roman"/>
                <w:sz w:val="28"/>
                <w:szCs w:val="28"/>
              </w:rPr>
              <w:t>рублей</w:t>
            </w:r>
          </w:p>
        </w:tc>
      </w:tr>
      <w:tr w:rsidR="00A07050" w:rsidRPr="001A5DA3">
        <w:tc>
          <w:tcPr>
            <w:tcW w:w="6156" w:type="dxa"/>
            <w:tcBorders>
              <w:top w:val="nil"/>
              <w:left w:val="nil"/>
              <w:bottom w:val="nil"/>
              <w:right w:val="nil"/>
            </w:tcBorders>
            <w:shd w:val="clear" w:color="auto" w:fill="auto"/>
          </w:tcPr>
          <w:p w:rsidR="00A07050" w:rsidRPr="001A5DA3" w:rsidRDefault="00A07050">
            <w:pPr>
              <w:spacing w:after="0" w:line="240" w:lineRule="auto"/>
              <w:jc w:val="both"/>
              <w:rPr>
                <w:rFonts w:ascii="Times New Roman" w:hAnsi="Times New Roman"/>
                <w:sz w:val="28"/>
                <w:szCs w:val="28"/>
              </w:rPr>
            </w:pPr>
            <w:r w:rsidRPr="001A5DA3">
              <w:rPr>
                <w:rFonts w:ascii="Times New Roman" w:hAnsi="Times New Roman"/>
                <w:sz w:val="28"/>
                <w:szCs w:val="28"/>
              </w:rPr>
              <w:t>На оплату технической эксплуатации оборудования сельских котельных</w:t>
            </w:r>
          </w:p>
        </w:tc>
        <w:tc>
          <w:tcPr>
            <w:tcW w:w="2117" w:type="dxa"/>
            <w:tcBorders>
              <w:top w:val="nil"/>
              <w:left w:val="nil"/>
              <w:bottom w:val="nil"/>
              <w:right w:val="nil"/>
            </w:tcBorders>
            <w:shd w:val="clear" w:color="auto" w:fill="auto"/>
          </w:tcPr>
          <w:p w:rsidR="00A07050" w:rsidRPr="001A5DA3" w:rsidRDefault="00A07050">
            <w:pPr>
              <w:spacing w:after="0" w:line="240" w:lineRule="auto"/>
              <w:jc w:val="both"/>
              <w:rPr>
                <w:rFonts w:ascii="Times New Roman" w:hAnsi="Times New Roman"/>
                <w:sz w:val="28"/>
                <w:szCs w:val="28"/>
              </w:rPr>
            </w:pPr>
            <w:r w:rsidRPr="001A5DA3">
              <w:rPr>
                <w:rFonts w:ascii="Times New Roman" w:hAnsi="Times New Roman"/>
                <w:sz w:val="28"/>
                <w:szCs w:val="28"/>
              </w:rPr>
              <w:t>674 100,00</w:t>
            </w:r>
          </w:p>
        </w:tc>
        <w:tc>
          <w:tcPr>
            <w:tcW w:w="1156" w:type="dxa"/>
            <w:tcBorders>
              <w:top w:val="nil"/>
              <w:left w:val="nil"/>
              <w:bottom w:val="nil"/>
              <w:right w:val="nil"/>
            </w:tcBorders>
            <w:shd w:val="clear" w:color="auto" w:fill="auto"/>
          </w:tcPr>
          <w:p w:rsidR="00A07050" w:rsidRPr="001A5DA3" w:rsidRDefault="00A07050">
            <w:pPr>
              <w:spacing w:after="0" w:line="240" w:lineRule="auto"/>
              <w:jc w:val="both"/>
              <w:rPr>
                <w:rFonts w:ascii="Times New Roman" w:hAnsi="Times New Roman"/>
                <w:sz w:val="28"/>
                <w:szCs w:val="28"/>
              </w:rPr>
            </w:pPr>
            <w:r w:rsidRPr="001A5DA3">
              <w:rPr>
                <w:rFonts w:ascii="Times New Roman" w:hAnsi="Times New Roman"/>
                <w:sz w:val="28"/>
                <w:szCs w:val="28"/>
              </w:rPr>
              <w:t>рублей</w:t>
            </w:r>
          </w:p>
        </w:tc>
      </w:tr>
      <w:tr w:rsidR="00A07050" w:rsidRPr="001A5DA3">
        <w:tc>
          <w:tcPr>
            <w:tcW w:w="6156" w:type="dxa"/>
            <w:tcBorders>
              <w:top w:val="nil"/>
              <w:left w:val="nil"/>
              <w:bottom w:val="nil"/>
              <w:right w:val="nil"/>
            </w:tcBorders>
            <w:shd w:val="clear" w:color="auto" w:fill="auto"/>
          </w:tcPr>
          <w:p w:rsidR="00A07050" w:rsidRPr="001A5DA3" w:rsidRDefault="00A07050">
            <w:pPr>
              <w:spacing w:after="0" w:line="240" w:lineRule="auto"/>
              <w:jc w:val="both"/>
              <w:rPr>
                <w:rFonts w:ascii="Times New Roman" w:hAnsi="Times New Roman"/>
                <w:sz w:val="28"/>
                <w:szCs w:val="28"/>
              </w:rPr>
            </w:pPr>
            <w:r w:rsidRPr="001A5DA3">
              <w:rPr>
                <w:rFonts w:ascii="Times New Roman" w:hAnsi="Times New Roman"/>
                <w:sz w:val="28"/>
                <w:szCs w:val="28"/>
              </w:rPr>
              <w:t xml:space="preserve">На оплату перевода транспортных </w:t>
            </w:r>
            <w:proofErr w:type="gramStart"/>
            <w:r w:rsidRPr="001A5DA3">
              <w:rPr>
                <w:rFonts w:ascii="Times New Roman" w:hAnsi="Times New Roman"/>
                <w:sz w:val="28"/>
                <w:szCs w:val="28"/>
              </w:rPr>
              <w:t>средств</w:t>
            </w:r>
            <w:proofErr w:type="gramEnd"/>
            <w:r w:rsidRPr="001A5DA3">
              <w:rPr>
                <w:rFonts w:ascii="Times New Roman" w:hAnsi="Times New Roman"/>
                <w:sz w:val="28"/>
                <w:szCs w:val="28"/>
              </w:rPr>
              <w:t xml:space="preserve"> на стационарную стоянку</w:t>
            </w:r>
          </w:p>
        </w:tc>
        <w:tc>
          <w:tcPr>
            <w:tcW w:w="2117" w:type="dxa"/>
            <w:tcBorders>
              <w:top w:val="nil"/>
              <w:left w:val="nil"/>
              <w:bottom w:val="nil"/>
              <w:right w:val="nil"/>
            </w:tcBorders>
            <w:shd w:val="clear" w:color="auto" w:fill="auto"/>
          </w:tcPr>
          <w:p w:rsidR="00A07050" w:rsidRPr="001A5DA3" w:rsidRDefault="00A07050">
            <w:pPr>
              <w:spacing w:after="0" w:line="240" w:lineRule="auto"/>
              <w:jc w:val="both"/>
              <w:rPr>
                <w:rFonts w:ascii="Times New Roman" w:hAnsi="Times New Roman"/>
                <w:sz w:val="28"/>
                <w:szCs w:val="28"/>
              </w:rPr>
            </w:pPr>
            <w:r w:rsidRPr="001A5DA3">
              <w:rPr>
                <w:rFonts w:ascii="Times New Roman" w:hAnsi="Times New Roman"/>
                <w:sz w:val="28"/>
                <w:szCs w:val="28"/>
              </w:rPr>
              <w:t>534 000,00</w:t>
            </w:r>
          </w:p>
        </w:tc>
        <w:tc>
          <w:tcPr>
            <w:tcW w:w="1156" w:type="dxa"/>
            <w:tcBorders>
              <w:top w:val="nil"/>
              <w:left w:val="nil"/>
              <w:bottom w:val="nil"/>
              <w:right w:val="nil"/>
            </w:tcBorders>
            <w:shd w:val="clear" w:color="auto" w:fill="auto"/>
          </w:tcPr>
          <w:p w:rsidR="00A07050" w:rsidRPr="001A5DA3" w:rsidRDefault="00A07050">
            <w:pPr>
              <w:spacing w:after="0" w:line="240" w:lineRule="auto"/>
              <w:jc w:val="both"/>
              <w:rPr>
                <w:rFonts w:ascii="Times New Roman" w:hAnsi="Times New Roman"/>
                <w:sz w:val="28"/>
                <w:szCs w:val="28"/>
              </w:rPr>
            </w:pPr>
            <w:r w:rsidRPr="001A5DA3">
              <w:rPr>
                <w:rFonts w:ascii="Times New Roman" w:hAnsi="Times New Roman"/>
                <w:sz w:val="28"/>
                <w:szCs w:val="28"/>
              </w:rPr>
              <w:t>рублей</w:t>
            </w:r>
          </w:p>
        </w:tc>
      </w:tr>
      <w:tr w:rsidR="00A07050" w:rsidRPr="001A5DA3">
        <w:tc>
          <w:tcPr>
            <w:tcW w:w="6156" w:type="dxa"/>
            <w:tcBorders>
              <w:top w:val="nil"/>
              <w:left w:val="nil"/>
              <w:bottom w:val="nil"/>
              <w:right w:val="nil"/>
            </w:tcBorders>
            <w:shd w:val="clear" w:color="auto" w:fill="auto"/>
          </w:tcPr>
          <w:p w:rsidR="00A07050" w:rsidRPr="001A5DA3" w:rsidRDefault="00A07050" w:rsidP="00A07050">
            <w:pPr>
              <w:spacing w:after="0" w:line="240" w:lineRule="auto"/>
              <w:jc w:val="both"/>
              <w:rPr>
                <w:rFonts w:ascii="Times New Roman" w:hAnsi="Times New Roman"/>
                <w:sz w:val="28"/>
                <w:szCs w:val="28"/>
              </w:rPr>
            </w:pPr>
            <w:r w:rsidRPr="001A5DA3">
              <w:rPr>
                <w:rFonts w:ascii="Times New Roman" w:hAnsi="Times New Roman"/>
                <w:sz w:val="28"/>
                <w:szCs w:val="28"/>
              </w:rPr>
              <w:t>На исполнение предписаний надзорных органов</w:t>
            </w:r>
          </w:p>
        </w:tc>
        <w:tc>
          <w:tcPr>
            <w:tcW w:w="2117" w:type="dxa"/>
            <w:tcBorders>
              <w:top w:val="nil"/>
              <w:left w:val="nil"/>
              <w:bottom w:val="nil"/>
              <w:right w:val="nil"/>
            </w:tcBorders>
            <w:shd w:val="clear" w:color="auto" w:fill="auto"/>
          </w:tcPr>
          <w:p w:rsidR="00A07050" w:rsidRPr="001A5DA3" w:rsidRDefault="00A07050">
            <w:pPr>
              <w:spacing w:after="0" w:line="240" w:lineRule="auto"/>
              <w:jc w:val="both"/>
              <w:rPr>
                <w:rFonts w:ascii="Times New Roman" w:hAnsi="Times New Roman"/>
                <w:sz w:val="28"/>
                <w:szCs w:val="28"/>
              </w:rPr>
            </w:pPr>
            <w:r w:rsidRPr="001A5DA3">
              <w:rPr>
                <w:rFonts w:ascii="Times New Roman" w:hAnsi="Times New Roman"/>
                <w:sz w:val="28"/>
                <w:szCs w:val="28"/>
              </w:rPr>
              <w:t>5 366 300,00</w:t>
            </w:r>
          </w:p>
        </w:tc>
        <w:tc>
          <w:tcPr>
            <w:tcW w:w="1156" w:type="dxa"/>
            <w:tcBorders>
              <w:top w:val="nil"/>
              <w:left w:val="nil"/>
              <w:bottom w:val="nil"/>
              <w:right w:val="nil"/>
            </w:tcBorders>
            <w:shd w:val="clear" w:color="auto" w:fill="auto"/>
          </w:tcPr>
          <w:p w:rsidR="00A07050" w:rsidRPr="001A5DA3" w:rsidRDefault="00A07050">
            <w:pPr>
              <w:spacing w:after="0" w:line="240" w:lineRule="auto"/>
              <w:jc w:val="both"/>
              <w:rPr>
                <w:rFonts w:ascii="Times New Roman" w:hAnsi="Times New Roman"/>
                <w:sz w:val="28"/>
                <w:szCs w:val="28"/>
              </w:rPr>
            </w:pPr>
            <w:r w:rsidRPr="001A5DA3">
              <w:rPr>
                <w:rFonts w:ascii="Times New Roman" w:hAnsi="Times New Roman"/>
                <w:sz w:val="28"/>
                <w:szCs w:val="28"/>
              </w:rPr>
              <w:t>рублей</w:t>
            </w:r>
          </w:p>
        </w:tc>
      </w:tr>
      <w:tr w:rsidR="004E5E9E" w:rsidRPr="001A5DA3">
        <w:tc>
          <w:tcPr>
            <w:tcW w:w="6156" w:type="dxa"/>
            <w:tcBorders>
              <w:top w:val="nil"/>
              <w:left w:val="nil"/>
              <w:bottom w:val="nil"/>
              <w:right w:val="nil"/>
            </w:tcBorders>
            <w:shd w:val="clear" w:color="auto" w:fill="auto"/>
          </w:tcPr>
          <w:p w:rsidR="004E5E9E" w:rsidRPr="001A5DA3" w:rsidRDefault="00C110FB" w:rsidP="00A07050">
            <w:pPr>
              <w:spacing w:after="0" w:line="240" w:lineRule="auto"/>
              <w:jc w:val="both"/>
              <w:rPr>
                <w:rFonts w:ascii="Times New Roman" w:hAnsi="Times New Roman"/>
                <w:sz w:val="28"/>
                <w:szCs w:val="28"/>
              </w:rPr>
            </w:pPr>
            <w:r w:rsidRPr="001A5DA3">
              <w:rPr>
                <w:rFonts w:ascii="Times New Roman" w:hAnsi="Times New Roman"/>
                <w:sz w:val="28"/>
                <w:szCs w:val="28"/>
              </w:rPr>
              <w:t xml:space="preserve">На </w:t>
            </w:r>
            <w:r w:rsidR="00A07050" w:rsidRPr="001A5DA3">
              <w:rPr>
                <w:rFonts w:ascii="Times New Roman" w:hAnsi="Times New Roman"/>
                <w:sz w:val="28"/>
                <w:szCs w:val="28"/>
              </w:rPr>
              <w:t>установку котла МБОУ СОШ 23</w:t>
            </w:r>
          </w:p>
        </w:tc>
        <w:tc>
          <w:tcPr>
            <w:tcW w:w="2117" w:type="dxa"/>
            <w:tcBorders>
              <w:top w:val="nil"/>
              <w:left w:val="nil"/>
              <w:bottom w:val="nil"/>
              <w:right w:val="nil"/>
            </w:tcBorders>
            <w:shd w:val="clear" w:color="auto" w:fill="auto"/>
          </w:tcPr>
          <w:p w:rsidR="004E5E9E" w:rsidRPr="001A5DA3" w:rsidRDefault="00A07050">
            <w:pPr>
              <w:spacing w:after="0" w:line="240" w:lineRule="auto"/>
              <w:jc w:val="both"/>
            </w:pPr>
            <w:r w:rsidRPr="001A5DA3">
              <w:rPr>
                <w:rFonts w:ascii="Times New Roman" w:hAnsi="Times New Roman"/>
                <w:sz w:val="28"/>
                <w:szCs w:val="28"/>
              </w:rPr>
              <w:t>420 000,00</w:t>
            </w:r>
          </w:p>
        </w:tc>
        <w:tc>
          <w:tcPr>
            <w:tcW w:w="1156" w:type="dxa"/>
            <w:tcBorders>
              <w:top w:val="nil"/>
              <w:left w:val="nil"/>
              <w:bottom w:val="nil"/>
              <w:right w:val="nil"/>
            </w:tcBorders>
            <w:shd w:val="clear" w:color="auto" w:fill="auto"/>
          </w:tcPr>
          <w:p w:rsidR="004E5E9E" w:rsidRPr="001A5DA3" w:rsidRDefault="00C110FB">
            <w:pPr>
              <w:spacing w:after="0" w:line="240" w:lineRule="auto"/>
              <w:jc w:val="both"/>
              <w:rPr>
                <w:rFonts w:ascii="Times New Roman" w:hAnsi="Times New Roman"/>
                <w:sz w:val="28"/>
                <w:szCs w:val="28"/>
              </w:rPr>
            </w:pPr>
            <w:r w:rsidRPr="001A5DA3">
              <w:rPr>
                <w:rFonts w:ascii="Times New Roman" w:hAnsi="Times New Roman"/>
                <w:sz w:val="28"/>
                <w:szCs w:val="28"/>
              </w:rPr>
              <w:t>рублей</w:t>
            </w:r>
          </w:p>
        </w:tc>
      </w:tr>
      <w:tr w:rsidR="004E5E9E" w:rsidRPr="001A5DA3">
        <w:tc>
          <w:tcPr>
            <w:tcW w:w="6156" w:type="dxa"/>
            <w:tcBorders>
              <w:top w:val="nil"/>
              <w:left w:val="nil"/>
              <w:bottom w:val="nil"/>
              <w:right w:val="nil"/>
            </w:tcBorders>
            <w:shd w:val="clear" w:color="auto" w:fill="auto"/>
          </w:tcPr>
          <w:p w:rsidR="004E5E9E" w:rsidRPr="001A5DA3" w:rsidRDefault="00C110FB" w:rsidP="00A07050">
            <w:pPr>
              <w:spacing w:after="0" w:line="240" w:lineRule="auto"/>
              <w:jc w:val="both"/>
              <w:rPr>
                <w:rFonts w:ascii="Times New Roman" w:hAnsi="Times New Roman"/>
                <w:sz w:val="28"/>
                <w:szCs w:val="28"/>
              </w:rPr>
            </w:pPr>
            <w:r w:rsidRPr="001A5DA3">
              <w:rPr>
                <w:rFonts w:ascii="Times New Roman" w:hAnsi="Times New Roman"/>
                <w:sz w:val="28"/>
                <w:szCs w:val="28"/>
              </w:rPr>
              <w:t xml:space="preserve">На ремонт </w:t>
            </w:r>
            <w:r w:rsidR="00A07050" w:rsidRPr="001A5DA3">
              <w:rPr>
                <w:rFonts w:ascii="Times New Roman" w:hAnsi="Times New Roman"/>
                <w:sz w:val="28"/>
                <w:szCs w:val="28"/>
              </w:rPr>
              <w:t>теплотрассы МБОУ СОШ №30</w:t>
            </w:r>
            <w:r w:rsidRPr="001A5DA3">
              <w:rPr>
                <w:rFonts w:ascii="Times New Roman" w:hAnsi="Times New Roman"/>
                <w:sz w:val="28"/>
                <w:szCs w:val="28"/>
              </w:rPr>
              <w:t xml:space="preserve"> </w:t>
            </w:r>
          </w:p>
        </w:tc>
        <w:tc>
          <w:tcPr>
            <w:tcW w:w="2117" w:type="dxa"/>
            <w:tcBorders>
              <w:top w:val="nil"/>
              <w:left w:val="nil"/>
              <w:bottom w:val="nil"/>
              <w:right w:val="nil"/>
            </w:tcBorders>
            <w:shd w:val="clear" w:color="auto" w:fill="auto"/>
          </w:tcPr>
          <w:p w:rsidR="004E5E9E" w:rsidRPr="001A5DA3" w:rsidRDefault="00A07050">
            <w:pPr>
              <w:spacing w:after="0" w:line="240" w:lineRule="auto"/>
              <w:jc w:val="both"/>
              <w:rPr>
                <w:rFonts w:ascii="Times New Roman" w:hAnsi="Times New Roman"/>
                <w:sz w:val="28"/>
                <w:szCs w:val="28"/>
              </w:rPr>
            </w:pPr>
            <w:r w:rsidRPr="001A5DA3">
              <w:rPr>
                <w:rFonts w:ascii="Times New Roman" w:hAnsi="Times New Roman"/>
                <w:sz w:val="28"/>
                <w:szCs w:val="28"/>
              </w:rPr>
              <w:t>105 700,00</w:t>
            </w:r>
          </w:p>
        </w:tc>
        <w:tc>
          <w:tcPr>
            <w:tcW w:w="1156" w:type="dxa"/>
            <w:tcBorders>
              <w:top w:val="nil"/>
              <w:left w:val="nil"/>
              <w:bottom w:val="nil"/>
              <w:right w:val="nil"/>
            </w:tcBorders>
            <w:shd w:val="clear" w:color="auto" w:fill="auto"/>
          </w:tcPr>
          <w:p w:rsidR="004E5E9E" w:rsidRPr="001A5DA3" w:rsidRDefault="00C110FB">
            <w:pPr>
              <w:spacing w:after="0" w:line="240" w:lineRule="auto"/>
              <w:jc w:val="both"/>
              <w:rPr>
                <w:rFonts w:ascii="Times New Roman" w:hAnsi="Times New Roman"/>
                <w:sz w:val="28"/>
                <w:szCs w:val="28"/>
              </w:rPr>
            </w:pPr>
            <w:r w:rsidRPr="001A5DA3">
              <w:rPr>
                <w:rFonts w:ascii="Times New Roman" w:hAnsi="Times New Roman"/>
                <w:sz w:val="28"/>
                <w:szCs w:val="28"/>
              </w:rPr>
              <w:t>рублей</w:t>
            </w:r>
          </w:p>
        </w:tc>
      </w:tr>
      <w:tr w:rsidR="004E5E9E" w:rsidRPr="001A5DA3">
        <w:tc>
          <w:tcPr>
            <w:tcW w:w="6156" w:type="dxa"/>
            <w:tcBorders>
              <w:top w:val="nil"/>
              <w:left w:val="nil"/>
              <w:bottom w:val="nil"/>
              <w:right w:val="nil"/>
            </w:tcBorders>
            <w:shd w:val="clear" w:color="auto" w:fill="auto"/>
          </w:tcPr>
          <w:p w:rsidR="004E5E9E" w:rsidRPr="001A5DA3" w:rsidRDefault="00C110FB">
            <w:pPr>
              <w:spacing w:after="0" w:line="240" w:lineRule="auto"/>
              <w:jc w:val="both"/>
              <w:rPr>
                <w:rFonts w:ascii="Times New Roman" w:hAnsi="Times New Roman"/>
                <w:sz w:val="28"/>
                <w:szCs w:val="28"/>
              </w:rPr>
            </w:pPr>
            <w:r w:rsidRPr="001A5DA3">
              <w:rPr>
                <w:rFonts w:ascii="Times New Roman" w:hAnsi="Times New Roman"/>
                <w:b/>
                <w:sz w:val="28"/>
                <w:szCs w:val="28"/>
              </w:rPr>
              <w:t xml:space="preserve">5.2.Управлению по физической культуре и </w:t>
            </w:r>
            <w:r w:rsidRPr="001A5DA3">
              <w:rPr>
                <w:rFonts w:ascii="Times New Roman" w:hAnsi="Times New Roman"/>
                <w:b/>
                <w:sz w:val="28"/>
                <w:szCs w:val="28"/>
              </w:rPr>
              <w:lastRenderedPageBreak/>
              <w:t xml:space="preserve">спорту администрации муниципального образования Белореченский район – всего:        </w:t>
            </w:r>
          </w:p>
        </w:tc>
        <w:tc>
          <w:tcPr>
            <w:tcW w:w="2117" w:type="dxa"/>
            <w:tcBorders>
              <w:top w:val="nil"/>
              <w:left w:val="nil"/>
              <w:bottom w:val="nil"/>
              <w:right w:val="nil"/>
            </w:tcBorders>
            <w:shd w:val="clear" w:color="auto" w:fill="auto"/>
          </w:tcPr>
          <w:p w:rsidR="004E5E9E" w:rsidRPr="001A5DA3" w:rsidRDefault="00D24C9D">
            <w:pPr>
              <w:spacing w:after="0" w:line="240" w:lineRule="auto"/>
              <w:jc w:val="both"/>
            </w:pPr>
            <w:r w:rsidRPr="001A5DA3">
              <w:rPr>
                <w:rFonts w:ascii="Times New Roman" w:hAnsi="Times New Roman"/>
                <w:b/>
                <w:sz w:val="28"/>
                <w:szCs w:val="28"/>
              </w:rPr>
              <w:lastRenderedPageBreak/>
              <w:t>1 404 060,00</w:t>
            </w:r>
          </w:p>
        </w:tc>
        <w:tc>
          <w:tcPr>
            <w:tcW w:w="1156" w:type="dxa"/>
            <w:tcBorders>
              <w:top w:val="nil"/>
              <w:left w:val="nil"/>
              <w:bottom w:val="nil"/>
              <w:right w:val="nil"/>
            </w:tcBorders>
            <w:shd w:val="clear" w:color="auto" w:fill="auto"/>
          </w:tcPr>
          <w:p w:rsidR="004E5E9E" w:rsidRPr="001A5DA3" w:rsidRDefault="00C110FB">
            <w:pPr>
              <w:spacing w:after="0" w:line="240" w:lineRule="auto"/>
              <w:jc w:val="both"/>
              <w:rPr>
                <w:rFonts w:ascii="Times New Roman" w:hAnsi="Times New Roman"/>
                <w:b/>
                <w:sz w:val="28"/>
                <w:szCs w:val="28"/>
              </w:rPr>
            </w:pPr>
            <w:r w:rsidRPr="001A5DA3">
              <w:rPr>
                <w:rFonts w:ascii="Times New Roman" w:hAnsi="Times New Roman"/>
                <w:b/>
                <w:sz w:val="28"/>
                <w:szCs w:val="28"/>
              </w:rPr>
              <w:t>рублей</w:t>
            </w:r>
          </w:p>
        </w:tc>
      </w:tr>
      <w:tr w:rsidR="004E5E9E" w:rsidRPr="001A5DA3">
        <w:tc>
          <w:tcPr>
            <w:tcW w:w="6156" w:type="dxa"/>
            <w:tcBorders>
              <w:top w:val="nil"/>
              <w:left w:val="nil"/>
              <w:bottom w:val="nil"/>
              <w:right w:val="nil"/>
            </w:tcBorders>
            <w:shd w:val="clear" w:color="auto" w:fill="auto"/>
          </w:tcPr>
          <w:p w:rsidR="004E5E9E" w:rsidRPr="001A5DA3" w:rsidRDefault="00C110FB">
            <w:pPr>
              <w:spacing w:after="0" w:line="240" w:lineRule="auto"/>
              <w:jc w:val="both"/>
              <w:rPr>
                <w:rFonts w:ascii="Times New Roman" w:hAnsi="Times New Roman"/>
                <w:sz w:val="28"/>
                <w:szCs w:val="28"/>
              </w:rPr>
            </w:pPr>
            <w:r w:rsidRPr="001A5DA3">
              <w:rPr>
                <w:rFonts w:ascii="Times New Roman" w:hAnsi="Times New Roman"/>
                <w:sz w:val="28"/>
                <w:szCs w:val="28"/>
              </w:rPr>
              <w:lastRenderedPageBreak/>
              <w:t>в том числе:</w:t>
            </w:r>
          </w:p>
        </w:tc>
        <w:tc>
          <w:tcPr>
            <w:tcW w:w="2117" w:type="dxa"/>
            <w:tcBorders>
              <w:top w:val="nil"/>
              <w:left w:val="nil"/>
              <w:bottom w:val="nil"/>
              <w:right w:val="nil"/>
            </w:tcBorders>
            <w:shd w:val="clear" w:color="auto" w:fill="auto"/>
          </w:tcPr>
          <w:p w:rsidR="004E5E9E" w:rsidRPr="001A5DA3" w:rsidRDefault="004E5E9E">
            <w:pPr>
              <w:spacing w:after="0" w:line="240" w:lineRule="auto"/>
              <w:jc w:val="both"/>
              <w:rPr>
                <w:rFonts w:ascii="Times New Roman" w:hAnsi="Times New Roman"/>
                <w:sz w:val="28"/>
                <w:szCs w:val="28"/>
              </w:rPr>
            </w:pPr>
          </w:p>
        </w:tc>
        <w:tc>
          <w:tcPr>
            <w:tcW w:w="1156" w:type="dxa"/>
            <w:tcBorders>
              <w:top w:val="nil"/>
              <w:left w:val="nil"/>
              <w:bottom w:val="nil"/>
              <w:right w:val="nil"/>
            </w:tcBorders>
            <w:shd w:val="clear" w:color="auto" w:fill="auto"/>
          </w:tcPr>
          <w:p w:rsidR="004E5E9E" w:rsidRPr="001A5DA3" w:rsidRDefault="004E5E9E">
            <w:pPr>
              <w:spacing w:after="0" w:line="240" w:lineRule="auto"/>
              <w:jc w:val="both"/>
              <w:rPr>
                <w:rFonts w:ascii="Times New Roman" w:hAnsi="Times New Roman"/>
                <w:sz w:val="28"/>
                <w:szCs w:val="28"/>
              </w:rPr>
            </w:pPr>
          </w:p>
        </w:tc>
      </w:tr>
      <w:tr w:rsidR="004E5E9E" w:rsidRPr="001A5DA3">
        <w:tc>
          <w:tcPr>
            <w:tcW w:w="6156" w:type="dxa"/>
            <w:tcBorders>
              <w:top w:val="nil"/>
              <w:left w:val="nil"/>
              <w:bottom w:val="nil"/>
              <w:right w:val="nil"/>
            </w:tcBorders>
            <w:shd w:val="clear" w:color="auto" w:fill="auto"/>
          </w:tcPr>
          <w:p w:rsidR="004E5E9E" w:rsidRPr="001A5DA3" w:rsidRDefault="00C110FB" w:rsidP="00D24C9D">
            <w:pPr>
              <w:spacing w:after="0" w:line="240" w:lineRule="auto"/>
              <w:jc w:val="both"/>
            </w:pPr>
            <w:r w:rsidRPr="001A5DA3">
              <w:rPr>
                <w:rFonts w:ascii="Times New Roman" w:hAnsi="Times New Roman"/>
                <w:sz w:val="28"/>
                <w:szCs w:val="28"/>
              </w:rPr>
              <w:t xml:space="preserve">На </w:t>
            </w:r>
            <w:r w:rsidR="00D24C9D" w:rsidRPr="001A5DA3">
              <w:rPr>
                <w:rFonts w:ascii="Times New Roman" w:hAnsi="Times New Roman"/>
                <w:sz w:val="28"/>
                <w:szCs w:val="28"/>
              </w:rPr>
              <w:t>оплату ремонта помещений МАУ МО БР «Стадион»</w:t>
            </w:r>
          </w:p>
        </w:tc>
        <w:tc>
          <w:tcPr>
            <w:tcW w:w="2117" w:type="dxa"/>
            <w:tcBorders>
              <w:top w:val="nil"/>
              <w:left w:val="nil"/>
              <w:bottom w:val="nil"/>
              <w:right w:val="nil"/>
            </w:tcBorders>
            <w:shd w:val="clear" w:color="auto" w:fill="auto"/>
          </w:tcPr>
          <w:p w:rsidR="004E5E9E" w:rsidRPr="001A5DA3" w:rsidRDefault="00D24C9D">
            <w:pPr>
              <w:spacing w:after="0" w:line="240" w:lineRule="auto"/>
              <w:jc w:val="both"/>
            </w:pPr>
            <w:r w:rsidRPr="001A5DA3">
              <w:rPr>
                <w:rFonts w:ascii="Times New Roman" w:hAnsi="Times New Roman"/>
                <w:sz w:val="28"/>
                <w:szCs w:val="28"/>
              </w:rPr>
              <w:t>1 404 060,00</w:t>
            </w:r>
          </w:p>
        </w:tc>
        <w:tc>
          <w:tcPr>
            <w:tcW w:w="1156" w:type="dxa"/>
            <w:tcBorders>
              <w:top w:val="nil"/>
              <w:left w:val="nil"/>
              <w:bottom w:val="nil"/>
              <w:right w:val="nil"/>
            </w:tcBorders>
            <w:shd w:val="clear" w:color="auto" w:fill="auto"/>
          </w:tcPr>
          <w:p w:rsidR="004E5E9E" w:rsidRPr="001A5DA3" w:rsidRDefault="00C110FB">
            <w:pPr>
              <w:spacing w:after="0" w:line="240" w:lineRule="auto"/>
              <w:jc w:val="both"/>
              <w:rPr>
                <w:rFonts w:ascii="Times New Roman" w:hAnsi="Times New Roman"/>
                <w:sz w:val="28"/>
                <w:szCs w:val="28"/>
              </w:rPr>
            </w:pPr>
            <w:r w:rsidRPr="001A5DA3">
              <w:rPr>
                <w:rFonts w:ascii="Times New Roman" w:hAnsi="Times New Roman"/>
                <w:sz w:val="28"/>
                <w:szCs w:val="28"/>
              </w:rPr>
              <w:t>рублей</w:t>
            </w:r>
          </w:p>
        </w:tc>
      </w:tr>
      <w:tr w:rsidR="004E5E9E" w:rsidRPr="001A5DA3">
        <w:tc>
          <w:tcPr>
            <w:tcW w:w="6156" w:type="dxa"/>
            <w:tcBorders>
              <w:top w:val="nil"/>
              <w:left w:val="nil"/>
              <w:bottom w:val="nil"/>
              <w:right w:val="nil"/>
            </w:tcBorders>
            <w:shd w:val="clear" w:color="auto" w:fill="auto"/>
          </w:tcPr>
          <w:p w:rsidR="004E5E9E" w:rsidRPr="001A5DA3" w:rsidRDefault="00C110FB">
            <w:pPr>
              <w:spacing w:after="0" w:line="240" w:lineRule="auto"/>
              <w:jc w:val="both"/>
              <w:rPr>
                <w:rFonts w:ascii="Times New Roman" w:hAnsi="Times New Roman"/>
                <w:sz w:val="28"/>
                <w:szCs w:val="28"/>
              </w:rPr>
            </w:pPr>
            <w:r w:rsidRPr="001A5DA3">
              <w:rPr>
                <w:rFonts w:ascii="Times New Roman" w:hAnsi="Times New Roman"/>
                <w:b/>
                <w:sz w:val="28"/>
                <w:szCs w:val="28"/>
              </w:rPr>
              <w:t xml:space="preserve">5.3. Администрации муниципального образования Белореченский район – всего:        </w:t>
            </w:r>
          </w:p>
        </w:tc>
        <w:tc>
          <w:tcPr>
            <w:tcW w:w="2117" w:type="dxa"/>
            <w:tcBorders>
              <w:top w:val="nil"/>
              <w:left w:val="nil"/>
              <w:bottom w:val="nil"/>
              <w:right w:val="nil"/>
            </w:tcBorders>
            <w:shd w:val="clear" w:color="auto" w:fill="auto"/>
          </w:tcPr>
          <w:p w:rsidR="004E5E9E" w:rsidRPr="001A5DA3" w:rsidRDefault="00D24C9D">
            <w:pPr>
              <w:spacing w:after="0" w:line="240" w:lineRule="auto"/>
              <w:jc w:val="both"/>
            </w:pPr>
            <w:r w:rsidRPr="001A5DA3">
              <w:rPr>
                <w:rFonts w:ascii="Times New Roman" w:hAnsi="Times New Roman"/>
                <w:b/>
                <w:sz w:val="28"/>
                <w:szCs w:val="28"/>
              </w:rPr>
              <w:t>3 006 904,00</w:t>
            </w:r>
          </w:p>
        </w:tc>
        <w:tc>
          <w:tcPr>
            <w:tcW w:w="1156" w:type="dxa"/>
            <w:tcBorders>
              <w:top w:val="nil"/>
              <w:left w:val="nil"/>
              <w:bottom w:val="nil"/>
              <w:right w:val="nil"/>
            </w:tcBorders>
            <w:shd w:val="clear" w:color="auto" w:fill="auto"/>
          </w:tcPr>
          <w:p w:rsidR="004E5E9E" w:rsidRPr="001A5DA3" w:rsidRDefault="00C110FB">
            <w:pPr>
              <w:spacing w:after="0" w:line="240" w:lineRule="auto"/>
              <w:jc w:val="both"/>
              <w:rPr>
                <w:rFonts w:ascii="Times New Roman" w:hAnsi="Times New Roman"/>
                <w:b/>
                <w:sz w:val="28"/>
                <w:szCs w:val="28"/>
              </w:rPr>
            </w:pPr>
            <w:r w:rsidRPr="001A5DA3">
              <w:rPr>
                <w:rFonts w:ascii="Times New Roman" w:hAnsi="Times New Roman"/>
                <w:b/>
                <w:sz w:val="28"/>
                <w:szCs w:val="28"/>
              </w:rPr>
              <w:t>рублей</w:t>
            </w:r>
          </w:p>
        </w:tc>
      </w:tr>
      <w:tr w:rsidR="004E5E9E" w:rsidRPr="001A5DA3">
        <w:tc>
          <w:tcPr>
            <w:tcW w:w="6156" w:type="dxa"/>
            <w:tcBorders>
              <w:top w:val="nil"/>
              <w:left w:val="nil"/>
              <w:bottom w:val="nil"/>
              <w:right w:val="nil"/>
            </w:tcBorders>
            <w:shd w:val="clear" w:color="auto" w:fill="auto"/>
          </w:tcPr>
          <w:p w:rsidR="004E5E9E" w:rsidRPr="001A5DA3" w:rsidRDefault="00C110FB">
            <w:pPr>
              <w:spacing w:after="0" w:line="240" w:lineRule="auto"/>
              <w:jc w:val="both"/>
              <w:rPr>
                <w:rFonts w:ascii="Times New Roman" w:hAnsi="Times New Roman"/>
                <w:sz w:val="28"/>
                <w:szCs w:val="28"/>
              </w:rPr>
            </w:pPr>
            <w:r w:rsidRPr="001A5DA3">
              <w:rPr>
                <w:rFonts w:ascii="Times New Roman" w:hAnsi="Times New Roman"/>
                <w:sz w:val="28"/>
                <w:szCs w:val="28"/>
              </w:rPr>
              <w:t>в том числе:</w:t>
            </w:r>
          </w:p>
        </w:tc>
        <w:tc>
          <w:tcPr>
            <w:tcW w:w="2117" w:type="dxa"/>
            <w:tcBorders>
              <w:top w:val="nil"/>
              <w:left w:val="nil"/>
              <w:bottom w:val="nil"/>
              <w:right w:val="nil"/>
            </w:tcBorders>
            <w:shd w:val="clear" w:color="auto" w:fill="auto"/>
          </w:tcPr>
          <w:p w:rsidR="004E5E9E" w:rsidRPr="001A5DA3" w:rsidRDefault="004E5E9E">
            <w:pPr>
              <w:spacing w:after="0" w:line="240" w:lineRule="auto"/>
              <w:jc w:val="both"/>
              <w:rPr>
                <w:rFonts w:ascii="Times New Roman" w:hAnsi="Times New Roman"/>
                <w:sz w:val="28"/>
                <w:szCs w:val="28"/>
              </w:rPr>
            </w:pPr>
          </w:p>
        </w:tc>
        <w:tc>
          <w:tcPr>
            <w:tcW w:w="1156" w:type="dxa"/>
            <w:tcBorders>
              <w:top w:val="nil"/>
              <w:left w:val="nil"/>
              <w:bottom w:val="nil"/>
              <w:right w:val="nil"/>
            </w:tcBorders>
            <w:shd w:val="clear" w:color="auto" w:fill="auto"/>
          </w:tcPr>
          <w:p w:rsidR="004E5E9E" w:rsidRPr="001A5DA3" w:rsidRDefault="004E5E9E">
            <w:pPr>
              <w:spacing w:after="0" w:line="240" w:lineRule="auto"/>
              <w:jc w:val="both"/>
              <w:rPr>
                <w:rFonts w:ascii="Times New Roman" w:hAnsi="Times New Roman"/>
                <w:sz w:val="28"/>
                <w:szCs w:val="28"/>
              </w:rPr>
            </w:pPr>
          </w:p>
        </w:tc>
      </w:tr>
      <w:tr w:rsidR="004E5E9E" w:rsidRPr="001A5DA3">
        <w:tc>
          <w:tcPr>
            <w:tcW w:w="6156" w:type="dxa"/>
            <w:tcBorders>
              <w:top w:val="nil"/>
              <w:left w:val="nil"/>
              <w:bottom w:val="nil"/>
              <w:right w:val="nil"/>
            </w:tcBorders>
            <w:shd w:val="clear" w:color="auto" w:fill="auto"/>
          </w:tcPr>
          <w:p w:rsidR="004E5E9E" w:rsidRPr="001A5DA3" w:rsidRDefault="00C110FB" w:rsidP="00D24C9D">
            <w:pPr>
              <w:spacing w:after="0" w:line="240" w:lineRule="auto"/>
              <w:jc w:val="both"/>
              <w:rPr>
                <w:rFonts w:ascii="Times New Roman" w:hAnsi="Times New Roman"/>
                <w:sz w:val="28"/>
                <w:szCs w:val="28"/>
              </w:rPr>
            </w:pPr>
            <w:r w:rsidRPr="001A5DA3">
              <w:rPr>
                <w:rFonts w:ascii="Times New Roman" w:hAnsi="Times New Roman"/>
                <w:sz w:val="28"/>
                <w:szCs w:val="28"/>
              </w:rPr>
              <w:t xml:space="preserve">На </w:t>
            </w:r>
            <w:proofErr w:type="spellStart"/>
            <w:r w:rsidR="00D24C9D" w:rsidRPr="001A5DA3">
              <w:rPr>
                <w:rFonts w:ascii="Times New Roman" w:hAnsi="Times New Roman"/>
                <w:sz w:val="28"/>
                <w:szCs w:val="28"/>
              </w:rPr>
              <w:t>софинансирование</w:t>
            </w:r>
            <w:proofErr w:type="spellEnd"/>
            <w:r w:rsidR="00D24C9D" w:rsidRPr="001A5DA3">
              <w:rPr>
                <w:rFonts w:ascii="Times New Roman" w:hAnsi="Times New Roman"/>
                <w:sz w:val="28"/>
                <w:szCs w:val="28"/>
              </w:rPr>
              <w:t xml:space="preserve"> федерального проекта «Обеспечение устойчивого сокращения непригодного для проживания жилищного фонда» и регионального проекта «Обеспечение устойчивого сокращения непригодного для проживания жилищного фонда»</w:t>
            </w:r>
          </w:p>
        </w:tc>
        <w:tc>
          <w:tcPr>
            <w:tcW w:w="2117" w:type="dxa"/>
            <w:tcBorders>
              <w:top w:val="nil"/>
              <w:left w:val="nil"/>
              <w:bottom w:val="nil"/>
              <w:right w:val="nil"/>
            </w:tcBorders>
            <w:shd w:val="clear" w:color="auto" w:fill="auto"/>
          </w:tcPr>
          <w:p w:rsidR="004E5E9E" w:rsidRPr="001A5DA3" w:rsidRDefault="00D24C9D">
            <w:pPr>
              <w:spacing w:after="0" w:line="240" w:lineRule="auto"/>
              <w:jc w:val="both"/>
            </w:pPr>
            <w:r w:rsidRPr="001A5DA3">
              <w:rPr>
                <w:rFonts w:ascii="Times New Roman" w:hAnsi="Times New Roman"/>
                <w:sz w:val="28"/>
                <w:szCs w:val="28"/>
              </w:rPr>
              <w:t>2 330 240,00</w:t>
            </w:r>
          </w:p>
        </w:tc>
        <w:tc>
          <w:tcPr>
            <w:tcW w:w="1156" w:type="dxa"/>
            <w:tcBorders>
              <w:top w:val="nil"/>
              <w:left w:val="nil"/>
              <w:bottom w:val="nil"/>
              <w:right w:val="nil"/>
            </w:tcBorders>
            <w:shd w:val="clear" w:color="auto" w:fill="auto"/>
          </w:tcPr>
          <w:p w:rsidR="004E5E9E" w:rsidRPr="001A5DA3" w:rsidRDefault="00C110FB">
            <w:pPr>
              <w:spacing w:after="0" w:line="240" w:lineRule="auto"/>
              <w:jc w:val="both"/>
              <w:rPr>
                <w:rFonts w:ascii="Times New Roman" w:hAnsi="Times New Roman"/>
                <w:sz w:val="28"/>
                <w:szCs w:val="28"/>
              </w:rPr>
            </w:pPr>
            <w:r w:rsidRPr="001A5DA3">
              <w:rPr>
                <w:rFonts w:ascii="Times New Roman" w:hAnsi="Times New Roman"/>
                <w:sz w:val="28"/>
                <w:szCs w:val="28"/>
              </w:rPr>
              <w:t>рублей</w:t>
            </w:r>
          </w:p>
        </w:tc>
      </w:tr>
      <w:tr w:rsidR="00D24C9D" w:rsidRPr="001A5DA3">
        <w:tc>
          <w:tcPr>
            <w:tcW w:w="6156" w:type="dxa"/>
            <w:tcBorders>
              <w:top w:val="nil"/>
              <w:left w:val="nil"/>
              <w:bottom w:val="nil"/>
              <w:right w:val="nil"/>
            </w:tcBorders>
            <w:shd w:val="clear" w:color="auto" w:fill="auto"/>
          </w:tcPr>
          <w:p w:rsidR="00D24C9D" w:rsidRPr="001A5DA3" w:rsidRDefault="00D24C9D" w:rsidP="00D24C9D">
            <w:pPr>
              <w:spacing w:after="0" w:line="240" w:lineRule="auto"/>
              <w:jc w:val="both"/>
              <w:rPr>
                <w:rFonts w:ascii="Times New Roman" w:hAnsi="Times New Roman"/>
                <w:sz w:val="28"/>
                <w:szCs w:val="28"/>
              </w:rPr>
            </w:pPr>
            <w:r w:rsidRPr="001A5DA3">
              <w:rPr>
                <w:rFonts w:ascii="Times New Roman" w:hAnsi="Times New Roman"/>
                <w:sz w:val="28"/>
                <w:szCs w:val="28"/>
              </w:rPr>
              <w:t>На проведение рыночной оценки жилых помещений</w:t>
            </w:r>
          </w:p>
        </w:tc>
        <w:tc>
          <w:tcPr>
            <w:tcW w:w="2117" w:type="dxa"/>
            <w:tcBorders>
              <w:top w:val="nil"/>
              <w:left w:val="nil"/>
              <w:bottom w:val="nil"/>
              <w:right w:val="nil"/>
            </w:tcBorders>
            <w:shd w:val="clear" w:color="auto" w:fill="auto"/>
          </w:tcPr>
          <w:p w:rsidR="00D24C9D" w:rsidRPr="001A5DA3" w:rsidRDefault="00D24C9D">
            <w:pPr>
              <w:spacing w:after="0" w:line="240" w:lineRule="auto"/>
              <w:jc w:val="both"/>
              <w:rPr>
                <w:rFonts w:ascii="Times New Roman" w:hAnsi="Times New Roman"/>
                <w:sz w:val="28"/>
                <w:szCs w:val="28"/>
              </w:rPr>
            </w:pPr>
            <w:r w:rsidRPr="001A5DA3">
              <w:rPr>
                <w:rFonts w:ascii="Times New Roman" w:hAnsi="Times New Roman"/>
                <w:sz w:val="28"/>
                <w:szCs w:val="28"/>
              </w:rPr>
              <w:t>40 500,00</w:t>
            </w:r>
          </w:p>
        </w:tc>
        <w:tc>
          <w:tcPr>
            <w:tcW w:w="1156" w:type="dxa"/>
            <w:tcBorders>
              <w:top w:val="nil"/>
              <w:left w:val="nil"/>
              <w:bottom w:val="nil"/>
              <w:right w:val="nil"/>
            </w:tcBorders>
            <w:shd w:val="clear" w:color="auto" w:fill="auto"/>
          </w:tcPr>
          <w:p w:rsidR="00D24C9D" w:rsidRPr="001A5DA3" w:rsidRDefault="00D24C9D">
            <w:pPr>
              <w:spacing w:after="0" w:line="240" w:lineRule="auto"/>
              <w:jc w:val="both"/>
              <w:rPr>
                <w:rFonts w:ascii="Times New Roman" w:hAnsi="Times New Roman"/>
                <w:sz w:val="28"/>
                <w:szCs w:val="28"/>
              </w:rPr>
            </w:pPr>
            <w:r w:rsidRPr="001A5DA3">
              <w:rPr>
                <w:rFonts w:ascii="Times New Roman" w:hAnsi="Times New Roman"/>
                <w:sz w:val="28"/>
                <w:szCs w:val="28"/>
              </w:rPr>
              <w:t>рублей</w:t>
            </w:r>
          </w:p>
        </w:tc>
      </w:tr>
      <w:tr w:rsidR="004E5E9E" w:rsidRPr="001A5DA3">
        <w:tc>
          <w:tcPr>
            <w:tcW w:w="6156" w:type="dxa"/>
            <w:tcBorders>
              <w:top w:val="nil"/>
              <w:left w:val="nil"/>
              <w:bottom w:val="nil"/>
              <w:right w:val="nil"/>
            </w:tcBorders>
            <w:shd w:val="clear" w:color="auto" w:fill="auto"/>
          </w:tcPr>
          <w:p w:rsidR="004E5E9E" w:rsidRPr="001A5DA3" w:rsidRDefault="00C110FB" w:rsidP="00D24C9D">
            <w:pPr>
              <w:spacing w:after="0" w:line="240" w:lineRule="auto"/>
              <w:jc w:val="both"/>
              <w:rPr>
                <w:rFonts w:ascii="Times New Roman" w:hAnsi="Times New Roman"/>
                <w:sz w:val="28"/>
                <w:szCs w:val="28"/>
              </w:rPr>
            </w:pPr>
            <w:r w:rsidRPr="001A5DA3">
              <w:rPr>
                <w:rFonts w:ascii="Times New Roman" w:hAnsi="Times New Roman"/>
                <w:sz w:val="28"/>
                <w:szCs w:val="28"/>
              </w:rPr>
              <w:t>МКУ «</w:t>
            </w:r>
            <w:r w:rsidR="00D24C9D" w:rsidRPr="001A5DA3">
              <w:rPr>
                <w:rFonts w:ascii="Times New Roman" w:hAnsi="Times New Roman"/>
                <w:sz w:val="28"/>
                <w:szCs w:val="28"/>
              </w:rPr>
              <w:t>Служба заказчика</w:t>
            </w:r>
            <w:r w:rsidRPr="001A5DA3">
              <w:rPr>
                <w:rFonts w:ascii="Times New Roman" w:hAnsi="Times New Roman"/>
                <w:sz w:val="28"/>
                <w:szCs w:val="28"/>
              </w:rPr>
              <w:t xml:space="preserve"> администрации муниципального образования Белореченский район» на </w:t>
            </w:r>
            <w:r w:rsidR="00D24C9D" w:rsidRPr="001A5DA3">
              <w:rPr>
                <w:rFonts w:ascii="Times New Roman" w:hAnsi="Times New Roman"/>
                <w:sz w:val="28"/>
                <w:szCs w:val="28"/>
              </w:rPr>
              <w:t>оплату труда</w:t>
            </w:r>
            <w:r w:rsidRPr="001A5DA3">
              <w:rPr>
                <w:rFonts w:ascii="Times New Roman" w:hAnsi="Times New Roman"/>
                <w:sz w:val="28"/>
                <w:szCs w:val="28"/>
              </w:rPr>
              <w:t xml:space="preserve"> </w:t>
            </w:r>
          </w:p>
        </w:tc>
        <w:tc>
          <w:tcPr>
            <w:tcW w:w="2117" w:type="dxa"/>
            <w:tcBorders>
              <w:top w:val="nil"/>
              <w:left w:val="nil"/>
              <w:bottom w:val="nil"/>
              <w:right w:val="nil"/>
            </w:tcBorders>
            <w:shd w:val="clear" w:color="auto" w:fill="auto"/>
          </w:tcPr>
          <w:p w:rsidR="004E5E9E" w:rsidRPr="001A5DA3" w:rsidRDefault="00D24C9D" w:rsidP="00D24C9D">
            <w:pPr>
              <w:spacing w:after="0" w:line="240" w:lineRule="auto"/>
              <w:jc w:val="both"/>
              <w:rPr>
                <w:rFonts w:ascii="Times New Roman" w:hAnsi="Times New Roman"/>
                <w:sz w:val="28"/>
                <w:szCs w:val="28"/>
              </w:rPr>
            </w:pPr>
            <w:r w:rsidRPr="001A5DA3">
              <w:rPr>
                <w:rFonts w:ascii="Times New Roman" w:hAnsi="Times New Roman"/>
                <w:sz w:val="28"/>
                <w:szCs w:val="28"/>
              </w:rPr>
              <w:t>94 664 ,00</w:t>
            </w:r>
          </w:p>
        </w:tc>
        <w:tc>
          <w:tcPr>
            <w:tcW w:w="1156" w:type="dxa"/>
            <w:tcBorders>
              <w:top w:val="nil"/>
              <w:left w:val="nil"/>
              <w:bottom w:val="nil"/>
              <w:right w:val="nil"/>
            </w:tcBorders>
            <w:shd w:val="clear" w:color="auto" w:fill="auto"/>
          </w:tcPr>
          <w:p w:rsidR="004E5E9E" w:rsidRPr="001A5DA3" w:rsidRDefault="00C110FB">
            <w:pPr>
              <w:spacing w:after="0" w:line="240" w:lineRule="auto"/>
              <w:jc w:val="both"/>
              <w:rPr>
                <w:rFonts w:ascii="Times New Roman" w:hAnsi="Times New Roman"/>
                <w:sz w:val="28"/>
                <w:szCs w:val="28"/>
              </w:rPr>
            </w:pPr>
            <w:r w:rsidRPr="001A5DA3">
              <w:rPr>
                <w:rFonts w:ascii="Times New Roman" w:hAnsi="Times New Roman"/>
                <w:sz w:val="28"/>
                <w:szCs w:val="28"/>
              </w:rPr>
              <w:t>рублей</w:t>
            </w:r>
          </w:p>
        </w:tc>
      </w:tr>
      <w:tr w:rsidR="004E5E9E" w:rsidRPr="001A5DA3">
        <w:tc>
          <w:tcPr>
            <w:tcW w:w="6156" w:type="dxa"/>
            <w:tcBorders>
              <w:top w:val="nil"/>
              <w:left w:val="nil"/>
              <w:bottom w:val="nil"/>
              <w:right w:val="nil"/>
            </w:tcBorders>
            <w:shd w:val="clear" w:color="auto" w:fill="auto"/>
          </w:tcPr>
          <w:p w:rsidR="004E5E9E" w:rsidRPr="001A5DA3" w:rsidRDefault="00C110FB" w:rsidP="00D24C9D">
            <w:pPr>
              <w:spacing w:after="0" w:line="240" w:lineRule="auto"/>
              <w:jc w:val="both"/>
              <w:rPr>
                <w:rFonts w:ascii="Times New Roman" w:hAnsi="Times New Roman"/>
                <w:sz w:val="28"/>
                <w:szCs w:val="28"/>
              </w:rPr>
            </w:pPr>
            <w:r w:rsidRPr="001A5DA3">
              <w:rPr>
                <w:rFonts w:ascii="Times New Roman" w:hAnsi="Times New Roman"/>
                <w:sz w:val="28"/>
                <w:szCs w:val="28"/>
              </w:rPr>
              <w:t xml:space="preserve">МКУ «Межведомственная централизованная бухгалтерия» на </w:t>
            </w:r>
            <w:r w:rsidR="00D24C9D" w:rsidRPr="001A5DA3">
              <w:rPr>
                <w:rFonts w:ascii="Times New Roman" w:hAnsi="Times New Roman"/>
                <w:sz w:val="28"/>
                <w:szCs w:val="28"/>
              </w:rPr>
              <w:t>ремонт асфальтового покрытия</w:t>
            </w:r>
          </w:p>
        </w:tc>
        <w:tc>
          <w:tcPr>
            <w:tcW w:w="2117" w:type="dxa"/>
            <w:tcBorders>
              <w:top w:val="nil"/>
              <w:left w:val="nil"/>
              <w:bottom w:val="nil"/>
              <w:right w:val="nil"/>
            </w:tcBorders>
            <w:shd w:val="clear" w:color="auto" w:fill="auto"/>
          </w:tcPr>
          <w:p w:rsidR="004E5E9E" w:rsidRPr="001A5DA3" w:rsidRDefault="00D24C9D">
            <w:pPr>
              <w:spacing w:after="0" w:line="240" w:lineRule="auto"/>
              <w:jc w:val="both"/>
              <w:rPr>
                <w:rFonts w:ascii="Times New Roman" w:hAnsi="Times New Roman"/>
                <w:sz w:val="28"/>
                <w:szCs w:val="28"/>
              </w:rPr>
            </w:pPr>
            <w:r w:rsidRPr="001A5DA3">
              <w:rPr>
                <w:rFonts w:ascii="Times New Roman" w:hAnsi="Times New Roman"/>
                <w:sz w:val="28"/>
                <w:szCs w:val="28"/>
              </w:rPr>
              <w:t>541 500,00</w:t>
            </w:r>
          </w:p>
        </w:tc>
        <w:tc>
          <w:tcPr>
            <w:tcW w:w="1156" w:type="dxa"/>
            <w:tcBorders>
              <w:top w:val="nil"/>
              <w:left w:val="nil"/>
              <w:bottom w:val="nil"/>
              <w:right w:val="nil"/>
            </w:tcBorders>
            <w:shd w:val="clear" w:color="auto" w:fill="auto"/>
          </w:tcPr>
          <w:p w:rsidR="004E5E9E" w:rsidRPr="001A5DA3" w:rsidRDefault="00C110FB">
            <w:pPr>
              <w:spacing w:after="0" w:line="240" w:lineRule="auto"/>
              <w:jc w:val="both"/>
              <w:rPr>
                <w:rFonts w:ascii="Times New Roman" w:hAnsi="Times New Roman"/>
                <w:sz w:val="28"/>
                <w:szCs w:val="28"/>
              </w:rPr>
            </w:pPr>
            <w:r w:rsidRPr="001A5DA3">
              <w:rPr>
                <w:rFonts w:ascii="Times New Roman" w:hAnsi="Times New Roman"/>
                <w:sz w:val="28"/>
                <w:szCs w:val="28"/>
              </w:rPr>
              <w:t>рублей</w:t>
            </w:r>
          </w:p>
        </w:tc>
      </w:tr>
    </w:tbl>
    <w:p w:rsidR="004E5E9E" w:rsidRPr="001A5DA3" w:rsidRDefault="004E5E9E">
      <w:pPr>
        <w:spacing w:after="0" w:line="240" w:lineRule="auto"/>
        <w:jc w:val="both"/>
        <w:rPr>
          <w:rFonts w:ascii="Times New Roman" w:hAnsi="Times New Roman"/>
          <w:sz w:val="28"/>
          <w:szCs w:val="28"/>
        </w:rPr>
      </w:pPr>
    </w:p>
    <w:tbl>
      <w:tblPr>
        <w:tblStyle w:val="af0"/>
        <w:tblW w:w="9429" w:type="dxa"/>
        <w:tblCellMar>
          <w:left w:w="163" w:type="dxa"/>
        </w:tblCellMar>
        <w:tblLook w:val="04A0"/>
      </w:tblPr>
      <w:tblGrid>
        <w:gridCol w:w="6156"/>
        <w:gridCol w:w="2117"/>
        <w:gridCol w:w="1156"/>
      </w:tblGrid>
      <w:tr w:rsidR="004E5E9E" w:rsidRPr="001A5DA3">
        <w:tc>
          <w:tcPr>
            <w:tcW w:w="6156" w:type="dxa"/>
            <w:tcBorders>
              <w:top w:val="nil"/>
              <w:left w:val="nil"/>
              <w:bottom w:val="nil"/>
              <w:right w:val="nil"/>
            </w:tcBorders>
            <w:shd w:val="clear" w:color="auto" w:fill="auto"/>
          </w:tcPr>
          <w:p w:rsidR="004E5E9E" w:rsidRPr="001A5DA3" w:rsidRDefault="00C110FB">
            <w:pPr>
              <w:spacing w:after="0" w:line="240" w:lineRule="auto"/>
              <w:jc w:val="both"/>
              <w:rPr>
                <w:rFonts w:ascii="Times New Roman" w:hAnsi="Times New Roman"/>
                <w:sz w:val="28"/>
                <w:szCs w:val="28"/>
              </w:rPr>
            </w:pPr>
            <w:r w:rsidRPr="001A5DA3">
              <w:rPr>
                <w:rFonts w:ascii="Times New Roman" w:hAnsi="Times New Roman"/>
                <w:b/>
                <w:sz w:val="28"/>
                <w:szCs w:val="28"/>
              </w:rPr>
              <w:t xml:space="preserve">5.4. Управлению культуры администрации муниципального образования Белореченский район – всего:        </w:t>
            </w:r>
          </w:p>
        </w:tc>
        <w:tc>
          <w:tcPr>
            <w:tcW w:w="2117" w:type="dxa"/>
            <w:tcBorders>
              <w:top w:val="nil"/>
              <w:left w:val="nil"/>
              <w:bottom w:val="nil"/>
              <w:right w:val="nil"/>
            </w:tcBorders>
            <w:shd w:val="clear" w:color="auto" w:fill="auto"/>
          </w:tcPr>
          <w:p w:rsidR="004E5E9E" w:rsidRPr="001A5DA3" w:rsidRDefault="00E959EA">
            <w:pPr>
              <w:spacing w:after="0" w:line="240" w:lineRule="auto"/>
              <w:jc w:val="both"/>
            </w:pPr>
            <w:r w:rsidRPr="001A5DA3">
              <w:rPr>
                <w:rFonts w:ascii="Times New Roman" w:hAnsi="Times New Roman"/>
                <w:b/>
                <w:sz w:val="28"/>
                <w:szCs w:val="28"/>
              </w:rPr>
              <w:t>1 800 000,00</w:t>
            </w:r>
          </w:p>
        </w:tc>
        <w:tc>
          <w:tcPr>
            <w:tcW w:w="1156" w:type="dxa"/>
            <w:tcBorders>
              <w:top w:val="nil"/>
              <w:left w:val="nil"/>
              <w:bottom w:val="nil"/>
              <w:right w:val="nil"/>
            </w:tcBorders>
            <w:shd w:val="clear" w:color="auto" w:fill="auto"/>
          </w:tcPr>
          <w:p w:rsidR="004E5E9E" w:rsidRPr="001A5DA3" w:rsidRDefault="00C110FB">
            <w:pPr>
              <w:spacing w:after="0" w:line="240" w:lineRule="auto"/>
              <w:jc w:val="both"/>
              <w:rPr>
                <w:rFonts w:ascii="Times New Roman" w:hAnsi="Times New Roman"/>
                <w:b/>
                <w:sz w:val="28"/>
                <w:szCs w:val="28"/>
              </w:rPr>
            </w:pPr>
            <w:r w:rsidRPr="001A5DA3">
              <w:rPr>
                <w:rFonts w:ascii="Times New Roman" w:hAnsi="Times New Roman"/>
                <w:b/>
                <w:sz w:val="28"/>
                <w:szCs w:val="28"/>
              </w:rPr>
              <w:t>рублей</w:t>
            </w:r>
          </w:p>
        </w:tc>
      </w:tr>
      <w:tr w:rsidR="004E5E9E" w:rsidRPr="001A5DA3">
        <w:tc>
          <w:tcPr>
            <w:tcW w:w="6156" w:type="dxa"/>
            <w:tcBorders>
              <w:top w:val="nil"/>
              <w:left w:val="nil"/>
              <w:bottom w:val="nil"/>
              <w:right w:val="nil"/>
            </w:tcBorders>
            <w:shd w:val="clear" w:color="auto" w:fill="auto"/>
          </w:tcPr>
          <w:p w:rsidR="004E5E9E" w:rsidRPr="001A5DA3" w:rsidRDefault="00C110FB">
            <w:pPr>
              <w:spacing w:after="0" w:line="240" w:lineRule="auto"/>
              <w:jc w:val="both"/>
              <w:rPr>
                <w:rFonts w:ascii="Times New Roman" w:hAnsi="Times New Roman"/>
                <w:sz w:val="28"/>
                <w:szCs w:val="28"/>
              </w:rPr>
            </w:pPr>
            <w:r w:rsidRPr="001A5DA3">
              <w:rPr>
                <w:rFonts w:ascii="Times New Roman" w:hAnsi="Times New Roman"/>
                <w:sz w:val="28"/>
                <w:szCs w:val="28"/>
              </w:rPr>
              <w:t>в том числе:</w:t>
            </w:r>
          </w:p>
        </w:tc>
        <w:tc>
          <w:tcPr>
            <w:tcW w:w="2117" w:type="dxa"/>
            <w:tcBorders>
              <w:top w:val="nil"/>
              <w:left w:val="nil"/>
              <w:bottom w:val="nil"/>
              <w:right w:val="nil"/>
            </w:tcBorders>
            <w:shd w:val="clear" w:color="auto" w:fill="auto"/>
          </w:tcPr>
          <w:p w:rsidR="004E5E9E" w:rsidRPr="001A5DA3" w:rsidRDefault="004E5E9E">
            <w:pPr>
              <w:spacing w:after="0" w:line="240" w:lineRule="auto"/>
              <w:jc w:val="both"/>
              <w:rPr>
                <w:rFonts w:ascii="Times New Roman" w:hAnsi="Times New Roman"/>
                <w:sz w:val="28"/>
                <w:szCs w:val="28"/>
              </w:rPr>
            </w:pPr>
          </w:p>
        </w:tc>
        <w:tc>
          <w:tcPr>
            <w:tcW w:w="1156" w:type="dxa"/>
            <w:tcBorders>
              <w:top w:val="nil"/>
              <w:left w:val="nil"/>
              <w:bottom w:val="nil"/>
              <w:right w:val="nil"/>
            </w:tcBorders>
            <w:shd w:val="clear" w:color="auto" w:fill="auto"/>
          </w:tcPr>
          <w:p w:rsidR="004E5E9E" w:rsidRPr="001A5DA3" w:rsidRDefault="004E5E9E">
            <w:pPr>
              <w:spacing w:after="0" w:line="240" w:lineRule="auto"/>
              <w:jc w:val="both"/>
              <w:rPr>
                <w:rFonts w:ascii="Times New Roman" w:hAnsi="Times New Roman"/>
                <w:sz w:val="28"/>
                <w:szCs w:val="28"/>
              </w:rPr>
            </w:pPr>
          </w:p>
        </w:tc>
      </w:tr>
      <w:tr w:rsidR="004E5E9E" w:rsidRPr="001A5DA3">
        <w:tc>
          <w:tcPr>
            <w:tcW w:w="6156" w:type="dxa"/>
            <w:tcBorders>
              <w:top w:val="nil"/>
              <w:left w:val="nil"/>
              <w:bottom w:val="nil"/>
              <w:right w:val="nil"/>
            </w:tcBorders>
            <w:shd w:val="clear" w:color="auto" w:fill="auto"/>
          </w:tcPr>
          <w:p w:rsidR="004E5E9E" w:rsidRPr="001A5DA3" w:rsidRDefault="00C110FB" w:rsidP="00D24C9D">
            <w:pPr>
              <w:spacing w:after="0" w:line="240" w:lineRule="auto"/>
              <w:jc w:val="both"/>
              <w:rPr>
                <w:rFonts w:ascii="Times New Roman" w:hAnsi="Times New Roman"/>
                <w:sz w:val="28"/>
                <w:szCs w:val="28"/>
              </w:rPr>
            </w:pPr>
            <w:r w:rsidRPr="001A5DA3">
              <w:rPr>
                <w:rFonts w:ascii="Times New Roman" w:hAnsi="Times New Roman"/>
                <w:color w:val="000000"/>
                <w:sz w:val="28"/>
                <w:szCs w:val="28"/>
              </w:rPr>
              <w:t xml:space="preserve">На приобретение </w:t>
            </w:r>
            <w:r w:rsidR="00D24C9D" w:rsidRPr="001A5DA3">
              <w:rPr>
                <w:rFonts w:ascii="Times New Roman" w:hAnsi="Times New Roman"/>
                <w:color w:val="000000"/>
                <w:sz w:val="28"/>
                <w:szCs w:val="28"/>
              </w:rPr>
              <w:t>костюмов, музыкальных инструментов</w:t>
            </w:r>
            <w:r w:rsidR="00E959EA" w:rsidRPr="001A5DA3">
              <w:rPr>
                <w:rFonts w:ascii="Times New Roman" w:hAnsi="Times New Roman"/>
                <w:color w:val="000000"/>
                <w:sz w:val="28"/>
                <w:szCs w:val="28"/>
              </w:rPr>
              <w:t>, приобретение контейнера для хранения имущества, изготовление объемных декораций, проведение культурных мероприятий МБУ «Районный дом культуры»</w:t>
            </w:r>
          </w:p>
        </w:tc>
        <w:tc>
          <w:tcPr>
            <w:tcW w:w="2117" w:type="dxa"/>
            <w:tcBorders>
              <w:top w:val="nil"/>
              <w:left w:val="nil"/>
              <w:bottom w:val="nil"/>
              <w:right w:val="nil"/>
            </w:tcBorders>
            <w:shd w:val="clear" w:color="auto" w:fill="auto"/>
          </w:tcPr>
          <w:p w:rsidR="004E5E9E" w:rsidRPr="001A5DA3" w:rsidRDefault="00E959EA" w:rsidP="00E959EA">
            <w:pPr>
              <w:spacing w:after="0" w:line="240" w:lineRule="auto"/>
              <w:jc w:val="both"/>
              <w:rPr>
                <w:rFonts w:ascii="Times New Roman" w:hAnsi="Times New Roman"/>
                <w:sz w:val="28"/>
                <w:szCs w:val="28"/>
              </w:rPr>
            </w:pPr>
            <w:r w:rsidRPr="001A5DA3">
              <w:rPr>
                <w:rFonts w:ascii="Times New Roman" w:hAnsi="Times New Roman"/>
                <w:sz w:val="28"/>
                <w:szCs w:val="28"/>
              </w:rPr>
              <w:t>1 100 000,00</w:t>
            </w:r>
          </w:p>
        </w:tc>
        <w:tc>
          <w:tcPr>
            <w:tcW w:w="1156" w:type="dxa"/>
            <w:tcBorders>
              <w:top w:val="nil"/>
              <w:left w:val="nil"/>
              <w:bottom w:val="nil"/>
              <w:right w:val="nil"/>
            </w:tcBorders>
            <w:shd w:val="clear" w:color="auto" w:fill="auto"/>
          </w:tcPr>
          <w:p w:rsidR="004E5E9E" w:rsidRPr="001A5DA3" w:rsidRDefault="00C110FB">
            <w:pPr>
              <w:spacing w:after="0" w:line="240" w:lineRule="auto"/>
              <w:jc w:val="both"/>
              <w:rPr>
                <w:rFonts w:ascii="Times New Roman" w:hAnsi="Times New Roman"/>
                <w:sz w:val="28"/>
                <w:szCs w:val="28"/>
              </w:rPr>
            </w:pPr>
            <w:r w:rsidRPr="001A5DA3">
              <w:rPr>
                <w:rFonts w:ascii="Times New Roman" w:hAnsi="Times New Roman"/>
                <w:sz w:val="28"/>
                <w:szCs w:val="28"/>
              </w:rPr>
              <w:t>рублей</w:t>
            </w:r>
          </w:p>
        </w:tc>
      </w:tr>
      <w:tr w:rsidR="00E959EA" w:rsidRPr="001A5DA3">
        <w:tc>
          <w:tcPr>
            <w:tcW w:w="6156" w:type="dxa"/>
            <w:tcBorders>
              <w:top w:val="nil"/>
              <w:left w:val="nil"/>
              <w:bottom w:val="nil"/>
              <w:right w:val="nil"/>
            </w:tcBorders>
            <w:shd w:val="clear" w:color="auto" w:fill="auto"/>
          </w:tcPr>
          <w:p w:rsidR="00E959EA" w:rsidRPr="001A5DA3" w:rsidRDefault="00E959EA" w:rsidP="00D24C9D">
            <w:pPr>
              <w:spacing w:after="0" w:line="240" w:lineRule="auto"/>
              <w:jc w:val="both"/>
              <w:rPr>
                <w:rFonts w:ascii="Times New Roman" w:hAnsi="Times New Roman"/>
                <w:color w:val="000000"/>
                <w:sz w:val="28"/>
                <w:szCs w:val="28"/>
              </w:rPr>
            </w:pPr>
            <w:r w:rsidRPr="001A5DA3">
              <w:rPr>
                <w:rFonts w:ascii="Times New Roman" w:hAnsi="Times New Roman"/>
                <w:color w:val="000000"/>
                <w:sz w:val="28"/>
                <w:szCs w:val="28"/>
              </w:rPr>
              <w:t>На оплату текущего ремонта МБУ «</w:t>
            </w:r>
            <w:proofErr w:type="spellStart"/>
            <w:r w:rsidRPr="001A5DA3">
              <w:rPr>
                <w:rFonts w:ascii="Times New Roman" w:hAnsi="Times New Roman"/>
                <w:color w:val="000000"/>
                <w:sz w:val="28"/>
                <w:szCs w:val="28"/>
              </w:rPr>
              <w:t>Межпоселенческая</w:t>
            </w:r>
            <w:proofErr w:type="spellEnd"/>
            <w:r w:rsidRPr="001A5DA3">
              <w:rPr>
                <w:rFonts w:ascii="Times New Roman" w:hAnsi="Times New Roman"/>
                <w:color w:val="000000"/>
                <w:sz w:val="28"/>
                <w:szCs w:val="28"/>
              </w:rPr>
              <w:t xml:space="preserve"> центральная библиотека»</w:t>
            </w:r>
          </w:p>
        </w:tc>
        <w:tc>
          <w:tcPr>
            <w:tcW w:w="2117" w:type="dxa"/>
            <w:tcBorders>
              <w:top w:val="nil"/>
              <w:left w:val="nil"/>
              <w:bottom w:val="nil"/>
              <w:right w:val="nil"/>
            </w:tcBorders>
            <w:shd w:val="clear" w:color="auto" w:fill="auto"/>
          </w:tcPr>
          <w:p w:rsidR="00E959EA" w:rsidRPr="001A5DA3" w:rsidRDefault="00E959EA">
            <w:pPr>
              <w:spacing w:after="0" w:line="240" w:lineRule="auto"/>
              <w:jc w:val="both"/>
              <w:rPr>
                <w:rFonts w:ascii="Times New Roman" w:hAnsi="Times New Roman"/>
                <w:sz w:val="28"/>
                <w:szCs w:val="28"/>
              </w:rPr>
            </w:pPr>
            <w:r w:rsidRPr="001A5DA3">
              <w:rPr>
                <w:rFonts w:ascii="Times New Roman" w:hAnsi="Times New Roman"/>
                <w:sz w:val="28"/>
                <w:szCs w:val="28"/>
              </w:rPr>
              <w:t>450 000,00</w:t>
            </w:r>
          </w:p>
        </w:tc>
        <w:tc>
          <w:tcPr>
            <w:tcW w:w="1156" w:type="dxa"/>
            <w:tcBorders>
              <w:top w:val="nil"/>
              <w:left w:val="nil"/>
              <w:bottom w:val="nil"/>
              <w:right w:val="nil"/>
            </w:tcBorders>
            <w:shd w:val="clear" w:color="auto" w:fill="auto"/>
          </w:tcPr>
          <w:p w:rsidR="00E959EA" w:rsidRPr="001A5DA3" w:rsidRDefault="00E959EA">
            <w:pPr>
              <w:spacing w:after="0" w:line="240" w:lineRule="auto"/>
              <w:jc w:val="both"/>
              <w:rPr>
                <w:rFonts w:ascii="Times New Roman" w:hAnsi="Times New Roman"/>
                <w:sz w:val="28"/>
                <w:szCs w:val="28"/>
              </w:rPr>
            </w:pPr>
            <w:r w:rsidRPr="001A5DA3">
              <w:rPr>
                <w:rFonts w:ascii="Times New Roman" w:hAnsi="Times New Roman"/>
                <w:sz w:val="28"/>
                <w:szCs w:val="28"/>
              </w:rPr>
              <w:t>рублей</w:t>
            </w:r>
          </w:p>
        </w:tc>
      </w:tr>
      <w:tr w:rsidR="004E5E9E" w:rsidRPr="001A5DA3">
        <w:tc>
          <w:tcPr>
            <w:tcW w:w="6156" w:type="dxa"/>
            <w:tcBorders>
              <w:top w:val="nil"/>
              <w:left w:val="nil"/>
              <w:bottom w:val="nil"/>
              <w:right w:val="nil"/>
            </w:tcBorders>
            <w:shd w:val="clear" w:color="auto" w:fill="auto"/>
          </w:tcPr>
          <w:p w:rsidR="004E5E9E" w:rsidRPr="001A5DA3" w:rsidRDefault="00C110FB" w:rsidP="00E959EA">
            <w:pPr>
              <w:spacing w:after="0" w:line="240" w:lineRule="auto"/>
              <w:jc w:val="both"/>
            </w:pPr>
            <w:r w:rsidRPr="001A5DA3">
              <w:rPr>
                <w:rFonts w:ascii="Times New Roman" w:hAnsi="Times New Roman"/>
                <w:color w:val="000000"/>
                <w:sz w:val="28"/>
                <w:szCs w:val="28"/>
              </w:rPr>
              <w:t xml:space="preserve">На приобретение </w:t>
            </w:r>
            <w:r w:rsidR="00E959EA" w:rsidRPr="001A5DA3">
              <w:rPr>
                <w:rFonts w:ascii="Times New Roman" w:hAnsi="Times New Roman"/>
                <w:color w:val="000000"/>
                <w:sz w:val="28"/>
                <w:szCs w:val="28"/>
              </w:rPr>
              <w:t>мебели и оборудования МБДОУ ДОД ДШИ с</w:t>
            </w:r>
            <w:proofErr w:type="gramStart"/>
            <w:r w:rsidR="00E959EA" w:rsidRPr="001A5DA3">
              <w:rPr>
                <w:rFonts w:ascii="Times New Roman" w:hAnsi="Times New Roman"/>
                <w:color w:val="000000"/>
                <w:sz w:val="28"/>
                <w:szCs w:val="28"/>
              </w:rPr>
              <w:t>.Ш</w:t>
            </w:r>
            <w:proofErr w:type="gramEnd"/>
            <w:r w:rsidR="00E959EA" w:rsidRPr="001A5DA3">
              <w:rPr>
                <w:rFonts w:ascii="Times New Roman" w:hAnsi="Times New Roman"/>
                <w:color w:val="000000"/>
                <w:sz w:val="28"/>
                <w:szCs w:val="28"/>
              </w:rPr>
              <w:t>кольное</w:t>
            </w:r>
            <w:r w:rsidRPr="001A5DA3">
              <w:rPr>
                <w:rFonts w:ascii="Times New Roman" w:hAnsi="Times New Roman"/>
                <w:color w:val="000000"/>
                <w:sz w:val="28"/>
                <w:szCs w:val="28"/>
              </w:rPr>
              <w:t xml:space="preserve"> </w:t>
            </w:r>
          </w:p>
        </w:tc>
        <w:tc>
          <w:tcPr>
            <w:tcW w:w="2117" w:type="dxa"/>
            <w:tcBorders>
              <w:top w:val="nil"/>
              <w:left w:val="nil"/>
              <w:bottom w:val="nil"/>
              <w:right w:val="nil"/>
            </w:tcBorders>
            <w:shd w:val="clear" w:color="auto" w:fill="auto"/>
          </w:tcPr>
          <w:p w:rsidR="004E5E9E" w:rsidRPr="001A5DA3" w:rsidRDefault="00E959EA">
            <w:pPr>
              <w:spacing w:after="0" w:line="240" w:lineRule="auto"/>
              <w:jc w:val="both"/>
            </w:pPr>
            <w:r w:rsidRPr="001A5DA3">
              <w:rPr>
                <w:rFonts w:ascii="Times New Roman" w:hAnsi="Times New Roman"/>
                <w:sz w:val="28"/>
                <w:szCs w:val="28"/>
              </w:rPr>
              <w:t>250 000,00</w:t>
            </w:r>
          </w:p>
        </w:tc>
        <w:tc>
          <w:tcPr>
            <w:tcW w:w="1156" w:type="dxa"/>
            <w:tcBorders>
              <w:top w:val="nil"/>
              <w:left w:val="nil"/>
              <w:bottom w:val="nil"/>
              <w:right w:val="nil"/>
            </w:tcBorders>
            <w:shd w:val="clear" w:color="auto" w:fill="auto"/>
          </w:tcPr>
          <w:p w:rsidR="004E5E9E" w:rsidRPr="001A5DA3" w:rsidRDefault="00C110FB">
            <w:pPr>
              <w:spacing w:after="0" w:line="240" w:lineRule="auto"/>
              <w:jc w:val="both"/>
            </w:pPr>
            <w:r w:rsidRPr="001A5DA3">
              <w:rPr>
                <w:rFonts w:ascii="Times New Roman" w:hAnsi="Times New Roman"/>
                <w:sz w:val="28"/>
                <w:szCs w:val="28"/>
              </w:rPr>
              <w:t>рублей</w:t>
            </w:r>
          </w:p>
        </w:tc>
      </w:tr>
      <w:tr w:rsidR="004E5E9E" w:rsidRPr="001A5DA3">
        <w:tc>
          <w:tcPr>
            <w:tcW w:w="6156" w:type="dxa"/>
            <w:tcBorders>
              <w:top w:val="nil"/>
              <w:left w:val="nil"/>
              <w:bottom w:val="nil"/>
              <w:right w:val="nil"/>
            </w:tcBorders>
            <w:shd w:val="clear" w:color="auto" w:fill="auto"/>
          </w:tcPr>
          <w:p w:rsidR="004E5E9E" w:rsidRPr="001A5DA3" w:rsidRDefault="00C110FB" w:rsidP="00E959EA">
            <w:pPr>
              <w:spacing w:after="0" w:line="240" w:lineRule="auto"/>
              <w:jc w:val="both"/>
            </w:pPr>
            <w:r w:rsidRPr="001A5DA3">
              <w:rPr>
                <w:rFonts w:ascii="Times New Roman" w:hAnsi="Times New Roman"/>
                <w:b/>
                <w:sz w:val="28"/>
                <w:szCs w:val="28"/>
              </w:rPr>
              <w:t xml:space="preserve">5.5. Управлению </w:t>
            </w:r>
            <w:r w:rsidR="00E959EA" w:rsidRPr="001A5DA3">
              <w:rPr>
                <w:rFonts w:ascii="Times New Roman" w:hAnsi="Times New Roman"/>
                <w:b/>
                <w:sz w:val="28"/>
                <w:szCs w:val="28"/>
              </w:rPr>
              <w:t>по делам молодежи</w:t>
            </w:r>
            <w:r w:rsidRPr="001A5DA3">
              <w:rPr>
                <w:rFonts w:ascii="Times New Roman" w:hAnsi="Times New Roman"/>
                <w:b/>
                <w:sz w:val="28"/>
                <w:szCs w:val="28"/>
              </w:rPr>
              <w:t xml:space="preserve"> администрации муниципального образования Белореченский район – всего:        </w:t>
            </w:r>
          </w:p>
        </w:tc>
        <w:tc>
          <w:tcPr>
            <w:tcW w:w="2117" w:type="dxa"/>
            <w:tcBorders>
              <w:top w:val="nil"/>
              <w:left w:val="nil"/>
              <w:bottom w:val="nil"/>
              <w:right w:val="nil"/>
            </w:tcBorders>
            <w:shd w:val="clear" w:color="auto" w:fill="auto"/>
          </w:tcPr>
          <w:p w:rsidR="004E5E9E" w:rsidRPr="001A5DA3" w:rsidRDefault="00326B78">
            <w:pPr>
              <w:spacing w:after="0" w:line="240" w:lineRule="auto"/>
              <w:jc w:val="both"/>
            </w:pPr>
            <w:r w:rsidRPr="001A5DA3">
              <w:rPr>
                <w:rFonts w:ascii="Times New Roman" w:hAnsi="Times New Roman"/>
                <w:b/>
                <w:sz w:val="28"/>
                <w:szCs w:val="28"/>
              </w:rPr>
              <w:t>1 120 000,00</w:t>
            </w:r>
          </w:p>
        </w:tc>
        <w:tc>
          <w:tcPr>
            <w:tcW w:w="1156" w:type="dxa"/>
            <w:tcBorders>
              <w:top w:val="nil"/>
              <w:left w:val="nil"/>
              <w:bottom w:val="nil"/>
              <w:right w:val="nil"/>
            </w:tcBorders>
            <w:shd w:val="clear" w:color="auto" w:fill="auto"/>
          </w:tcPr>
          <w:p w:rsidR="004E5E9E" w:rsidRPr="001A5DA3" w:rsidRDefault="00C110FB">
            <w:pPr>
              <w:spacing w:after="0" w:line="240" w:lineRule="auto"/>
              <w:jc w:val="both"/>
            </w:pPr>
            <w:r w:rsidRPr="001A5DA3">
              <w:rPr>
                <w:rFonts w:ascii="Times New Roman" w:hAnsi="Times New Roman"/>
                <w:b/>
                <w:sz w:val="28"/>
                <w:szCs w:val="28"/>
              </w:rPr>
              <w:t>рублей</w:t>
            </w:r>
          </w:p>
        </w:tc>
      </w:tr>
      <w:tr w:rsidR="004E5E9E" w:rsidRPr="001A5DA3">
        <w:tc>
          <w:tcPr>
            <w:tcW w:w="6156" w:type="dxa"/>
            <w:tcBorders>
              <w:top w:val="nil"/>
              <w:left w:val="nil"/>
              <w:bottom w:val="nil"/>
              <w:right w:val="nil"/>
            </w:tcBorders>
            <w:shd w:val="clear" w:color="auto" w:fill="auto"/>
          </w:tcPr>
          <w:p w:rsidR="004E5E9E" w:rsidRPr="001A5DA3" w:rsidRDefault="00C110FB">
            <w:pPr>
              <w:spacing w:after="0" w:line="240" w:lineRule="auto"/>
              <w:jc w:val="both"/>
            </w:pPr>
            <w:r w:rsidRPr="001A5DA3">
              <w:rPr>
                <w:rFonts w:ascii="Times New Roman" w:hAnsi="Times New Roman"/>
                <w:sz w:val="28"/>
                <w:szCs w:val="28"/>
              </w:rPr>
              <w:t>в том числе:</w:t>
            </w:r>
          </w:p>
        </w:tc>
        <w:tc>
          <w:tcPr>
            <w:tcW w:w="2117" w:type="dxa"/>
            <w:tcBorders>
              <w:top w:val="nil"/>
              <w:left w:val="nil"/>
              <w:bottom w:val="nil"/>
              <w:right w:val="nil"/>
            </w:tcBorders>
            <w:shd w:val="clear" w:color="auto" w:fill="auto"/>
          </w:tcPr>
          <w:p w:rsidR="004E5E9E" w:rsidRPr="001A5DA3" w:rsidRDefault="004E5E9E">
            <w:pPr>
              <w:spacing w:after="0" w:line="240" w:lineRule="auto"/>
              <w:jc w:val="both"/>
              <w:rPr>
                <w:rFonts w:ascii="Times New Roman" w:hAnsi="Times New Roman"/>
                <w:sz w:val="28"/>
                <w:szCs w:val="28"/>
              </w:rPr>
            </w:pPr>
          </w:p>
        </w:tc>
        <w:tc>
          <w:tcPr>
            <w:tcW w:w="1156" w:type="dxa"/>
            <w:tcBorders>
              <w:top w:val="nil"/>
              <w:left w:val="nil"/>
              <w:bottom w:val="nil"/>
              <w:right w:val="nil"/>
            </w:tcBorders>
            <w:shd w:val="clear" w:color="auto" w:fill="auto"/>
          </w:tcPr>
          <w:p w:rsidR="004E5E9E" w:rsidRPr="001A5DA3" w:rsidRDefault="004E5E9E">
            <w:pPr>
              <w:spacing w:after="0" w:line="240" w:lineRule="auto"/>
              <w:jc w:val="both"/>
              <w:rPr>
                <w:rFonts w:ascii="Times New Roman" w:hAnsi="Times New Roman"/>
                <w:sz w:val="28"/>
                <w:szCs w:val="28"/>
              </w:rPr>
            </w:pPr>
          </w:p>
        </w:tc>
      </w:tr>
      <w:tr w:rsidR="004E5E9E" w:rsidRPr="001A5DA3">
        <w:tc>
          <w:tcPr>
            <w:tcW w:w="6156" w:type="dxa"/>
            <w:tcBorders>
              <w:top w:val="nil"/>
              <w:left w:val="nil"/>
              <w:bottom w:val="nil"/>
              <w:right w:val="nil"/>
            </w:tcBorders>
            <w:shd w:val="clear" w:color="auto" w:fill="auto"/>
          </w:tcPr>
          <w:p w:rsidR="004E5E9E" w:rsidRPr="001A5DA3" w:rsidRDefault="00E959EA">
            <w:pPr>
              <w:spacing w:after="0" w:line="240" w:lineRule="auto"/>
              <w:jc w:val="both"/>
            </w:pPr>
            <w:r w:rsidRPr="001A5DA3">
              <w:rPr>
                <w:rFonts w:ascii="Times New Roman" w:hAnsi="Times New Roman"/>
                <w:color w:val="000000"/>
                <w:sz w:val="28"/>
                <w:szCs w:val="28"/>
              </w:rPr>
              <w:t xml:space="preserve">МКУ </w:t>
            </w:r>
            <w:proofErr w:type="spellStart"/>
            <w:r w:rsidRPr="001A5DA3">
              <w:rPr>
                <w:rFonts w:ascii="Times New Roman" w:hAnsi="Times New Roman"/>
                <w:color w:val="000000"/>
                <w:sz w:val="28"/>
                <w:szCs w:val="28"/>
              </w:rPr>
              <w:t>ЦКСОМиМ</w:t>
            </w:r>
            <w:proofErr w:type="spellEnd"/>
            <w:r w:rsidRPr="001A5DA3">
              <w:rPr>
                <w:rFonts w:ascii="Times New Roman" w:hAnsi="Times New Roman"/>
                <w:color w:val="000000"/>
                <w:sz w:val="28"/>
                <w:szCs w:val="28"/>
              </w:rPr>
              <w:t xml:space="preserve"> «Новое поколение» на проведение текущего ремонта</w:t>
            </w:r>
          </w:p>
        </w:tc>
        <w:tc>
          <w:tcPr>
            <w:tcW w:w="2117" w:type="dxa"/>
            <w:tcBorders>
              <w:top w:val="nil"/>
              <w:left w:val="nil"/>
              <w:bottom w:val="nil"/>
              <w:right w:val="nil"/>
            </w:tcBorders>
            <w:shd w:val="clear" w:color="auto" w:fill="auto"/>
          </w:tcPr>
          <w:p w:rsidR="004E5E9E" w:rsidRPr="001A5DA3" w:rsidRDefault="00E959EA">
            <w:pPr>
              <w:spacing w:after="0" w:line="240" w:lineRule="auto"/>
              <w:jc w:val="both"/>
            </w:pPr>
            <w:r w:rsidRPr="001A5DA3">
              <w:rPr>
                <w:rFonts w:ascii="Times New Roman" w:hAnsi="Times New Roman"/>
                <w:sz w:val="28"/>
                <w:szCs w:val="28"/>
              </w:rPr>
              <w:t>520 000,00</w:t>
            </w:r>
          </w:p>
        </w:tc>
        <w:tc>
          <w:tcPr>
            <w:tcW w:w="1156" w:type="dxa"/>
            <w:tcBorders>
              <w:top w:val="nil"/>
              <w:left w:val="nil"/>
              <w:bottom w:val="nil"/>
              <w:right w:val="nil"/>
            </w:tcBorders>
            <w:shd w:val="clear" w:color="auto" w:fill="auto"/>
          </w:tcPr>
          <w:p w:rsidR="004E5E9E" w:rsidRPr="001A5DA3" w:rsidRDefault="00C110FB">
            <w:pPr>
              <w:spacing w:after="0" w:line="240" w:lineRule="auto"/>
              <w:jc w:val="both"/>
            </w:pPr>
            <w:r w:rsidRPr="001A5DA3">
              <w:rPr>
                <w:rFonts w:ascii="Times New Roman" w:hAnsi="Times New Roman"/>
                <w:sz w:val="28"/>
                <w:szCs w:val="28"/>
              </w:rPr>
              <w:t>рублей</w:t>
            </w:r>
          </w:p>
        </w:tc>
      </w:tr>
      <w:tr w:rsidR="00E959EA" w:rsidRPr="001A5DA3">
        <w:tc>
          <w:tcPr>
            <w:tcW w:w="6156" w:type="dxa"/>
            <w:tcBorders>
              <w:top w:val="nil"/>
              <w:left w:val="nil"/>
              <w:bottom w:val="nil"/>
              <w:right w:val="nil"/>
            </w:tcBorders>
            <w:shd w:val="clear" w:color="auto" w:fill="auto"/>
          </w:tcPr>
          <w:p w:rsidR="00E959EA" w:rsidRPr="001A5DA3" w:rsidRDefault="00E959EA">
            <w:pPr>
              <w:spacing w:after="0" w:line="240" w:lineRule="auto"/>
              <w:jc w:val="both"/>
              <w:rPr>
                <w:rFonts w:ascii="Times New Roman" w:hAnsi="Times New Roman"/>
                <w:color w:val="000000"/>
                <w:sz w:val="28"/>
                <w:szCs w:val="28"/>
              </w:rPr>
            </w:pPr>
            <w:r w:rsidRPr="001A5DA3">
              <w:rPr>
                <w:rFonts w:ascii="Times New Roman" w:hAnsi="Times New Roman"/>
                <w:color w:val="000000"/>
                <w:sz w:val="28"/>
                <w:szCs w:val="28"/>
              </w:rPr>
              <w:t>МКУ ЦВПВИМ «Центр военно-патриотического воспитания подростков и молодежи»</w:t>
            </w:r>
          </w:p>
        </w:tc>
        <w:tc>
          <w:tcPr>
            <w:tcW w:w="2117" w:type="dxa"/>
            <w:tcBorders>
              <w:top w:val="nil"/>
              <w:left w:val="nil"/>
              <w:bottom w:val="nil"/>
              <w:right w:val="nil"/>
            </w:tcBorders>
            <w:shd w:val="clear" w:color="auto" w:fill="auto"/>
          </w:tcPr>
          <w:p w:rsidR="00E959EA" w:rsidRPr="001A5DA3" w:rsidRDefault="00326B78">
            <w:pPr>
              <w:spacing w:after="0" w:line="240" w:lineRule="auto"/>
              <w:jc w:val="both"/>
              <w:rPr>
                <w:rFonts w:ascii="Times New Roman" w:hAnsi="Times New Roman"/>
                <w:sz w:val="28"/>
                <w:szCs w:val="28"/>
              </w:rPr>
            </w:pPr>
            <w:r w:rsidRPr="001A5DA3">
              <w:rPr>
                <w:rFonts w:ascii="Times New Roman" w:hAnsi="Times New Roman"/>
                <w:sz w:val="28"/>
                <w:szCs w:val="28"/>
              </w:rPr>
              <w:t>350 000,00</w:t>
            </w:r>
          </w:p>
        </w:tc>
        <w:tc>
          <w:tcPr>
            <w:tcW w:w="1156" w:type="dxa"/>
            <w:tcBorders>
              <w:top w:val="nil"/>
              <w:left w:val="nil"/>
              <w:bottom w:val="nil"/>
              <w:right w:val="nil"/>
            </w:tcBorders>
            <w:shd w:val="clear" w:color="auto" w:fill="auto"/>
          </w:tcPr>
          <w:p w:rsidR="00E959EA" w:rsidRPr="001A5DA3" w:rsidRDefault="00326B78">
            <w:pPr>
              <w:spacing w:after="0" w:line="240" w:lineRule="auto"/>
              <w:jc w:val="both"/>
              <w:rPr>
                <w:rFonts w:ascii="Times New Roman" w:hAnsi="Times New Roman"/>
                <w:sz w:val="28"/>
                <w:szCs w:val="28"/>
              </w:rPr>
            </w:pPr>
            <w:r w:rsidRPr="001A5DA3">
              <w:rPr>
                <w:rFonts w:ascii="Times New Roman" w:hAnsi="Times New Roman"/>
                <w:sz w:val="28"/>
                <w:szCs w:val="28"/>
              </w:rPr>
              <w:t>рублей</w:t>
            </w:r>
          </w:p>
        </w:tc>
      </w:tr>
      <w:tr w:rsidR="00326B78" w:rsidRPr="001A5DA3">
        <w:tc>
          <w:tcPr>
            <w:tcW w:w="6156" w:type="dxa"/>
            <w:tcBorders>
              <w:top w:val="nil"/>
              <w:left w:val="nil"/>
              <w:bottom w:val="nil"/>
              <w:right w:val="nil"/>
            </w:tcBorders>
            <w:shd w:val="clear" w:color="auto" w:fill="auto"/>
          </w:tcPr>
          <w:p w:rsidR="00326B78" w:rsidRPr="001A5DA3" w:rsidRDefault="00326B78">
            <w:pPr>
              <w:spacing w:after="0" w:line="240" w:lineRule="auto"/>
              <w:jc w:val="both"/>
              <w:rPr>
                <w:rFonts w:ascii="Times New Roman" w:hAnsi="Times New Roman"/>
                <w:color w:val="000000"/>
                <w:sz w:val="28"/>
                <w:szCs w:val="28"/>
              </w:rPr>
            </w:pPr>
            <w:r w:rsidRPr="001A5DA3">
              <w:rPr>
                <w:rFonts w:ascii="Times New Roman" w:hAnsi="Times New Roman"/>
                <w:color w:val="000000"/>
                <w:sz w:val="28"/>
                <w:szCs w:val="28"/>
              </w:rPr>
              <w:lastRenderedPageBreak/>
              <w:t>На проведение мероприятий для детей и молодежи</w:t>
            </w:r>
          </w:p>
        </w:tc>
        <w:tc>
          <w:tcPr>
            <w:tcW w:w="2117" w:type="dxa"/>
            <w:tcBorders>
              <w:top w:val="nil"/>
              <w:left w:val="nil"/>
              <w:bottom w:val="nil"/>
              <w:right w:val="nil"/>
            </w:tcBorders>
            <w:shd w:val="clear" w:color="auto" w:fill="auto"/>
          </w:tcPr>
          <w:p w:rsidR="00326B78" w:rsidRPr="001A5DA3" w:rsidRDefault="00326B78">
            <w:pPr>
              <w:spacing w:after="0" w:line="240" w:lineRule="auto"/>
              <w:jc w:val="both"/>
              <w:rPr>
                <w:rFonts w:ascii="Times New Roman" w:hAnsi="Times New Roman"/>
                <w:sz w:val="28"/>
                <w:szCs w:val="28"/>
              </w:rPr>
            </w:pPr>
            <w:r w:rsidRPr="001A5DA3">
              <w:rPr>
                <w:rFonts w:ascii="Times New Roman" w:hAnsi="Times New Roman"/>
                <w:sz w:val="28"/>
                <w:szCs w:val="28"/>
              </w:rPr>
              <w:t>250 000,00</w:t>
            </w:r>
          </w:p>
        </w:tc>
        <w:tc>
          <w:tcPr>
            <w:tcW w:w="1156" w:type="dxa"/>
            <w:tcBorders>
              <w:top w:val="nil"/>
              <w:left w:val="nil"/>
              <w:bottom w:val="nil"/>
              <w:right w:val="nil"/>
            </w:tcBorders>
            <w:shd w:val="clear" w:color="auto" w:fill="auto"/>
          </w:tcPr>
          <w:p w:rsidR="00326B78" w:rsidRPr="001A5DA3" w:rsidRDefault="00326B78">
            <w:pPr>
              <w:spacing w:after="0" w:line="240" w:lineRule="auto"/>
              <w:jc w:val="both"/>
              <w:rPr>
                <w:rFonts w:ascii="Times New Roman" w:hAnsi="Times New Roman"/>
                <w:sz w:val="28"/>
                <w:szCs w:val="28"/>
              </w:rPr>
            </w:pPr>
            <w:r w:rsidRPr="001A5DA3">
              <w:rPr>
                <w:rFonts w:ascii="Times New Roman" w:hAnsi="Times New Roman"/>
                <w:sz w:val="28"/>
                <w:szCs w:val="28"/>
              </w:rPr>
              <w:t>рублей</w:t>
            </w:r>
          </w:p>
        </w:tc>
      </w:tr>
      <w:tr w:rsidR="00326B78" w:rsidRPr="001A5DA3">
        <w:tc>
          <w:tcPr>
            <w:tcW w:w="6156" w:type="dxa"/>
            <w:tcBorders>
              <w:top w:val="nil"/>
              <w:left w:val="nil"/>
              <w:bottom w:val="nil"/>
              <w:right w:val="nil"/>
            </w:tcBorders>
            <w:shd w:val="clear" w:color="auto" w:fill="auto"/>
          </w:tcPr>
          <w:p w:rsidR="00326B78" w:rsidRPr="001A5DA3" w:rsidRDefault="00326B78" w:rsidP="00326B78">
            <w:pPr>
              <w:spacing w:after="0" w:line="240" w:lineRule="auto"/>
              <w:jc w:val="both"/>
            </w:pPr>
            <w:r w:rsidRPr="001A5DA3">
              <w:rPr>
                <w:rFonts w:ascii="Times New Roman" w:hAnsi="Times New Roman"/>
                <w:b/>
                <w:sz w:val="28"/>
                <w:szCs w:val="28"/>
              </w:rPr>
              <w:t xml:space="preserve">5.6. Управлению имущественных отношений администрации муниципального образования Белореченский район – всего:        </w:t>
            </w:r>
          </w:p>
        </w:tc>
        <w:tc>
          <w:tcPr>
            <w:tcW w:w="2117" w:type="dxa"/>
            <w:tcBorders>
              <w:top w:val="nil"/>
              <w:left w:val="nil"/>
              <w:bottom w:val="nil"/>
              <w:right w:val="nil"/>
            </w:tcBorders>
            <w:shd w:val="clear" w:color="auto" w:fill="auto"/>
          </w:tcPr>
          <w:p w:rsidR="00326B78" w:rsidRPr="001A5DA3" w:rsidRDefault="00326B78" w:rsidP="002668B3">
            <w:pPr>
              <w:spacing w:after="0" w:line="240" w:lineRule="auto"/>
              <w:jc w:val="both"/>
            </w:pPr>
            <w:r w:rsidRPr="001A5DA3">
              <w:rPr>
                <w:rFonts w:ascii="Times New Roman" w:hAnsi="Times New Roman"/>
                <w:b/>
                <w:sz w:val="28"/>
                <w:szCs w:val="28"/>
              </w:rPr>
              <w:t>195 000,00</w:t>
            </w:r>
          </w:p>
        </w:tc>
        <w:tc>
          <w:tcPr>
            <w:tcW w:w="1156" w:type="dxa"/>
            <w:tcBorders>
              <w:top w:val="nil"/>
              <w:left w:val="nil"/>
              <w:bottom w:val="nil"/>
              <w:right w:val="nil"/>
            </w:tcBorders>
            <w:shd w:val="clear" w:color="auto" w:fill="auto"/>
          </w:tcPr>
          <w:p w:rsidR="00326B78" w:rsidRPr="001A5DA3" w:rsidRDefault="00326B78" w:rsidP="002668B3">
            <w:pPr>
              <w:spacing w:after="0" w:line="240" w:lineRule="auto"/>
              <w:jc w:val="both"/>
            </w:pPr>
            <w:r w:rsidRPr="001A5DA3">
              <w:rPr>
                <w:rFonts w:ascii="Times New Roman" w:hAnsi="Times New Roman"/>
                <w:b/>
                <w:sz w:val="28"/>
                <w:szCs w:val="28"/>
              </w:rPr>
              <w:t>рублей</w:t>
            </w:r>
          </w:p>
        </w:tc>
      </w:tr>
      <w:tr w:rsidR="00326B78" w:rsidRPr="001A5DA3">
        <w:tc>
          <w:tcPr>
            <w:tcW w:w="6156" w:type="dxa"/>
            <w:tcBorders>
              <w:top w:val="nil"/>
              <w:left w:val="nil"/>
              <w:bottom w:val="nil"/>
              <w:right w:val="nil"/>
            </w:tcBorders>
            <w:shd w:val="clear" w:color="auto" w:fill="auto"/>
          </w:tcPr>
          <w:p w:rsidR="00326B78" w:rsidRPr="001A5DA3" w:rsidRDefault="00326B78" w:rsidP="002668B3">
            <w:pPr>
              <w:spacing w:after="0" w:line="240" w:lineRule="auto"/>
              <w:jc w:val="both"/>
            </w:pPr>
            <w:r w:rsidRPr="001A5DA3">
              <w:rPr>
                <w:rFonts w:ascii="Times New Roman" w:hAnsi="Times New Roman"/>
                <w:sz w:val="28"/>
                <w:szCs w:val="28"/>
              </w:rPr>
              <w:t>в том числе:</w:t>
            </w:r>
          </w:p>
        </w:tc>
        <w:tc>
          <w:tcPr>
            <w:tcW w:w="2117" w:type="dxa"/>
            <w:tcBorders>
              <w:top w:val="nil"/>
              <w:left w:val="nil"/>
              <w:bottom w:val="nil"/>
              <w:right w:val="nil"/>
            </w:tcBorders>
            <w:shd w:val="clear" w:color="auto" w:fill="auto"/>
          </w:tcPr>
          <w:p w:rsidR="00326B78" w:rsidRPr="001A5DA3" w:rsidRDefault="00326B78" w:rsidP="002668B3">
            <w:pPr>
              <w:spacing w:after="0" w:line="240" w:lineRule="auto"/>
              <w:jc w:val="both"/>
              <w:rPr>
                <w:rFonts w:ascii="Times New Roman" w:hAnsi="Times New Roman"/>
                <w:sz w:val="28"/>
                <w:szCs w:val="28"/>
              </w:rPr>
            </w:pPr>
          </w:p>
        </w:tc>
        <w:tc>
          <w:tcPr>
            <w:tcW w:w="1156" w:type="dxa"/>
            <w:tcBorders>
              <w:top w:val="nil"/>
              <w:left w:val="nil"/>
              <w:bottom w:val="nil"/>
              <w:right w:val="nil"/>
            </w:tcBorders>
            <w:shd w:val="clear" w:color="auto" w:fill="auto"/>
          </w:tcPr>
          <w:p w:rsidR="00326B78" w:rsidRPr="001A5DA3" w:rsidRDefault="00326B78" w:rsidP="002668B3">
            <w:pPr>
              <w:spacing w:after="0" w:line="240" w:lineRule="auto"/>
              <w:jc w:val="both"/>
              <w:rPr>
                <w:rFonts w:ascii="Times New Roman" w:hAnsi="Times New Roman"/>
                <w:sz w:val="28"/>
                <w:szCs w:val="28"/>
              </w:rPr>
            </w:pPr>
          </w:p>
        </w:tc>
      </w:tr>
      <w:tr w:rsidR="00326B78" w:rsidRPr="001A5DA3">
        <w:tc>
          <w:tcPr>
            <w:tcW w:w="6156" w:type="dxa"/>
            <w:tcBorders>
              <w:top w:val="nil"/>
              <w:left w:val="nil"/>
              <w:bottom w:val="nil"/>
              <w:right w:val="nil"/>
            </w:tcBorders>
            <w:shd w:val="clear" w:color="auto" w:fill="auto"/>
          </w:tcPr>
          <w:p w:rsidR="00326B78" w:rsidRPr="001A5DA3" w:rsidRDefault="00326B78" w:rsidP="002668B3">
            <w:pPr>
              <w:spacing w:after="0" w:line="240" w:lineRule="auto"/>
              <w:jc w:val="both"/>
              <w:rPr>
                <w:rFonts w:ascii="Times New Roman" w:hAnsi="Times New Roman"/>
                <w:sz w:val="28"/>
                <w:szCs w:val="28"/>
              </w:rPr>
            </w:pPr>
            <w:r w:rsidRPr="001A5DA3">
              <w:rPr>
                <w:rFonts w:ascii="Times New Roman" w:hAnsi="Times New Roman"/>
                <w:sz w:val="28"/>
                <w:szCs w:val="28"/>
              </w:rPr>
              <w:t>На проведение оценки муниципального имущества, проведение межевания земельных участков</w:t>
            </w:r>
          </w:p>
        </w:tc>
        <w:tc>
          <w:tcPr>
            <w:tcW w:w="2117" w:type="dxa"/>
            <w:tcBorders>
              <w:top w:val="nil"/>
              <w:left w:val="nil"/>
              <w:bottom w:val="nil"/>
              <w:right w:val="nil"/>
            </w:tcBorders>
            <w:shd w:val="clear" w:color="auto" w:fill="auto"/>
          </w:tcPr>
          <w:p w:rsidR="00326B78" w:rsidRPr="001A5DA3" w:rsidRDefault="00326B78" w:rsidP="002668B3">
            <w:pPr>
              <w:spacing w:after="0" w:line="240" w:lineRule="auto"/>
              <w:jc w:val="both"/>
              <w:rPr>
                <w:rFonts w:ascii="Times New Roman" w:hAnsi="Times New Roman"/>
                <w:sz w:val="28"/>
                <w:szCs w:val="28"/>
              </w:rPr>
            </w:pPr>
            <w:r w:rsidRPr="001A5DA3">
              <w:rPr>
                <w:rFonts w:ascii="Times New Roman" w:hAnsi="Times New Roman"/>
                <w:sz w:val="28"/>
                <w:szCs w:val="28"/>
              </w:rPr>
              <w:t>175 000,00</w:t>
            </w:r>
          </w:p>
        </w:tc>
        <w:tc>
          <w:tcPr>
            <w:tcW w:w="1156" w:type="dxa"/>
            <w:tcBorders>
              <w:top w:val="nil"/>
              <w:left w:val="nil"/>
              <w:bottom w:val="nil"/>
              <w:right w:val="nil"/>
            </w:tcBorders>
            <w:shd w:val="clear" w:color="auto" w:fill="auto"/>
          </w:tcPr>
          <w:p w:rsidR="00326B78" w:rsidRPr="001A5DA3" w:rsidRDefault="00326B78" w:rsidP="002668B3">
            <w:pPr>
              <w:spacing w:after="0" w:line="240" w:lineRule="auto"/>
              <w:jc w:val="both"/>
              <w:rPr>
                <w:rFonts w:ascii="Times New Roman" w:hAnsi="Times New Roman"/>
                <w:sz w:val="28"/>
                <w:szCs w:val="28"/>
              </w:rPr>
            </w:pPr>
            <w:r w:rsidRPr="001A5DA3">
              <w:rPr>
                <w:rFonts w:ascii="Times New Roman" w:hAnsi="Times New Roman"/>
                <w:sz w:val="28"/>
                <w:szCs w:val="28"/>
              </w:rPr>
              <w:t>рублей</w:t>
            </w:r>
          </w:p>
        </w:tc>
      </w:tr>
      <w:tr w:rsidR="00326B78" w:rsidRPr="001A5DA3">
        <w:tc>
          <w:tcPr>
            <w:tcW w:w="6156" w:type="dxa"/>
            <w:tcBorders>
              <w:top w:val="nil"/>
              <w:left w:val="nil"/>
              <w:bottom w:val="nil"/>
              <w:right w:val="nil"/>
            </w:tcBorders>
            <w:shd w:val="clear" w:color="auto" w:fill="auto"/>
          </w:tcPr>
          <w:p w:rsidR="00326B78" w:rsidRPr="001A5DA3" w:rsidRDefault="00326B78" w:rsidP="002668B3">
            <w:pPr>
              <w:spacing w:after="0" w:line="240" w:lineRule="auto"/>
              <w:jc w:val="both"/>
              <w:rPr>
                <w:rFonts w:ascii="Times New Roman" w:hAnsi="Times New Roman"/>
                <w:sz w:val="28"/>
                <w:szCs w:val="28"/>
              </w:rPr>
            </w:pPr>
            <w:r w:rsidRPr="001A5DA3">
              <w:rPr>
                <w:rFonts w:ascii="Times New Roman" w:hAnsi="Times New Roman"/>
                <w:sz w:val="28"/>
                <w:szCs w:val="28"/>
              </w:rPr>
              <w:t>На приобретение оборудования для аппарата управления</w:t>
            </w:r>
          </w:p>
        </w:tc>
        <w:tc>
          <w:tcPr>
            <w:tcW w:w="2117" w:type="dxa"/>
            <w:tcBorders>
              <w:top w:val="nil"/>
              <w:left w:val="nil"/>
              <w:bottom w:val="nil"/>
              <w:right w:val="nil"/>
            </w:tcBorders>
            <w:shd w:val="clear" w:color="auto" w:fill="auto"/>
          </w:tcPr>
          <w:p w:rsidR="00326B78" w:rsidRPr="001A5DA3" w:rsidRDefault="00326B78" w:rsidP="002668B3">
            <w:pPr>
              <w:spacing w:after="0" w:line="240" w:lineRule="auto"/>
              <w:jc w:val="both"/>
              <w:rPr>
                <w:rFonts w:ascii="Times New Roman" w:hAnsi="Times New Roman"/>
                <w:sz w:val="28"/>
                <w:szCs w:val="28"/>
              </w:rPr>
            </w:pPr>
            <w:r w:rsidRPr="001A5DA3">
              <w:rPr>
                <w:rFonts w:ascii="Times New Roman" w:hAnsi="Times New Roman"/>
                <w:sz w:val="28"/>
                <w:szCs w:val="28"/>
              </w:rPr>
              <w:t>20 000,00</w:t>
            </w:r>
          </w:p>
        </w:tc>
        <w:tc>
          <w:tcPr>
            <w:tcW w:w="1156" w:type="dxa"/>
            <w:tcBorders>
              <w:top w:val="nil"/>
              <w:left w:val="nil"/>
              <w:bottom w:val="nil"/>
              <w:right w:val="nil"/>
            </w:tcBorders>
            <w:shd w:val="clear" w:color="auto" w:fill="auto"/>
          </w:tcPr>
          <w:p w:rsidR="00326B78" w:rsidRPr="001A5DA3" w:rsidRDefault="00326B78" w:rsidP="002668B3">
            <w:pPr>
              <w:spacing w:after="0" w:line="240" w:lineRule="auto"/>
              <w:jc w:val="both"/>
              <w:rPr>
                <w:rFonts w:ascii="Times New Roman" w:hAnsi="Times New Roman"/>
                <w:sz w:val="28"/>
                <w:szCs w:val="28"/>
              </w:rPr>
            </w:pPr>
            <w:r w:rsidRPr="001A5DA3">
              <w:rPr>
                <w:rFonts w:ascii="Times New Roman" w:hAnsi="Times New Roman"/>
                <w:sz w:val="28"/>
                <w:szCs w:val="28"/>
              </w:rPr>
              <w:t>рублей</w:t>
            </w:r>
          </w:p>
        </w:tc>
      </w:tr>
      <w:tr w:rsidR="00326B78" w:rsidRPr="001A5DA3">
        <w:tc>
          <w:tcPr>
            <w:tcW w:w="6156" w:type="dxa"/>
            <w:tcBorders>
              <w:top w:val="nil"/>
              <w:left w:val="nil"/>
              <w:bottom w:val="nil"/>
              <w:right w:val="nil"/>
            </w:tcBorders>
            <w:shd w:val="clear" w:color="auto" w:fill="auto"/>
          </w:tcPr>
          <w:p w:rsidR="00326B78" w:rsidRPr="001A5DA3" w:rsidRDefault="00326B78" w:rsidP="002668B3">
            <w:pPr>
              <w:spacing w:after="0" w:line="240" w:lineRule="auto"/>
              <w:jc w:val="both"/>
              <w:rPr>
                <w:rFonts w:ascii="Times New Roman" w:hAnsi="Times New Roman"/>
                <w:sz w:val="28"/>
                <w:szCs w:val="28"/>
              </w:rPr>
            </w:pPr>
          </w:p>
        </w:tc>
        <w:tc>
          <w:tcPr>
            <w:tcW w:w="2117" w:type="dxa"/>
            <w:tcBorders>
              <w:top w:val="nil"/>
              <w:left w:val="nil"/>
              <w:bottom w:val="nil"/>
              <w:right w:val="nil"/>
            </w:tcBorders>
            <w:shd w:val="clear" w:color="auto" w:fill="auto"/>
          </w:tcPr>
          <w:p w:rsidR="00326B78" w:rsidRPr="001A5DA3" w:rsidRDefault="00326B78" w:rsidP="002668B3">
            <w:pPr>
              <w:spacing w:after="0" w:line="240" w:lineRule="auto"/>
              <w:jc w:val="both"/>
              <w:rPr>
                <w:rFonts w:ascii="Times New Roman" w:hAnsi="Times New Roman"/>
                <w:sz w:val="28"/>
                <w:szCs w:val="28"/>
              </w:rPr>
            </w:pPr>
          </w:p>
        </w:tc>
        <w:tc>
          <w:tcPr>
            <w:tcW w:w="1156" w:type="dxa"/>
            <w:tcBorders>
              <w:top w:val="nil"/>
              <w:left w:val="nil"/>
              <w:bottom w:val="nil"/>
              <w:right w:val="nil"/>
            </w:tcBorders>
            <w:shd w:val="clear" w:color="auto" w:fill="auto"/>
          </w:tcPr>
          <w:p w:rsidR="00326B78" w:rsidRPr="001A5DA3" w:rsidRDefault="00326B78" w:rsidP="002668B3">
            <w:pPr>
              <w:spacing w:after="0" w:line="240" w:lineRule="auto"/>
              <w:jc w:val="both"/>
              <w:rPr>
                <w:rFonts w:ascii="Times New Roman" w:hAnsi="Times New Roman"/>
                <w:sz w:val="28"/>
                <w:szCs w:val="28"/>
              </w:rPr>
            </w:pPr>
          </w:p>
        </w:tc>
      </w:tr>
    </w:tbl>
    <w:p w:rsidR="002668B3" w:rsidRPr="001A5DA3" w:rsidRDefault="001A5DA3" w:rsidP="002668B3">
      <w:pPr>
        <w:spacing w:after="0" w:line="240" w:lineRule="auto"/>
        <w:jc w:val="both"/>
        <w:rPr>
          <w:rFonts w:ascii="Times New Roman" w:hAnsi="Times New Roman"/>
          <w:sz w:val="28"/>
          <w:szCs w:val="28"/>
        </w:rPr>
      </w:pPr>
      <w:r>
        <w:rPr>
          <w:rFonts w:ascii="Times New Roman" w:hAnsi="Times New Roman"/>
          <w:sz w:val="28"/>
          <w:szCs w:val="28"/>
        </w:rPr>
        <w:t xml:space="preserve">        </w:t>
      </w:r>
      <w:r w:rsidR="00C05072" w:rsidRPr="001A5DA3">
        <w:rPr>
          <w:rFonts w:ascii="Times New Roman" w:hAnsi="Times New Roman"/>
          <w:sz w:val="28"/>
          <w:szCs w:val="28"/>
        </w:rPr>
        <w:t>6</w:t>
      </w:r>
      <w:r w:rsidR="00C110FB" w:rsidRPr="001A5DA3">
        <w:rPr>
          <w:rFonts w:ascii="Times New Roman" w:hAnsi="Times New Roman"/>
          <w:sz w:val="28"/>
          <w:szCs w:val="28"/>
        </w:rPr>
        <w:t>. Администрации муниципального образования Белореченский район</w:t>
      </w:r>
      <w:r w:rsidR="002668B3" w:rsidRPr="001A5DA3">
        <w:rPr>
          <w:rFonts w:ascii="Times New Roman" w:hAnsi="Times New Roman"/>
          <w:sz w:val="28"/>
          <w:szCs w:val="28"/>
        </w:rPr>
        <w:t>:</w:t>
      </w:r>
      <w:r w:rsidR="00C110FB" w:rsidRPr="001A5DA3">
        <w:rPr>
          <w:rFonts w:ascii="Times New Roman" w:hAnsi="Times New Roman"/>
          <w:sz w:val="28"/>
          <w:szCs w:val="28"/>
        </w:rPr>
        <w:t xml:space="preserve"> </w:t>
      </w:r>
    </w:p>
    <w:p w:rsidR="00D82281" w:rsidRPr="001A5DA3" w:rsidRDefault="00C05072" w:rsidP="002668B3">
      <w:pPr>
        <w:spacing w:after="0" w:line="240" w:lineRule="auto"/>
        <w:jc w:val="both"/>
        <w:rPr>
          <w:rFonts w:ascii="Times New Roman" w:hAnsi="Times New Roman"/>
          <w:sz w:val="28"/>
          <w:szCs w:val="28"/>
        </w:rPr>
      </w:pPr>
      <w:r w:rsidRPr="001A5DA3">
        <w:rPr>
          <w:rFonts w:ascii="Times New Roman" w:hAnsi="Times New Roman"/>
          <w:sz w:val="28"/>
          <w:szCs w:val="28"/>
        </w:rPr>
        <w:t>6</w:t>
      </w:r>
      <w:r w:rsidR="002668B3" w:rsidRPr="001A5DA3">
        <w:rPr>
          <w:rFonts w:ascii="Times New Roman" w:hAnsi="Times New Roman"/>
          <w:sz w:val="28"/>
          <w:szCs w:val="28"/>
        </w:rPr>
        <w:t>.1. Закры</w:t>
      </w:r>
      <w:r w:rsidR="00D82281" w:rsidRPr="001A5DA3">
        <w:rPr>
          <w:rFonts w:ascii="Times New Roman" w:hAnsi="Times New Roman"/>
          <w:sz w:val="28"/>
          <w:szCs w:val="28"/>
        </w:rPr>
        <w:t>ть</w:t>
      </w:r>
      <w:r w:rsidR="002668B3" w:rsidRPr="001A5DA3">
        <w:rPr>
          <w:rFonts w:ascii="Times New Roman" w:hAnsi="Times New Roman"/>
          <w:sz w:val="28"/>
          <w:szCs w:val="28"/>
        </w:rPr>
        <w:t xml:space="preserve"> ассигнования</w:t>
      </w:r>
      <w:r w:rsidR="00D82281" w:rsidRPr="001A5DA3">
        <w:rPr>
          <w:rFonts w:ascii="Times New Roman" w:hAnsi="Times New Roman"/>
          <w:sz w:val="28"/>
          <w:szCs w:val="28"/>
        </w:rPr>
        <w:t>:</w:t>
      </w:r>
    </w:p>
    <w:p w:rsidR="002668B3" w:rsidRPr="001A5DA3" w:rsidRDefault="00D82281" w:rsidP="002668B3">
      <w:pPr>
        <w:spacing w:after="0" w:line="240" w:lineRule="auto"/>
        <w:jc w:val="both"/>
        <w:rPr>
          <w:rFonts w:ascii="Times New Roman" w:hAnsi="Times New Roman"/>
          <w:sz w:val="28"/>
          <w:szCs w:val="28"/>
        </w:rPr>
      </w:pPr>
      <w:r w:rsidRPr="001A5DA3">
        <w:rPr>
          <w:rFonts w:ascii="Times New Roman" w:hAnsi="Times New Roman"/>
          <w:sz w:val="28"/>
          <w:szCs w:val="28"/>
        </w:rPr>
        <w:t>-</w:t>
      </w:r>
      <w:r w:rsidR="002668B3" w:rsidRPr="001A5DA3">
        <w:rPr>
          <w:rFonts w:ascii="Times New Roman" w:hAnsi="Times New Roman"/>
          <w:sz w:val="28"/>
          <w:szCs w:val="28"/>
        </w:rPr>
        <w:t xml:space="preserve"> по коду раздела, подраздела 05.02 «Коммунальное хозяйство», коду  целевой статьи расходов 65.5.0010390 «Строительство объектов социального и производственного комплексов, в том числе объектов общегражданского назначения, жилья, инфраструктуры», коду видов расходов 400</w:t>
      </w:r>
      <w:r w:rsidRPr="001A5DA3">
        <w:rPr>
          <w:rFonts w:ascii="Times New Roman" w:hAnsi="Times New Roman"/>
          <w:sz w:val="28"/>
          <w:szCs w:val="28"/>
        </w:rPr>
        <w:t xml:space="preserve"> </w:t>
      </w:r>
      <w:r w:rsidR="002668B3" w:rsidRPr="001A5DA3">
        <w:rPr>
          <w:rFonts w:ascii="Times New Roman" w:hAnsi="Times New Roman"/>
          <w:sz w:val="28"/>
          <w:szCs w:val="28"/>
        </w:rPr>
        <w:t>«Капитальные вложения в объекты государственной (муниципальной) собственности» в сумме 1 587 900,00 рублей;</w:t>
      </w:r>
    </w:p>
    <w:p w:rsidR="00D82281" w:rsidRPr="001A5DA3" w:rsidRDefault="00D82281" w:rsidP="00D82281">
      <w:pPr>
        <w:spacing w:after="0" w:line="240" w:lineRule="auto"/>
        <w:jc w:val="both"/>
        <w:rPr>
          <w:rFonts w:ascii="Times New Roman" w:hAnsi="Times New Roman"/>
          <w:sz w:val="28"/>
          <w:szCs w:val="28"/>
        </w:rPr>
      </w:pPr>
      <w:r w:rsidRPr="001A5DA3">
        <w:rPr>
          <w:rFonts w:ascii="Times New Roman" w:hAnsi="Times New Roman"/>
          <w:sz w:val="28"/>
          <w:szCs w:val="28"/>
        </w:rPr>
        <w:t>- по коду раздела, подраздела 04.12 «Другие вопросы в области национальной экономики», коду целевой статьи расходов 99.6.0010230 Мероприятия в области строительства, архитектуры и градостроительства», коду вида расходов 200 «Закупка товаров, работ и услуг для обеспечения государственных (муниципальных) нужд» в сумме 3 956 800,00 рублей.</w:t>
      </w:r>
    </w:p>
    <w:p w:rsidR="00D82281" w:rsidRPr="001A5DA3" w:rsidRDefault="00C05072" w:rsidP="00D82281">
      <w:pPr>
        <w:spacing w:after="0" w:line="240" w:lineRule="auto"/>
        <w:jc w:val="both"/>
        <w:rPr>
          <w:rFonts w:ascii="Times New Roman" w:hAnsi="Times New Roman"/>
          <w:sz w:val="28"/>
          <w:szCs w:val="28"/>
        </w:rPr>
      </w:pPr>
      <w:r w:rsidRPr="001A5DA3">
        <w:rPr>
          <w:rFonts w:ascii="Times New Roman" w:hAnsi="Times New Roman"/>
          <w:sz w:val="28"/>
          <w:szCs w:val="28"/>
        </w:rPr>
        <w:t>6</w:t>
      </w:r>
      <w:r w:rsidR="00D82281" w:rsidRPr="001A5DA3">
        <w:rPr>
          <w:rFonts w:ascii="Times New Roman" w:hAnsi="Times New Roman"/>
          <w:sz w:val="28"/>
          <w:szCs w:val="28"/>
        </w:rPr>
        <w:t>.2. Высвободившиеся ассигнования в сумме 5 544 700,00 рублей направить:</w:t>
      </w:r>
    </w:p>
    <w:p w:rsidR="00D82281" w:rsidRPr="001A5DA3" w:rsidRDefault="00D82281" w:rsidP="00D82281">
      <w:pPr>
        <w:spacing w:after="0" w:line="240" w:lineRule="auto"/>
        <w:ind w:firstLine="708"/>
        <w:jc w:val="both"/>
        <w:rPr>
          <w:rFonts w:ascii="Times New Roman" w:hAnsi="Times New Roman"/>
          <w:sz w:val="28"/>
          <w:szCs w:val="28"/>
        </w:rPr>
      </w:pPr>
      <w:r w:rsidRPr="001A5DA3">
        <w:rPr>
          <w:rFonts w:ascii="Times New Roman" w:hAnsi="Times New Roman"/>
          <w:sz w:val="28"/>
          <w:szCs w:val="28"/>
        </w:rPr>
        <w:t>- Администрации муниципального образования Белореченский район по коду раздела 01.13 «Другие общегосударственные вопросы», коду целевой статьи расходов 52.1.00.00590 «Расходы на обеспечение деятельности (оказание услуг) муниципальных учреждений, коду вида расходов 200 «Закупка товаров, работ и услуг для обеспечения государственных (муниципальных) нужд» в сумме 1 360 000,00 рублей, для оплаты ремонта помещений расположенных по адресу: г</w:t>
      </w:r>
      <w:proofErr w:type="gramStart"/>
      <w:r w:rsidRPr="001A5DA3">
        <w:rPr>
          <w:rFonts w:ascii="Times New Roman" w:hAnsi="Times New Roman"/>
          <w:sz w:val="28"/>
          <w:szCs w:val="28"/>
        </w:rPr>
        <w:t>.Б</w:t>
      </w:r>
      <w:proofErr w:type="gramEnd"/>
      <w:r w:rsidRPr="001A5DA3">
        <w:rPr>
          <w:rFonts w:ascii="Times New Roman" w:hAnsi="Times New Roman"/>
          <w:sz w:val="28"/>
          <w:szCs w:val="28"/>
        </w:rPr>
        <w:t>елореченск, ул. Красная, 46;</w:t>
      </w:r>
    </w:p>
    <w:p w:rsidR="00D82281" w:rsidRPr="001A5DA3" w:rsidRDefault="00D82281" w:rsidP="00D82281">
      <w:pPr>
        <w:spacing w:after="0" w:line="240" w:lineRule="auto"/>
        <w:ind w:firstLine="708"/>
        <w:jc w:val="both"/>
        <w:rPr>
          <w:rFonts w:ascii="Times New Roman" w:hAnsi="Times New Roman"/>
          <w:sz w:val="28"/>
          <w:szCs w:val="28"/>
        </w:rPr>
      </w:pPr>
      <w:r w:rsidRPr="001A5DA3">
        <w:rPr>
          <w:rFonts w:ascii="Times New Roman" w:hAnsi="Times New Roman"/>
          <w:sz w:val="28"/>
          <w:szCs w:val="28"/>
        </w:rPr>
        <w:t xml:space="preserve">- Управлению образованием администрации муниципального образования </w:t>
      </w:r>
      <w:proofErr w:type="spellStart"/>
      <w:r w:rsidRPr="001A5DA3">
        <w:rPr>
          <w:rFonts w:ascii="Times New Roman" w:hAnsi="Times New Roman"/>
          <w:sz w:val="28"/>
          <w:szCs w:val="28"/>
        </w:rPr>
        <w:t>Белоречнский</w:t>
      </w:r>
      <w:proofErr w:type="spellEnd"/>
      <w:r w:rsidRPr="001A5DA3">
        <w:rPr>
          <w:rFonts w:ascii="Times New Roman" w:hAnsi="Times New Roman"/>
          <w:sz w:val="28"/>
          <w:szCs w:val="28"/>
        </w:rPr>
        <w:t xml:space="preserve"> район на оплату труда работников учреждений дополнительного образования в сумме 2 092 350,00 рублей;</w:t>
      </w:r>
    </w:p>
    <w:p w:rsidR="00D82281" w:rsidRPr="001A5DA3" w:rsidRDefault="00D82281" w:rsidP="00D82281">
      <w:pPr>
        <w:spacing w:after="0" w:line="240" w:lineRule="auto"/>
        <w:ind w:firstLine="708"/>
        <w:jc w:val="both"/>
        <w:rPr>
          <w:rFonts w:ascii="Times New Roman" w:hAnsi="Times New Roman"/>
          <w:sz w:val="28"/>
          <w:szCs w:val="28"/>
        </w:rPr>
      </w:pPr>
      <w:r w:rsidRPr="001A5DA3">
        <w:rPr>
          <w:rFonts w:ascii="Times New Roman" w:hAnsi="Times New Roman"/>
          <w:sz w:val="28"/>
          <w:szCs w:val="28"/>
        </w:rPr>
        <w:t xml:space="preserve">- Управлению по физической культуре </w:t>
      </w:r>
      <w:proofErr w:type="gramStart"/>
      <w:r w:rsidRPr="001A5DA3">
        <w:rPr>
          <w:rFonts w:ascii="Times New Roman" w:hAnsi="Times New Roman"/>
          <w:sz w:val="28"/>
          <w:szCs w:val="28"/>
        </w:rPr>
        <w:t>с</w:t>
      </w:r>
      <w:proofErr w:type="gramEnd"/>
      <w:r w:rsidRPr="001A5DA3">
        <w:rPr>
          <w:rFonts w:ascii="Times New Roman" w:hAnsi="Times New Roman"/>
          <w:sz w:val="28"/>
          <w:szCs w:val="28"/>
        </w:rPr>
        <w:t xml:space="preserve"> спорту администрации муниципального образования </w:t>
      </w:r>
      <w:proofErr w:type="spellStart"/>
      <w:r w:rsidRPr="001A5DA3">
        <w:rPr>
          <w:rFonts w:ascii="Times New Roman" w:hAnsi="Times New Roman"/>
          <w:sz w:val="28"/>
          <w:szCs w:val="28"/>
        </w:rPr>
        <w:t>Белоречнский</w:t>
      </w:r>
      <w:proofErr w:type="spellEnd"/>
      <w:r w:rsidRPr="001A5DA3">
        <w:rPr>
          <w:rFonts w:ascii="Times New Roman" w:hAnsi="Times New Roman"/>
          <w:sz w:val="28"/>
          <w:szCs w:val="28"/>
        </w:rPr>
        <w:t xml:space="preserve"> район на оплату труда работников учреждений дополнительного образования в сумме 2 092 350,00 рублей.</w:t>
      </w:r>
    </w:p>
    <w:p w:rsidR="00D82281" w:rsidRPr="001A5DA3" w:rsidRDefault="00D82281" w:rsidP="002668B3">
      <w:pPr>
        <w:spacing w:after="0" w:line="240" w:lineRule="auto"/>
        <w:jc w:val="both"/>
        <w:rPr>
          <w:rFonts w:ascii="Times New Roman" w:hAnsi="Times New Roman"/>
          <w:sz w:val="28"/>
          <w:szCs w:val="28"/>
        </w:rPr>
      </w:pPr>
    </w:p>
    <w:p w:rsidR="002668B3" w:rsidRPr="001A5DA3" w:rsidRDefault="002668B3">
      <w:pPr>
        <w:spacing w:after="0" w:line="240" w:lineRule="auto"/>
        <w:jc w:val="both"/>
      </w:pPr>
    </w:p>
    <w:p w:rsidR="004E5E9E" w:rsidRPr="001A5DA3" w:rsidRDefault="001A5DA3">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C05072" w:rsidRPr="001A5DA3">
        <w:rPr>
          <w:rFonts w:ascii="Times New Roman" w:hAnsi="Times New Roman"/>
          <w:sz w:val="28"/>
          <w:szCs w:val="28"/>
        </w:rPr>
        <w:t>7</w:t>
      </w:r>
      <w:r w:rsidR="00C110FB" w:rsidRPr="001A5DA3">
        <w:rPr>
          <w:rFonts w:ascii="Times New Roman" w:hAnsi="Times New Roman"/>
          <w:sz w:val="28"/>
          <w:szCs w:val="28"/>
        </w:rPr>
        <w:t>. Управлению образованием администрации муниципального образования Белореченский район осуществить передвижение бюджетных ассигнований:</w:t>
      </w:r>
    </w:p>
    <w:p w:rsidR="00D82281" w:rsidRPr="001A5DA3" w:rsidRDefault="000067B6" w:rsidP="000067B6">
      <w:pPr>
        <w:spacing w:after="0" w:line="240" w:lineRule="auto"/>
        <w:jc w:val="both"/>
        <w:rPr>
          <w:rFonts w:ascii="Times New Roman" w:hAnsi="Times New Roman"/>
          <w:sz w:val="28"/>
          <w:szCs w:val="28"/>
        </w:rPr>
      </w:pPr>
      <w:proofErr w:type="gramStart"/>
      <w:r w:rsidRPr="001A5DA3">
        <w:rPr>
          <w:rFonts w:ascii="Times New Roman" w:hAnsi="Times New Roman"/>
          <w:sz w:val="28"/>
          <w:szCs w:val="28"/>
        </w:rPr>
        <w:t xml:space="preserve">- уменьшить ассигнования </w:t>
      </w:r>
      <w:r w:rsidR="00D82281" w:rsidRPr="001A5DA3">
        <w:rPr>
          <w:rFonts w:ascii="Times New Roman" w:hAnsi="Times New Roman"/>
          <w:sz w:val="28"/>
          <w:szCs w:val="28"/>
        </w:rPr>
        <w:t xml:space="preserve"> </w:t>
      </w:r>
      <w:r w:rsidRPr="001A5DA3">
        <w:rPr>
          <w:rFonts w:ascii="Times New Roman" w:hAnsi="Times New Roman"/>
          <w:sz w:val="28"/>
          <w:szCs w:val="28"/>
        </w:rPr>
        <w:t xml:space="preserve">по коду раздела подраздела 0702 «Общее образование», </w:t>
      </w:r>
      <w:r w:rsidR="00D82281" w:rsidRPr="001A5DA3">
        <w:rPr>
          <w:rFonts w:ascii="Times New Roman" w:hAnsi="Times New Roman"/>
          <w:sz w:val="28"/>
          <w:szCs w:val="28"/>
        </w:rPr>
        <w:t>коду целевой статьи расходов 58 1 01 00590 «Реализация мероприятий муниципальной целевой программы "Развитие образования"»,</w:t>
      </w:r>
      <w:r w:rsidRPr="001A5DA3">
        <w:rPr>
          <w:rFonts w:ascii="Times New Roman" w:hAnsi="Times New Roman"/>
          <w:sz w:val="28"/>
          <w:szCs w:val="28"/>
        </w:rPr>
        <w:t xml:space="preserve"> </w:t>
      </w:r>
      <w:r w:rsidR="00D82281" w:rsidRPr="001A5DA3">
        <w:rPr>
          <w:rFonts w:ascii="Times New Roman" w:hAnsi="Times New Roman"/>
          <w:sz w:val="28"/>
          <w:szCs w:val="28"/>
        </w:rPr>
        <w:t>по коду вида расходов 600 «Предоставление субсидий муниципальным бюджетным, автономным учреждениям и иным некоммерческим организациям» в сумме 247 500,00 рублей</w:t>
      </w:r>
      <w:r w:rsidRPr="001A5DA3">
        <w:rPr>
          <w:rFonts w:ascii="Times New Roman" w:hAnsi="Times New Roman"/>
          <w:sz w:val="28"/>
          <w:szCs w:val="28"/>
        </w:rPr>
        <w:t xml:space="preserve">, </w:t>
      </w:r>
      <w:r w:rsidR="00D82281" w:rsidRPr="001A5DA3">
        <w:rPr>
          <w:rFonts w:ascii="Times New Roman" w:hAnsi="Times New Roman"/>
          <w:sz w:val="28"/>
          <w:szCs w:val="28"/>
        </w:rPr>
        <w:t>по коду целевой статьи расходов 990 00 10910 «Исполнение судебных решений», с кода вида расходов 800</w:t>
      </w:r>
      <w:proofErr w:type="gramEnd"/>
      <w:r w:rsidR="00D82281" w:rsidRPr="001A5DA3">
        <w:rPr>
          <w:rFonts w:ascii="Times New Roman" w:hAnsi="Times New Roman"/>
          <w:sz w:val="28"/>
          <w:szCs w:val="28"/>
        </w:rPr>
        <w:t xml:space="preserve"> «Иные бюджетные ассигнования» на код вида расходов 600 «Предоставление субсидий муниципальным бюджетным, автономным учреждениям и иным некоммерческим организациям» в сумме 12 062,00 рублей.</w:t>
      </w:r>
    </w:p>
    <w:p w:rsidR="00D82281" w:rsidRPr="001A5DA3" w:rsidRDefault="000067B6" w:rsidP="000067B6">
      <w:pPr>
        <w:spacing w:after="0" w:line="240" w:lineRule="auto"/>
        <w:jc w:val="both"/>
        <w:rPr>
          <w:rFonts w:ascii="Times New Roman" w:hAnsi="Times New Roman"/>
          <w:sz w:val="28"/>
          <w:szCs w:val="28"/>
        </w:rPr>
      </w:pPr>
      <w:proofErr w:type="gramStart"/>
      <w:r w:rsidRPr="001A5DA3">
        <w:rPr>
          <w:rFonts w:ascii="Times New Roman" w:hAnsi="Times New Roman"/>
          <w:sz w:val="28"/>
          <w:szCs w:val="28"/>
        </w:rPr>
        <w:t>- увеличить ассигнования п</w:t>
      </w:r>
      <w:r w:rsidR="00D82281" w:rsidRPr="001A5DA3">
        <w:rPr>
          <w:rFonts w:ascii="Times New Roman" w:hAnsi="Times New Roman"/>
          <w:sz w:val="28"/>
          <w:szCs w:val="28"/>
        </w:rPr>
        <w:t>о коду раздела подраздела 0709 «Другие вопросы в области образования» увеличить по коду целевой статьи расходов 50 2 00 00190 «Расходы на обеспечение функций органов местного самоуправления»,  по коду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в сумме 247 500,00 рублей.</w:t>
      </w:r>
      <w:proofErr w:type="gramEnd"/>
    </w:p>
    <w:p w:rsidR="00D82281" w:rsidRPr="001A5DA3" w:rsidRDefault="00D82281">
      <w:pPr>
        <w:spacing w:after="0" w:line="240" w:lineRule="auto"/>
        <w:jc w:val="both"/>
        <w:rPr>
          <w:rFonts w:ascii="Times New Roman" w:hAnsi="Times New Roman"/>
          <w:sz w:val="28"/>
          <w:szCs w:val="28"/>
        </w:rPr>
      </w:pPr>
    </w:p>
    <w:p w:rsidR="004E5E9E" w:rsidRPr="001A5DA3" w:rsidRDefault="001A5DA3" w:rsidP="0026366C">
      <w:pPr>
        <w:spacing w:after="0" w:line="240" w:lineRule="auto"/>
        <w:jc w:val="both"/>
        <w:rPr>
          <w:rFonts w:ascii="Times New Roman" w:hAnsi="Times New Roman"/>
          <w:sz w:val="28"/>
          <w:szCs w:val="28"/>
        </w:rPr>
      </w:pPr>
      <w:r>
        <w:rPr>
          <w:rFonts w:ascii="Times New Roman" w:hAnsi="Times New Roman"/>
          <w:sz w:val="28"/>
          <w:szCs w:val="28"/>
        </w:rPr>
        <w:t xml:space="preserve">         </w:t>
      </w:r>
      <w:r w:rsidR="00C05072" w:rsidRPr="001A5DA3">
        <w:rPr>
          <w:rFonts w:ascii="Times New Roman" w:hAnsi="Times New Roman"/>
          <w:sz w:val="28"/>
          <w:szCs w:val="28"/>
        </w:rPr>
        <w:t>8</w:t>
      </w:r>
      <w:r w:rsidR="00C110FB" w:rsidRPr="001A5DA3">
        <w:rPr>
          <w:rFonts w:ascii="Times New Roman" w:hAnsi="Times New Roman"/>
          <w:sz w:val="28"/>
          <w:szCs w:val="28"/>
        </w:rPr>
        <w:t xml:space="preserve">. </w:t>
      </w:r>
      <w:proofErr w:type="gramStart"/>
      <w:r w:rsidR="00C110FB" w:rsidRPr="001A5DA3">
        <w:rPr>
          <w:rFonts w:ascii="Times New Roman" w:hAnsi="Times New Roman"/>
          <w:sz w:val="28"/>
          <w:szCs w:val="28"/>
        </w:rPr>
        <w:t>Управлению культуры администрации муниципального образования Белореченский район  произвести передвижение бюджетных ассигнований</w:t>
      </w:r>
      <w:r w:rsidR="0026366C" w:rsidRPr="001A5DA3">
        <w:rPr>
          <w:rFonts w:ascii="Times New Roman" w:hAnsi="Times New Roman"/>
          <w:sz w:val="28"/>
          <w:szCs w:val="28"/>
        </w:rPr>
        <w:t xml:space="preserve"> по коду раздела, подраздела 0703 «Дополнительное образование детей», по коду вида расхода 600 «Предоставление субсидий муниципальным бюджетным, автономным учреждениям и иным некоммерческим организациям» с кода целевой статьи расходов 5820009020 «Осуществление капитального ремонта» на код целевой статьи расходов 5820000590 «Расходы на обеспечение деятельности (оказание услуг) муниципальных учреждений» в сумме 143,00</w:t>
      </w:r>
      <w:proofErr w:type="gramEnd"/>
      <w:r w:rsidR="0026366C" w:rsidRPr="001A5DA3">
        <w:rPr>
          <w:rFonts w:ascii="Times New Roman" w:hAnsi="Times New Roman"/>
          <w:sz w:val="28"/>
          <w:szCs w:val="28"/>
        </w:rPr>
        <w:t xml:space="preserve"> рублей.</w:t>
      </w:r>
    </w:p>
    <w:p w:rsidR="004E5E9E" w:rsidRPr="001A5DA3" w:rsidRDefault="004E5E9E">
      <w:pPr>
        <w:tabs>
          <w:tab w:val="left" w:pos="0"/>
        </w:tabs>
        <w:spacing w:after="0" w:line="240" w:lineRule="auto"/>
        <w:ind w:right="-40"/>
        <w:jc w:val="both"/>
        <w:rPr>
          <w:rFonts w:ascii="Times New Roman" w:hAnsi="Times New Roman"/>
          <w:sz w:val="28"/>
          <w:szCs w:val="28"/>
        </w:rPr>
      </w:pPr>
    </w:p>
    <w:p w:rsidR="004E5E9E" w:rsidRPr="001A5DA3" w:rsidRDefault="001A5DA3">
      <w:pPr>
        <w:spacing w:after="0" w:line="240" w:lineRule="auto"/>
        <w:jc w:val="both"/>
      </w:pPr>
      <w:r>
        <w:rPr>
          <w:rFonts w:ascii="Times New Roman" w:hAnsi="Times New Roman"/>
          <w:sz w:val="28"/>
          <w:szCs w:val="28"/>
        </w:rPr>
        <w:t xml:space="preserve">         </w:t>
      </w:r>
      <w:r w:rsidR="00C05072" w:rsidRPr="001A5DA3">
        <w:rPr>
          <w:rFonts w:ascii="Times New Roman" w:hAnsi="Times New Roman"/>
          <w:sz w:val="28"/>
          <w:szCs w:val="28"/>
        </w:rPr>
        <w:t>9</w:t>
      </w:r>
      <w:r w:rsidR="00C110FB" w:rsidRPr="001A5DA3">
        <w:rPr>
          <w:rFonts w:ascii="Times New Roman" w:hAnsi="Times New Roman"/>
          <w:sz w:val="28"/>
          <w:szCs w:val="28"/>
        </w:rPr>
        <w:t xml:space="preserve">. Приложения №  </w:t>
      </w:r>
      <w:r w:rsidR="00C05072" w:rsidRPr="001A5DA3">
        <w:rPr>
          <w:rFonts w:ascii="Times New Roman" w:hAnsi="Times New Roman"/>
          <w:sz w:val="28"/>
          <w:szCs w:val="28"/>
        </w:rPr>
        <w:t>1,</w:t>
      </w:r>
      <w:r w:rsidR="00C110FB" w:rsidRPr="001A5DA3">
        <w:rPr>
          <w:rFonts w:ascii="Times New Roman" w:hAnsi="Times New Roman"/>
          <w:sz w:val="28"/>
          <w:szCs w:val="28"/>
        </w:rPr>
        <w:t xml:space="preserve"> 2, 4, 7, 8</w:t>
      </w:r>
      <w:r w:rsidR="00C05072" w:rsidRPr="001A5DA3">
        <w:rPr>
          <w:rFonts w:ascii="Times New Roman" w:hAnsi="Times New Roman"/>
          <w:sz w:val="28"/>
          <w:szCs w:val="28"/>
        </w:rPr>
        <w:t xml:space="preserve">, 9, 10, 11, 12, 13 </w:t>
      </w:r>
      <w:r w:rsidR="00C110FB" w:rsidRPr="001A5DA3">
        <w:rPr>
          <w:rFonts w:ascii="Times New Roman" w:hAnsi="Times New Roman"/>
          <w:sz w:val="28"/>
          <w:szCs w:val="28"/>
        </w:rPr>
        <w:t xml:space="preserve">изложить в новой редакции (прилагаются).   </w:t>
      </w:r>
    </w:p>
    <w:p w:rsidR="004E5E9E" w:rsidRPr="001A5DA3" w:rsidRDefault="004E5E9E">
      <w:pPr>
        <w:spacing w:after="0" w:line="240" w:lineRule="auto"/>
        <w:jc w:val="both"/>
        <w:rPr>
          <w:rFonts w:ascii="Times New Roman" w:hAnsi="Times New Roman"/>
          <w:sz w:val="28"/>
          <w:szCs w:val="28"/>
        </w:rPr>
      </w:pPr>
    </w:p>
    <w:p w:rsidR="004E5E9E" w:rsidRPr="001A5DA3" w:rsidRDefault="001A5DA3">
      <w:pPr>
        <w:spacing w:after="0" w:line="240" w:lineRule="auto"/>
        <w:jc w:val="both"/>
      </w:pPr>
      <w:r>
        <w:rPr>
          <w:rFonts w:ascii="Times New Roman" w:hAnsi="Times New Roman"/>
          <w:sz w:val="28"/>
          <w:szCs w:val="28"/>
        </w:rPr>
        <w:t xml:space="preserve">        </w:t>
      </w:r>
      <w:r w:rsidR="00C110FB" w:rsidRPr="001A5DA3">
        <w:rPr>
          <w:rFonts w:ascii="Times New Roman" w:hAnsi="Times New Roman"/>
          <w:sz w:val="28"/>
          <w:szCs w:val="28"/>
        </w:rPr>
        <w:t>1</w:t>
      </w:r>
      <w:r w:rsidR="00C05072" w:rsidRPr="001A5DA3">
        <w:rPr>
          <w:rFonts w:ascii="Times New Roman" w:hAnsi="Times New Roman"/>
          <w:sz w:val="28"/>
          <w:szCs w:val="28"/>
        </w:rPr>
        <w:t>0</w:t>
      </w:r>
      <w:r w:rsidR="00C110FB" w:rsidRPr="001A5DA3">
        <w:rPr>
          <w:rFonts w:ascii="Times New Roman" w:hAnsi="Times New Roman"/>
          <w:sz w:val="28"/>
          <w:szCs w:val="28"/>
        </w:rPr>
        <w:t>. Опубликовать настоящее решение в средствах массовой информации.</w:t>
      </w:r>
    </w:p>
    <w:p w:rsidR="004E5E9E" w:rsidRPr="001A5DA3" w:rsidRDefault="004E5E9E">
      <w:pPr>
        <w:spacing w:after="0" w:line="240" w:lineRule="auto"/>
        <w:jc w:val="both"/>
        <w:rPr>
          <w:rFonts w:ascii="Times New Roman" w:hAnsi="Times New Roman"/>
          <w:sz w:val="28"/>
          <w:szCs w:val="28"/>
        </w:rPr>
      </w:pPr>
    </w:p>
    <w:p w:rsidR="004E5E9E" w:rsidRPr="001A5DA3" w:rsidRDefault="001A5DA3">
      <w:pPr>
        <w:spacing w:after="0" w:line="240" w:lineRule="auto"/>
        <w:jc w:val="both"/>
      </w:pPr>
      <w:r>
        <w:rPr>
          <w:rFonts w:ascii="Times New Roman" w:hAnsi="Times New Roman"/>
          <w:sz w:val="28"/>
          <w:szCs w:val="28"/>
        </w:rPr>
        <w:t xml:space="preserve">         </w:t>
      </w:r>
      <w:r w:rsidR="00C110FB" w:rsidRPr="001A5DA3">
        <w:rPr>
          <w:rFonts w:ascii="Times New Roman" w:hAnsi="Times New Roman"/>
          <w:sz w:val="28"/>
          <w:szCs w:val="28"/>
        </w:rPr>
        <w:t>1</w:t>
      </w:r>
      <w:r w:rsidR="00C05072" w:rsidRPr="001A5DA3">
        <w:rPr>
          <w:rFonts w:ascii="Times New Roman" w:hAnsi="Times New Roman"/>
          <w:sz w:val="28"/>
          <w:szCs w:val="28"/>
        </w:rPr>
        <w:t>1</w:t>
      </w:r>
      <w:r w:rsidR="00C110FB" w:rsidRPr="001A5DA3">
        <w:rPr>
          <w:rFonts w:ascii="Times New Roman" w:hAnsi="Times New Roman"/>
          <w:sz w:val="28"/>
          <w:szCs w:val="28"/>
        </w:rPr>
        <w:t>. Настоящее решение вступает в силу со дня  официального опубликования</w:t>
      </w:r>
    </w:p>
    <w:p w:rsidR="004E5E9E" w:rsidRPr="001A5DA3" w:rsidRDefault="004E5E9E">
      <w:pPr>
        <w:spacing w:after="0" w:line="240" w:lineRule="auto"/>
        <w:ind w:firstLine="709"/>
        <w:jc w:val="both"/>
        <w:rPr>
          <w:rFonts w:ascii="Times New Roman" w:hAnsi="Times New Roman"/>
          <w:sz w:val="28"/>
        </w:rPr>
      </w:pPr>
    </w:p>
    <w:p w:rsidR="00C05072" w:rsidRPr="001A5DA3" w:rsidRDefault="00C05072">
      <w:pPr>
        <w:spacing w:after="0" w:line="240" w:lineRule="auto"/>
        <w:ind w:firstLine="709"/>
        <w:jc w:val="both"/>
        <w:rPr>
          <w:rFonts w:ascii="Times New Roman" w:hAnsi="Times New Roman"/>
          <w:sz w:val="28"/>
        </w:rPr>
      </w:pPr>
    </w:p>
    <w:tbl>
      <w:tblPr>
        <w:tblW w:w="9585" w:type="dxa"/>
        <w:tblLook w:val="00A0"/>
      </w:tblPr>
      <w:tblGrid>
        <w:gridCol w:w="4213"/>
        <w:gridCol w:w="1469"/>
        <w:gridCol w:w="3903"/>
      </w:tblGrid>
      <w:tr w:rsidR="004E5E9E">
        <w:tc>
          <w:tcPr>
            <w:tcW w:w="4213" w:type="dxa"/>
            <w:shd w:val="clear" w:color="auto" w:fill="auto"/>
          </w:tcPr>
          <w:p w:rsidR="004E5E9E" w:rsidRPr="001A5DA3" w:rsidRDefault="00C110FB">
            <w:r w:rsidRPr="001A5DA3">
              <w:rPr>
                <w:rFonts w:ascii="Times New Roman" w:hAnsi="Times New Roman"/>
                <w:sz w:val="28"/>
                <w:szCs w:val="28"/>
              </w:rPr>
              <w:t>Глава муниципального образования  Белореченский район</w:t>
            </w:r>
          </w:p>
        </w:tc>
        <w:tc>
          <w:tcPr>
            <w:tcW w:w="1469" w:type="dxa"/>
            <w:shd w:val="clear" w:color="auto" w:fill="auto"/>
          </w:tcPr>
          <w:p w:rsidR="004E5E9E" w:rsidRPr="001A5DA3" w:rsidRDefault="004E5E9E">
            <w:pPr>
              <w:rPr>
                <w:rFonts w:ascii="Times New Roman" w:hAnsi="Times New Roman"/>
                <w:sz w:val="28"/>
                <w:szCs w:val="28"/>
              </w:rPr>
            </w:pPr>
          </w:p>
        </w:tc>
        <w:tc>
          <w:tcPr>
            <w:tcW w:w="3903" w:type="dxa"/>
            <w:shd w:val="clear" w:color="auto" w:fill="auto"/>
          </w:tcPr>
          <w:p w:rsidR="004E5E9E" w:rsidRDefault="00C110FB">
            <w:pPr>
              <w:rPr>
                <w:rFonts w:ascii="Times New Roman" w:hAnsi="Times New Roman"/>
                <w:sz w:val="28"/>
                <w:szCs w:val="28"/>
              </w:rPr>
            </w:pPr>
            <w:r w:rsidRPr="001A5DA3">
              <w:rPr>
                <w:rFonts w:ascii="Times New Roman" w:hAnsi="Times New Roman"/>
                <w:sz w:val="28"/>
                <w:szCs w:val="28"/>
              </w:rPr>
              <w:t>Председатель Совета муниципального образования Белореченский район</w:t>
            </w:r>
          </w:p>
        </w:tc>
      </w:tr>
      <w:tr w:rsidR="004E5E9E">
        <w:tc>
          <w:tcPr>
            <w:tcW w:w="4213" w:type="dxa"/>
            <w:shd w:val="clear" w:color="auto" w:fill="auto"/>
          </w:tcPr>
          <w:p w:rsidR="004E5E9E" w:rsidRDefault="00C110FB">
            <w:pPr>
              <w:rPr>
                <w:rFonts w:ascii="Times New Roman" w:hAnsi="Times New Roman"/>
                <w:sz w:val="28"/>
                <w:szCs w:val="28"/>
              </w:rPr>
            </w:pPr>
            <w:r>
              <w:rPr>
                <w:rFonts w:ascii="Times New Roman" w:hAnsi="Times New Roman"/>
                <w:sz w:val="28"/>
                <w:szCs w:val="28"/>
              </w:rPr>
              <w:t>А.Н.Шаповалов</w:t>
            </w:r>
          </w:p>
        </w:tc>
        <w:tc>
          <w:tcPr>
            <w:tcW w:w="1469" w:type="dxa"/>
            <w:shd w:val="clear" w:color="auto" w:fill="auto"/>
          </w:tcPr>
          <w:p w:rsidR="004E5E9E" w:rsidRDefault="004E5E9E">
            <w:pPr>
              <w:rPr>
                <w:rFonts w:ascii="Times New Roman" w:hAnsi="Times New Roman"/>
                <w:sz w:val="28"/>
                <w:szCs w:val="28"/>
              </w:rPr>
            </w:pPr>
          </w:p>
        </w:tc>
        <w:tc>
          <w:tcPr>
            <w:tcW w:w="3903" w:type="dxa"/>
            <w:shd w:val="clear" w:color="auto" w:fill="auto"/>
          </w:tcPr>
          <w:p w:rsidR="004E5E9E" w:rsidRDefault="00C110FB">
            <w:pPr>
              <w:rPr>
                <w:rFonts w:ascii="Times New Roman" w:hAnsi="Times New Roman"/>
                <w:sz w:val="28"/>
                <w:szCs w:val="28"/>
              </w:rPr>
            </w:pPr>
            <w:r>
              <w:rPr>
                <w:rFonts w:ascii="Times New Roman" w:hAnsi="Times New Roman"/>
                <w:sz w:val="28"/>
                <w:szCs w:val="28"/>
              </w:rPr>
              <w:t>Т.П.Марченко</w:t>
            </w:r>
          </w:p>
        </w:tc>
      </w:tr>
    </w:tbl>
    <w:p w:rsidR="004E5E9E" w:rsidRDefault="004E5E9E">
      <w:pPr>
        <w:spacing w:after="0" w:line="240" w:lineRule="auto"/>
      </w:pPr>
    </w:p>
    <w:sectPr w:rsidR="004E5E9E" w:rsidSect="004E5E9E">
      <w:headerReference w:type="default" r:id="rId9"/>
      <w:pgSz w:w="11906" w:h="16838"/>
      <w:pgMar w:top="1134" w:right="850" w:bottom="1134" w:left="1701"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7B6" w:rsidRDefault="000067B6" w:rsidP="004E5E9E">
      <w:pPr>
        <w:spacing w:after="0" w:line="240" w:lineRule="auto"/>
      </w:pPr>
      <w:r>
        <w:separator/>
      </w:r>
    </w:p>
  </w:endnote>
  <w:endnote w:type="continuationSeparator" w:id="1">
    <w:p w:rsidR="000067B6" w:rsidRDefault="000067B6" w:rsidP="004E5E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7B6" w:rsidRDefault="000067B6" w:rsidP="004E5E9E">
      <w:pPr>
        <w:spacing w:after="0" w:line="240" w:lineRule="auto"/>
      </w:pPr>
      <w:r>
        <w:separator/>
      </w:r>
    </w:p>
  </w:footnote>
  <w:footnote w:type="continuationSeparator" w:id="1">
    <w:p w:rsidR="000067B6" w:rsidRDefault="000067B6" w:rsidP="004E5E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7B6" w:rsidRDefault="000067B6">
    <w:pPr>
      <w:pStyle w:val="Header1"/>
      <w:jc w:val="center"/>
    </w:pPr>
    <w:fldSimple w:instr="PAGE">
      <w:r w:rsidR="001A5DA3">
        <w:rPr>
          <w:noProof/>
        </w:rPr>
        <w:t>1</w:t>
      </w:r>
    </w:fldSimple>
  </w:p>
  <w:p w:rsidR="000067B6" w:rsidRDefault="000067B6">
    <w:pPr>
      <w:pStyle w:val="Header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E5E9E"/>
    <w:rsid w:val="000067B6"/>
    <w:rsid w:val="000F258F"/>
    <w:rsid w:val="001A5DA3"/>
    <w:rsid w:val="0026366C"/>
    <w:rsid w:val="002668B3"/>
    <w:rsid w:val="00326B78"/>
    <w:rsid w:val="0033688B"/>
    <w:rsid w:val="004E5E9E"/>
    <w:rsid w:val="006210E9"/>
    <w:rsid w:val="00A02DEA"/>
    <w:rsid w:val="00A07050"/>
    <w:rsid w:val="00BA2044"/>
    <w:rsid w:val="00C05072"/>
    <w:rsid w:val="00C110FB"/>
    <w:rsid w:val="00D10F9E"/>
    <w:rsid w:val="00D24C9D"/>
    <w:rsid w:val="00D82281"/>
    <w:rsid w:val="00E959EA"/>
    <w:rsid w:val="00EE0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FC"/>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locked/>
    <w:rsid w:val="000344FC"/>
    <w:rPr>
      <w:rFonts w:cs="Times New Roman"/>
    </w:rPr>
  </w:style>
  <w:style w:type="character" w:customStyle="1" w:styleId="a4">
    <w:name w:val="Нижний колонтитул Знак"/>
    <w:basedOn w:val="a0"/>
    <w:uiPriority w:val="99"/>
    <w:semiHidden/>
    <w:qFormat/>
    <w:locked/>
    <w:rsid w:val="000344FC"/>
    <w:rPr>
      <w:rFonts w:cs="Times New Roman"/>
    </w:rPr>
  </w:style>
  <w:style w:type="character" w:customStyle="1" w:styleId="a5">
    <w:name w:val="Текст выноски Знак"/>
    <w:basedOn w:val="a0"/>
    <w:uiPriority w:val="99"/>
    <w:semiHidden/>
    <w:qFormat/>
    <w:locked/>
    <w:rsid w:val="000344FC"/>
    <w:rPr>
      <w:rFonts w:ascii="Tahoma" w:hAnsi="Tahoma" w:cs="Tahoma"/>
      <w:sz w:val="16"/>
      <w:szCs w:val="16"/>
    </w:rPr>
  </w:style>
  <w:style w:type="character" w:customStyle="1" w:styleId="-">
    <w:name w:val="Интернет-ссылка"/>
    <w:uiPriority w:val="99"/>
    <w:rsid w:val="00B560CC"/>
    <w:rPr>
      <w:color w:val="000080"/>
      <w:u w:val="single"/>
    </w:rPr>
  </w:style>
  <w:style w:type="character" w:customStyle="1" w:styleId="a6">
    <w:name w:val="Основной текст Знак"/>
    <w:basedOn w:val="a0"/>
    <w:uiPriority w:val="99"/>
    <w:semiHidden/>
    <w:qFormat/>
    <w:rsid w:val="00CE1BA2"/>
  </w:style>
  <w:style w:type="character" w:customStyle="1" w:styleId="1">
    <w:name w:val="Текст выноски Знак1"/>
    <w:basedOn w:val="a0"/>
    <w:uiPriority w:val="99"/>
    <w:semiHidden/>
    <w:qFormat/>
    <w:rsid w:val="00CE1BA2"/>
    <w:rPr>
      <w:rFonts w:ascii="Times New Roman" w:hAnsi="Times New Roman"/>
      <w:sz w:val="0"/>
      <w:szCs w:val="0"/>
    </w:rPr>
  </w:style>
  <w:style w:type="character" w:customStyle="1" w:styleId="a7">
    <w:name w:val="Символ нумерации"/>
    <w:qFormat/>
    <w:rsid w:val="004E5E9E"/>
  </w:style>
  <w:style w:type="character" w:customStyle="1" w:styleId="a8">
    <w:name w:val="Маркеры списка"/>
    <w:qFormat/>
    <w:rsid w:val="004E5E9E"/>
    <w:rPr>
      <w:rFonts w:ascii="OpenSymbol" w:eastAsia="OpenSymbol" w:hAnsi="OpenSymbol" w:cs="OpenSymbol"/>
    </w:rPr>
  </w:style>
  <w:style w:type="paragraph" w:customStyle="1" w:styleId="a9">
    <w:name w:val="Заголовок"/>
    <w:basedOn w:val="a"/>
    <w:next w:val="aa"/>
    <w:qFormat/>
    <w:rsid w:val="0007270E"/>
    <w:pPr>
      <w:keepNext/>
      <w:spacing w:before="240" w:after="120"/>
    </w:pPr>
    <w:rPr>
      <w:rFonts w:ascii="Liberation Sans" w:eastAsia="Microsoft YaHei" w:hAnsi="Liberation Sans" w:cs="Mangal"/>
      <w:sz w:val="28"/>
      <w:szCs w:val="28"/>
    </w:rPr>
  </w:style>
  <w:style w:type="paragraph" w:styleId="aa">
    <w:name w:val="Body Text"/>
    <w:basedOn w:val="a"/>
    <w:uiPriority w:val="99"/>
    <w:rsid w:val="00B560CC"/>
    <w:pPr>
      <w:spacing w:after="140" w:line="288" w:lineRule="auto"/>
    </w:pPr>
  </w:style>
  <w:style w:type="paragraph" w:styleId="ab">
    <w:name w:val="List"/>
    <w:basedOn w:val="aa"/>
    <w:uiPriority w:val="99"/>
    <w:rsid w:val="00B560CC"/>
    <w:rPr>
      <w:rFonts w:cs="Mangal"/>
    </w:rPr>
  </w:style>
  <w:style w:type="paragraph" w:customStyle="1" w:styleId="Caption">
    <w:name w:val="Caption"/>
    <w:basedOn w:val="a"/>
    <w:qFormat/>
    <w:rsid w:val="0007270E"/>
    <w:pPr>
      <w:suppressLineNumbers/>
      <w:spacing w:before="120" w:after="120"/>
    </w:pPr>
    <w:rPr>
      <w:rFonts w:cs="Mangal"/>
      <w:i/>
      <w:iCs/>
      <w:sz w:val="24"/>
      <w:szCs w:val="24"/>
    </w:rPr>
  </w:style>
  <w:style w:type="paragraph" w:styleId="ac">
    <w:name w:val="index heading"/>
    <w:basedOn w:val="a"/>
    <w:uiPriority w:val="99"/>
    <w:qFormat/>
    <w:rsid w:val="00B560CC"/>
    <w:pPr>
      <w:suppressLineNumbers/>
    </w:pPr>
    <w:rPr>
      <w:rFonts w:cs="Mangal"/>
    </w:rPr>
  </w:style>
  <w:style w:type="paragraph" w:customStyle="1" w:styleId="10">
    <w:name w:val="Заголовок1"/>
    <w:basedOn w:val="a"/>
    <w:uiPriority w:val="99"/>
    <w:qFormat/>
    <w:rsid w:val="00B560CC"/>
    <w:pPr>
      <w:keepNext/>
      <w:spacing w:before="240" w:after="120"/>
    </w:pPr>
    <w:rPr>
      <w:rFonts w:ascii="Liberation Sans" w:eastAsia="Arial Unicode MS" w:hAnsi="Liberation Sans" w:cs="Mangal"/>
      <w:sz w:val="28"/>
      <w:szCs w:val="28"/>
    </w:rPr>
  </w:style>
  <w:style w:type="paragraph" w:customStyle="1" w:styleId="11">
    <w:name w:val="Название объекта1"/>
    <w:basedOn w:val="a"/>
    <w:qFormat/>
    <w:rsid w:val="00C67CF8"/>
    <w:pPr>
      <w:suppressLineNumbers/>
      <w:spacing w:before="120" w:after="120"/>
    </w:pPr>
    <w:rPr>
      <w:rFonts w:cs="Mangal"/>
      <w:i/>
      <w:iCs/>
      <w:sz w:val="24"/>
      <w:szCs w:val="24"/>
    </w:rPr>
  </w:style>
  <w:style w:type="paragraph" w:customStyle="1" w:styleId="Caption1">
    <w:name w:val="Caption1"/>
    <w:basedOn w:val="a"/>
    <w:uiPriority w:val="99"/>
    <w:qFormat/>
    <w:rsid w:val="00B560CC"/>
    <w:pPr>
      <w:suppressLineNumbers/>
      <w:spacing w:before="120" w:after="120"/>
    </w:pPr>
    <w:rPr>
      <w:rFonts w:cs="Mangal"/>
      <w:i/>
      <w:iCs/>
      <w:sz w:val="24"/>
      <w:szCs w:val="24"/>
    </w:rPr>
  </w:style>
  <w:style w:type="paragraph" w:styleId="12">
    <w:name w:val="index 1"/>
    <w:basedOn w:val="a"/>
    <w:autoRedefine/>
    <w:uiPriority w:val="99"/>
    <w:semiHidden/>
    <w:qFormat/>
    <w:rsid w:val="000344FC"/>
    <w:pPr>
      <w:ind w:left="220" w:hanging="220"/>
    </w:pPr>
  </w:style>
  <w:style w:type="paragraph" w:customStyle="1" w:styleId="Header1">
    <w:name w:val="Header1"/>
    <w:basedOn w:val="a"/>
    <w:uiPriority w:val="99"/>
    <w:qFormat/>
    <w:rsid w:val="000344FC"/>
    <w:pPr>
      <w:tabs>
        <w:tab w:val="center" w:pos="4677"/>
        <w:tab w:val="right" w:pos="9355"/>
      </w:tabs>
      <w:spacing w:after="0" w:line="240" w:lineRule="auto"/>
    </w:pPr>
  </w:style>
  <w:style w:type="paragraph" w:customStyle="1" w:styleId="Footer1">
    <w:name w:val="Footer1"/>
    <w:basedOn w:val="a"/>
    <w:uiPriority w:val="99"/>
    <w:semiHidden/>
    <w:qFormat/>
    <w:rsid w:val="000344FC"/>
    <w:pPr>
      <w:tabs>
        <w:tab w:val="center" w:pos="4677"/>
        <w:tab w:val="right" w:pos="9355"/>
      </w:tabs>
      <w:spacing w:after="0" w:line="240" w:lineRule="auto"/>
    </w:pPr>
  </w:style>
  <w:style w:type="paragraph" w:styleId="ad">
    <w:name w:val="Balloon Text"/>
    <w:basedOn w:val="a"/>
    <w:uiPriority w:val="99"/>
    <w:semiHidden/>
    <w:qFormat/>
    <w:rsid w:val="000344FC"/>
    <w:pPr>
      <w:spacing w:after="0" w:line="240" w:lineRule="auto"/>
    </w:pPr>
    <w:rPr>
      <w:rFonts w:ascii="Tahoma" w:hAnsi="Tahoma" w:cs="Tahoma"/>
      <w:sz w:val="16"/>
      <w:szCs w:val="16"/>
    </w:rPr>
  </w:style>
  <w:style w:type="paragraph" w:customStyle="1" w:styleId="13">
    <w:name w:val="Верхний колонтитул1"/>
    <w:basedOn w:val="a"/>
    <w:qFormat/>
    <w:rsid w:val="00C67CF8"/>
  </w:style>
  <w:style w:type="paragraph" w:customStyle="1" w:styleId="d2d2d2d2d2d2e0e0e0e0e0e0e1e1e1e1e1e1ebebebebebebe8e8e8e8e8e8f6f6f6f6f6f6fbfbfbfbfbfbececececececeeeeeeeeeeeeededededededeeeeeeeeeeeef8f8f8f8f8f8e8e8e8e8e8e8f0f0f0f0f0f0e8e8e8e8e8e8ededededededededededededfbfbfbfbfbfbe9e9e9e9e9e9">
    <w:name w:val="Тd2d2d2d2d2d2аe0e0e0e0e0e0бe1e1e1e1e1e1лebebebebebebиe8e8e8e8e8e8цf6f6f6f6f6f6ыfbfbfbfbfbfb (мececececececоeeeeeeeeeeeeнededededededоeeeeeeeeeeeeшf8f8f8f8f8f8иe8e8e8e8e8e8рf0f0f0f0f0f0иe8e8e8e8e8e8нededededededнededededededыfbfbfbfbfbfbйe9e9e9e9e9e9)"/>
    <w:basedOn w:val="a"/>
    <w:uiPriority w:val="99"/>
    <w:qFormat/>
    <w:rsid w:val="00BE3276"/>
    <w:pPr>
      <w:widowControl w:val="0"/>
      <w:suppressAutoHyphens/>
      <w:spacing w:after="0" w:line="240" w:lineRule="auto"/>
      <w:jc w:val="both"/>
    </w:pPr>
    <w:rPr>
      <w:rFonts w:ascii="Courier New" w:hAnsi="Courier New" w:cs="Courier New"/>
      <w:color w:val="000000"/>
      <w:sz w:val="20"/>
      <w:szCs w:val="20"/>
      <w:lang w:bidi="hi-IN"/>
    </w:rPr>
  </w:style>
  <w:style w:type="paragraph" w:customStyle="1" w:styleId="ae">
    <w:name w:val="Содержимое таблицы"/>
    <w:basedOn w:val="a"/>
    <w:qFormat/>
    <w:rsid w:val="00CD5AB8"/>
    <w:pPr>
      <w:suppressLineNumbers/>
    </w:pPr>
  </w:style>
  <w:style w:type="paragraph" w:customStyle="1" w:styleId="af">
    <w:name w:val="Заголовок таблицы"/>
    <w:basedOn w:val="ae"/>
    <w:qFormat/>
    <w:rsid w:val="00CD5AB8"/>
    <w:pPr>
      <w:jc w:val="center"/>
    </w:pPr>
    <w:rPr>
      <w:b/>
      <w:bCs/>
    </w:rPr>
  </w:style>
  <w:style w:type="paragraph" w:customStyle="1" w:styleId="2">
    <w:name w:val="Верхний колонтитул2"/>
    <w:basedOn w:val="a"/>
    <w:qFormat/>
    <w:rsid w:val="005173E8"/>
  </w:style>
  <w:style w:type="paragraph" w:customStyle="1" w:styleId="Header">
    <w:name w:val="Header"/>
    <w:basedOn w:val="a"/>
    <w:rsid w:val="0007270E"/>
  </w:style>
  <w:style w:type="table" w:styleId="af0">
    <w:name w:val="Table Grid"/>
    <w:basedOn w:val="a1"/>
    <w:rsid w:val="005764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0920574">
      <w:bodyDiv w:val="1"/>
      <w:marLeft w:val="0"/>
      <w:marRight w:val="0"/>
      <w:marTop w:val="0"/>
      <w:marBottom w:val="0"/>
      <w:divBdr>
        <w:top w:val="none" w:sz="0" w:space="0" w:color="auto"/>
        <w:left w:val="none" w:sz="0" w:space="0" w:color="auto"/>
        <w:bottom w:val="none" w:sz="0" w:space="0" w:color="auto"/>
        <w:right w:val="none" w:sz="0" w:space="0" w:color="auto"/>
      </w:divBdr>
    </w:div>
    <w:div w:id="717508625">
      <w:bodyDiv w:val="1"/>
      <w:marLeft w:val="0"/>
      <w:marRight w:val="0"/>
      <w:marTop w:val="0"/>
      <w:marBottom w:val="0"/>
      <w:divBdr>
        <w:top w:val="none" w:sz="0" w:space="0" w:color="auto"/>
        <w:left w:val="none" w:sz="0" w:space="0" w:color="auto"/>
        <w:bottom w:val="none" w:sz="0" w:space="0" w:color="auto"/>
        <w:right w:val="none" w:sz="0" w:space="0" w:color="auto"/>
      </w:divBdr>
    </w:div>
    <w:div w:id="1167012702">
      <w:bodyDiv w:val="1"/>
      <w:marLeft w:val="0"/>
      <w:marRight w:val="0"/>
      <w:marTop w:val="0"/>
      <w:marBottom w:val="0"/>
      <w:divBdr>
        <w:top w:val="none" w:sz="0" w:space="0" w:color="auto"/>
        <w:left w:val="none" w:sz="0" w:space="0" w:color="auto"/>
        <w:bottom w:val="none" w:sz="0" w:space="0" w:color="auto"/>
        <w:right w:val="none" w:sz="0" w:space="0" w:color="auto"/>
      </w:divBdr>
    </w:div>
    <w:div w:id="1820615592">
      <w:bodyDiv w:val="1"/>
      <w:marLeft w:val="0"/>
      <w:marRight w:val="0"/>
      <w:marTop w:val="0"/>
      <w:marBottom w:val="0"/>
      <w:divBdr>
        <w:top w:val="none" w:sz="0" w:space="0" w:color="auto"/>
        <w:left w:val="none" w:sz="0" w:space="0" w:color="auto"/>
        <w:bottom w:val="none" w:sz="0" w:space="0" w:color="auto"/>
        <w:right w:val="none" w:sz="0" w:space="0" w:color="auto"/>
      </w:divBdr>
    </w:div>
    <w:div w:id="2010673321">
      <w:bodyDiv w:val="1"/>
      <w:marLeft w:val="0"/>
      <w:marRight w:val="0"/>
      <w:marTop w:val="0"/>
      <w:marBottom w:val="0"/>
      <w:divBdr>
        <w:top w:val="none" w:sz="0" w:space="0" w:color="auto"/>
        <w:left w:val="none" w:sz="0" w:space="0" w:color="auto"/>
        <w:bottom w:val="none" w:sz="0" w:space="0" w:color="auto"/>
        <w:right w:val="none" w:sz="0" w:space="0" w:color="auto"/>
      </w:divBdr>
    </w:div>
    <w:div w:id="2125725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B877C-F72D-4B9C-B37A-79A54E32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20002</TotalTime>
  <Pages>8</Pages>
  <Words>2354</Words>
  <Characters>13420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msi</Company>
  <LinksUpToDate>false</LinksUpToDate>
  <CharactersWithSpaces>15743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900</cp:revision>
  <cp:lastPrinted>2021-10-19T10:53:00Z</cp:lastPrinted>
  <dcterms:created xsi:type="dcterms:W3CDTF">2020-02-05T10:39:00Z</dcterms:created>
  <dcterms:modified xsi:type="dcterms:W3CDTF">2021-10-19T10:54:00Z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