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CE" w:rsidRDefault="00FA4D6B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</w:t>
      </w:r>
      <w:r w:rsidR="00086ECE">
        <w:rPr>
          <w:sz w:val="28"/>
          <w:szCs w:val="28"/>
        </w:rPr>
        <w:t xml:space="preserve">по </w:t>
      </w:r>
      <w:proofErr w:type="gramStart"/>
      <w:r w:rsidR="00086ECE">
        <w:rPr>
          <w:sz w:val="28"/>
          <w:szCs w:val="28"/>
        </w:rPr>
        <w:t>организационной</w:t>
      </w:r>
      <w:proofErr w:type="gramEnd"/>
      <w:r w:rsidR="00086ECE">
        <w:rPr>
          <w:sz w:val="28"/>
          <w:szCs w:val="28"/>
        </w:rPr>
        <w:t xml:space="preserve"> и</w:t>
      </w:r>
    </w:p>
    <w:p w:rsidR="00086ECE" w:rsidRDefault="00086ECE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информационно-аналитической </w:t>
      </w:r>
    </w:p>
    <w:p w:rsidR="001449B7" w:rsidRDefault="00086ECE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работе </w:t>
      </w:r>
      <w:r w:rsidR="00FA4D6B"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24344" w:rsidRPr="00024344" w:rsidRDefault="004D21B9" w:rsidP="00024344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2434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2434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02434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r w:rsidR="00FA4D6B" w:rsidRPr="0002434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024344" w:rsidRPr="00024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О внесении изменений в постановление администрации </w:t>
            </w:r>
          </w:p>
          <w:p w:rsidR="00024344" w:rsidRPr="00024344" w:rsidRDefault="00024344" w:rsidP="00024344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171718"/>
                <w:sz w:val="28"/>
                <w:szCs w:val="28"/>
              </w:rPr>
            </w:pPr>
            <w:r w:rsidRPr="000243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2434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02434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024344" w:rsidRPr="00024344" w:rsidRDefault="00024344" w:rsidP="00024344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24344">
              <w:rPr>
                <w:rFonts w:ascii="Times New Roman" w:hAnsi="Times New Roman" w:cs="Times New Roman"/>
                <w:sz w:val="28"/>
                <w:szCs w:val="28"/>
              </w:rPr>
              <w:t>от 19 марта 2020 г. № 365 «</w:t>
            </w:r>
            <w:r w:rsidRPr="00024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Об утверждении Порядка </w:t>
            </w:r>
          </w:p>
          <w:p w:rsidR="00024344" w:rsidRPr="00024344" w:rsidRDefault="00024344" w:rsidP="00024344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24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применения инициативного бюджетирования </w:t>
            </w:r>
          </w:p>
          <w:p w:rsidR="00024344" w:rsidRPr="00024344" w:rsidRDefault="00024344" w:rsidP="00024344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24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в муниципальном образовании </w:t>
            </w:r>
            <w:proofErr w:type="spellStart"/>
            <w:r w:rsidRPr="00024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Белореченский</w:t>
            </w:r>
            <w:proofErr w:type="spellEnd"/>
            <w:r w:rsidRPr="00024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район»</w:t>
            </w:r>
          </w:p>
          <w:p w:rsidR="00024344" w:rsidRPr="00024344" w:rsidRDefault="00024344" w:rsidP="00024344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171718"/>
                <w:sz w:val="28"/>
                <w:szCs w:val="28"/>
              </w:rPr>
            </w:pPr>
          </w:p>
          <w:p w:rsidR="00B770E9" w:rsidRPr="00024344" w:rsidRDefault="00B770E9" w:rsidP="00024344">
            <w:pPr>
              <w:pStyle w:val="ConsPlusNormal"/>
              <w:jc w:val="center"/>
              <w:outlineLvl w:val="0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086ECE" w:rsidRDefault="004D21B9" w:rsidP="00086ECE">
            <w:pPr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proofErr w:type="gramStart"/>
            <w:r w:rsidRPr="00086EC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район, </w:t>
            </w:r>
            <w:r w:rsidR="00C407C6" w:rsidRPr="00086ECE">
              <w:rPr>
                <w:sz w:val="28"/>
                <w:szCs w:val="28"/>
              </w:rPr>
              <w:t xml:space="preserve"> </w:t>
            </w:r>
            <w:r w:rsidRPr="00086EC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</w:t>
            </w:r>
            <w:r w:rsidR="00463672" w:rsidRPr="00086EC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86ECE" w:rsidRPr="00024344">
              <w:rPr>
                <w:rStyle w:val="s10"/>
                <w:sz w:val="28"/>
                <w:szCs w:val="28"/>
              </w:rPr>
              <w:t>«</w:t>
            </w:r>
            <w:r w:rsidR="00086ECE" w:rsidRPr="00024344">
              <w:rPr>
                <w:bCs/>
                <w:color w:val="000000"/>
                <w:sz w:val="28"/>
                <w:szCs w:val="28"/>
                <w:lang w:bidi="ru-RU"/>
              </w:rPr>
              <w:t xml:space="preserve">О внесении изменений в постановление администрации </w:t>
            </w:r>
            <w:r w:rsidR="00086ECE">
              <w:rPr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086ECE" w:rsidRPr="0002434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086ECE" w:rsidRPr="00024344">
              <w:rPr>
                <w:sz w:val="28"/>
                <w:szCs w:val="28"/>
              </w:rPr>
              <w:t>Белореченский</w:t>
            </w:r>
            <w:proofErr w:type="spellEnd"/>
            <w:r w:rsidR="00086ECE" w:rsidRPr="00024344">
              <w:rPr>
                <w:sz w:val="28"/>
                <w:szCs w:val="28"/>
              </w:rPr>
              <w:t xml:space="preserve"> район </w:t>
            </w:r>
            <w:r w:rsidR="00086ECE">
              <w:rPr>
                <w:sz w:val="28"/>
                <w:szCs w:val="28"/>
              </w:rPr>
              <w:t xml:space="preserve"> </w:t>
            </w:r>
            <w:r w:rsidR="00086ECE" w:rsidRPr="00024344">
              <w:rPr>
                <w:sz w:val="28"/>
                <w:szCs w:val="28"/>
              </w:rPr>
              <w:t>от 19 марта 2020 г. № 365 «</w:t>
            </w:r>
            <w:r w:rsidR="00086ECE" w:rsidRPr="00024344">
              <w:rPr>
                <w:bCs/>
                <w:color w:val="000000"/>
                <w:sz w:val="28"/>
                <w:szCs w:val="28"/>
                <w:lang w:bidi="ru-RU"/>
              </w:rPr>
              <w:t xml:space="preserve">Об утверждении Порядка применения инициативного бюджетирования в муниципальном образовании </w:t>
            </w:r>
            <w:proofErr w:type="spellStart"/>
            <w:r w:rsidR="00086ECE" w:rsidRPr="00024344">
              <w:rPr>
                <w:bCs/>
                <w:color w:val="000000"/>
                <w:sz w:val="28"/>
                <w:szCs w:val="28"/>
                <w:lang w:bidi="ru-RU"/>
              </w:rPr>
              <w:t>Белореченский</w:t>
            </w:r>
            <w:proofErr w:type="spellEnd"/>
            <w:r w:rsidR="00086ECE" w:rsidRPr="00024344">
              <w:rPr>
                <w:bCs/>
                <w:color w:val="000000"/>
                <w:sz w:val="28"/>
                <w:szCs w:val="28"/>
                <w:lang w:bidi="ru-RU"/>
              </w:rPr>
              <w:t xml:space="preserve"> район»</w:t>
            </w:r>
            <w:r w:rsidR="00086ECE">
              <w:rPr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8C2A66" w:rsidRPr="00086ECE">
              <w:rPr>
                <w:bCs/>
                <w:sz w:val="28"/>
                <w:szCs w:val="28"/>
              </w:rPr>
              <w:t xml:space="preserve"> </w:t>
            </w:r>
            <w:r w:rsidR="001449B7" w:rsidRPr="00086ECE">
              <w:rPr>
                <w:sz w:val="28"/>
                <w:szCs w:val="28"/>
              </w:rPr>
              <w:t xml:space="preserve"> </w:t>
            </w:r>
            <w:r w:rsidR="00DA6563" w:rsidRPr="00086ECE">
              <w:rPr>
                <w:sz w:val="28"/>
                <w:szCs w:val="28"/>
              </w:rPr>
              <w:t>(далее - Проект</w:t>
            </w:r>
            <w:proofErr w:type="gramEnd"/>
            <w:r w:rsidR="00DA6563" w:rsidRPr="00086ECE">
              <w:rPr>
                <w:sz w:val="28"/>
                <w:szCs w:val="28"/>
              </w:rPr>
              <w:t>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56C1C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2750-4EDF-4313-A03C-33283AA8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118</cp:revision>
  <cp:lastPrinted>2020-06-05T05:28:00Z</cp:lastPrinted>
  <dcterms:created xsi:type="dcterms:W3CDTF">2019-06-18T08:01:00Z</dcterms:created>
  <dcterms:modified xsi:type="dcterms:W3CDTF">2020-12-17T11:39:00Z</dcterms:modified>
</cp:coreProperties>
</file>