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E8" w:rsidRPr="00842981" w:rsidRDefault="004741E8" w:rsidP="004741E8">
      <w:pPr>
        <w:jc w:val="center"/>
        <w:rPr>
          <w:b/>
        </w:rPr>
      </w:pPr>
    </w:p>
    <w:p w:rsidR="004741E8" w:rsidRPr="00842981" w:rsidRDefault="004741E8" w:rsidP="004741E8">
      <w:pPr>
        <w:jc w:val="center"/>
        <w:rPr>
          <w:b/>
        </w:rPr>
      </w:pPr>
    </w:p>
    <w:p w:rsidR="004741E8" w:rsidRPr="00842981" w:rsidRDefault="004741E8" w:rsidP="004741E8">
      <w:pPr>
        <w:jc w:val="center"/>
        <w:rPr>
          <w:b/>
        </w:rPr>
      </w:pPr>
    </w:p>
    <w:p w:rsidR="004741E8" w:rsidRPr="00842981" w:rsidRDefault="004741E8" w:rsidP="004741E8">
      <w:pPr>
        <w:jc w:val="center"/>
        <w:rPr>
          <w:b/>
        </w:rPr>
      </w:pPr>
    </w:p>
    <w:p w:rsidR="004741E8" w:rsidRPr="00842981" w:rsidRDefault="004741E8" w:rsidP="004741E8">
      <w:pPr>
        <w:jc w:val="center"/>
        <w:rPr>
          <w:b/>
        </w:rPr>
      </w:pPr>
    </w:p>
    <w:p w:rsidR="004741E8" w:rsidRPr="00842981" w:rsidRDefault="004741E8" w:rsidP="004741E8">
      <w:pPr>
        <w:jc w:val="center"/>
        <w:rPr>
          <w:b/>
        </w:rPr>
      </w:pPr>
    </w:p>
    <w:p w:rsidR="004741E8" w:rsidRPr="00842981" w:rsidRDefault="004741E8" w:rsidP="004741E8">
      <w:pPr>
        <w:jc w:val="center"/>
        <w:rPr>
          <w:b/>
        </w:rPr>
      </w:pPr>
    </w:p>
    <w:p w:rsidR="004741E8" w:rsidRPr="00842981" w:rsidRDefault="004741E8" w:rsidP="004741E8">
      <w:pPr>
        <w:jc w:val="center"/>
        <w:rPr>
          <w:b/>
        </w:rPr>
      </w:pPr>
    </w:p>
    <w:p w:rsidR="004741E8" w:rsidRPr="00842981" w:rsidRDefault="004741E8" w:rsidP="004741E8">
      <w:pPr>
        <w:jc w:val="center"/>
        <w:rPr>
          <w:b/>
        </w:rPr>
      </w:pPr>
    </w:p>
    <w:p w:rsidR="004741E8" w:rsidRPr="00842981" w:rsidRDefault="004741E8" w:rsidP="004741E8">
      <w:pPr>
        <w:jc w:val="center"/>
        <w:rPr>
          <w:b/>
        </w:rPr>
      </w:pPr>
    </w:p>
    <w:p w:rsidR="004741E8" w:rsidRPr="00842981" w:rsidRDefault="004741E8" w:rsidP="004741E8">
      <w:pPr>
        <w:jc w:val="center"/>
        <w:rPr>
          <w:b/>
        </w:rPr>
      </w:pPr>
    </w:p>
    <w:p w:rsidR="004741E8" w:rsidRPr="00842981" w:rsidRDefault="004741E8" w:rsidP="004741E8">
      <w:pPr>
        <w:jc w:val="center"/>
        <w:rPr>
          <w:b/>
        </w:rPr>
      </w:pPr>
    </w:p>
    <w:p w:rsidR="004741E8" w:rsidRPr="00842981" w:rsidRDefault="004741E8" w:rsidP="004741E8">
      <w:pPr>
        <w:jc w:val="center"/>
        <w:rPr>
          <w:b/>
        </w:rPr>
      </w:pPr>
      <w:r w:rsidRPr="00842981">
        <w:rPr>
          <w:b/>
        </w:rPr>
        <w:t xml:space="preserve">Об утверждении порядка определения размеров тарифов </w:t>
      </w:r>
    </w:p>
    <w:p w:rsidR="004741E8" w:rsidRPr="00842981" w:rsidRDefault="004741E8" w:rsidP="004741E8">
      <w:pPr>
        <w:jc w:val="center"/>
        <w:rPr>
          <w:b/>
        </w:rPr>
      </w:pPr>
      <w:r w:rsidRPr="00842981">
        <w:rPr>
          <w:b/>
        </w:rPr>
        <w:t xml:space="preserve">за транспортные услуги, предоставляемые муниципальным казенным учреждением «Административно-хозяйственная часть администрации </w:t>
      </w:r>
    </w:p>
    <w:p w:rsidR="004741E8" w:rsidRPr="00842981" w:rsidRDefault="004741E8" w:rsidP="004741E8">
      <w:pPr>
        <w:jc w:val="center"/>
        <w:rPr>
          <w:b/>
          <w:szCs w:val="28"/>
        </w:rPr>
      </w:pPr>
      <w:r w:rsidRPr="00842981">
        <w:rPr>
          <w:b/>
        </w:rPr>
        <w:t>муниципального образования Белореченский район»</w:t>
      </w:r>
    </w:p>
    <w:p w:rsidR="004741E8" w:rsidRPr="00842981" w:rsidRDefault="004741E8" w:rsidP="004741E8">
      <w:pPr>
        <w:rPr>
          <w:b/>
          <w:szCs w:val="28"/>
        </w:rPr>
      </w:pPr>
    </w:p>
    <w:p w:rsidR="004741E8" w:rsidRPr="00842981" w:rsidRDefault="004741E8" w:rsidP="004741E8">
      <w:pPr>
        <w:ind w:firstLine="709"/>
        <w:jc w:val="both"/>
        <w:rPr>
          <w:spacing w:val="-4"/>
          <w:szCs w:val="28"/>
        </w:rPr>
      </w:pPr>
      <w:r w:rsidRPr="00842981">
        <w:t xml:space="preserve">В соответствии с подпунктом 6 части 10 статьи 35 главы 6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842981">
        <w:rPr>
          <w:spacing w:val="-4"/>
          <w:szCs w:val="28"/>
        </w:rPr>
        <w:t>руководствуясь статьёй 31 Устава муниципального образования Белореченский район, п о с т а н о в л я ю:</w:t>
      </w:r>
    </w:p>
    <w:p w:rsidR="004741E8" w:rsidRPr="00842981" w:rsidRDefault="004741E8" w:rsidP="004741E8">
      <w:pPr>
        <w:ind w:firstLine="709"/>
        <w:jc w:val="both"/>
        <w:rPr>
          <w:szCs w:val="28"/>
        </w:rPr>
      </w:pPr>
      <w:r w:rsidRPr="00842981">
        <w:rPr>
          <w:szCs w:val="28"/>
        </w:rPr>
        <w:t>1.Утвердить Порядок определения размеров тарифов за транспортные услуги, предоставляемые муниципальным казенным учреждением «</w:t>
      </w:r>
      <w:r w:rsidRPr="00842981">
        <w:t>Административно-хозяйственная часть администрации муниципального образования Белореченский район</w:t>
      </w:r>
      <w:r w:rsidRPr="00842981">
        <w:rPr>
          <w:szCs w:val="28"/>
        </w:rPr>
        <w:t>» (прилагается).</w:t>
      </w:r>
    </w:p>
    <w:p w:rsidR="004741E8" w:rsidRPr="00842981" w:rsidRDefault="004741E8" w:rsidP="004741E8">
      <w:pPr>
        <w:numPr>
          <w:ilvl w:val="0"/>
          <w:numId w:val="1"/>
        </w:numPr>
        <w:tabs>
          <w:tab w:val="clear" w:pos="2406"/>
          <w:tab w:val="left" w:pos="1134"/>
        </w:tabs>
        <w:ind w:left="0" w:firstLine="709"/>
        <w:jc w:val="both"/>
        <w:rPr>
          <w:szCs w:val="28"/>
        </w:rPr>
      </w:pPr>
      <w:r w:rsidRPr="00842981">
        <w:rPr>
          <w:szCs w:val="28"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4741E8" w:rsidRPr="00842981" w:rsidRDefault="004741E8" w:rsidP="004741E8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Cs w:val="28"/>
        </w:rPr>
      </w:pPr>
      <w:r w:rsidRPr="00842981">
        <w:rPr>
          <w:szCs w:val="28"/>
        </w:rPr>
        <w:t xml:space="preserve"> Контроль за выполнением настоящего постановления возложить на заместителя главы муниципального образования Белореченский район И.Е.Акулинина.</w:t>
      </w:r>
    </w:p>
    <w:p w:rsidR="004741E8" w:rsidRPr="00842981" w:rsidRDefault="004741E8" w:rsidP="004741E8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Cs w:val="28"/>
        </w:rPr>
      </w:pPr>
      <w:r w:rsidRPr="00842981">
        <w:rPr>
          <w:szCs w:val="28"/>
        </w:rPr>
        <w:t xml:space="preserve"> </w:t>
      </w:r>
      <w:r w:rsidRPr="00842981">
        <w:rPr>
          <w:spacing w:val="-1"/>
          <w:szCs w:val="28"/>
        </w:rPr>
        <w:t>Постановление вступает в силу с</w:t>
      </w:r>
      <w:r w:rsidRPr="00842981">
        <w:rPr>
          <w:szCs w:val="28"/>
        </w:rPr>
        <w:t>о дня его официального обнародования.</w:t>
      </w:r>
    </w:p>
    <w:p w:rsidR="004741E8" w:rsidRPr="00842981" w:rsidRDefault="004741E8" w:rsidP="004741E8">
      <w:pPr>
        <w:jc w:val="both"/>
      </w:pPr>
    </w:p>
    <w:p w:rsidR="004741E8" w:rsidRPr="00842981" w:rsidRDefault="004741E8" w:rsidP="004741E8">
      <w:pPr>
        <w:jc w:val="both"/>
      </w:pPr>
    </w:p>
    <w:p w:rsidR="004741E8" w:rsidRPr="00842981" w:rsidRDefault="004741E8" w:rsidP="004741E8">
      <w:pPr>
        <w:jc w:val="both"/>
        <w:rPr>
          <w:spacing w:val="-4"/>
          <w:szCs w:val="28"/>
        </w:rPr>
      </w:pPr>
      <w:r w:rsidRPr="00842981">
        <w:rPr>
          <w:spacing w:val="-4"/>
          <w:szCs w:val="28"/>
        </w:rPr>
        <w:t>Глава муниципального образования</w:t>
      </w:r>
    </w:p>
    <w:p w:rsidR="004741E8" w:rsidRPr="00842981" w:rsidRDefault="004741E8" w:rsidP="004741E8">
      <w:pPr>
        <w:jc w:val="both"/>
        <w:rPr>
          <w:spacing w:val="-4"/>
          <w:szCs w:val="28"/>
        </w:rPr>
      </w:pPr>
      <w:r w:rsidRPr="00842981">
        <w:rPr>
          <w:spacing w:val="-4"/>
          <w:szCs w:val="28"/>
        </w:rPr>
        <w:t>Белореченский район                                                                               А.Н.Шаповалов</w:t>
      </w:r>
    </w:p>
    <w:p w:rsidR="004741E8" w:rsidRPr="00842981" w:rsidRDefault="004741E8" w:rsidP="004741E8">
      <w:pPr>
        <w:tabs>
          <w:tab w:val="left" w:pos="2041"/>
        </w:tabs>
        <w:jc w:val="center"/>
        <w:rPr>
          <w:szCs w:val="28"/>
        </w:rPr>
      </w:pPr>
    </w:p>
    <w:p w:rsidR="004741E8" w:rsidRPr="00842981" w:rsidRDefault="004741E8" w:rsidP="00542FF5">
      <w:pPr>
        <w:widowControl w:val="0"/>
        <w:ind w:firstLine="6804"/>
        <w:jc w:val="right"/>
        <w:rPr>
          <w:szCs w:val="28"/>
          <w:lang w:eastAsia="en-US"/>
        </w:rPr>
      </w:pPr>
    </w:p>
    <w:p w:rsidR="004741E8" w:rsidRPr="00842981" w:rsidRDefault="004741E8" w:rsidP="00542FF5">
      <w:pPr>
        <w:widowControl w:val="0"/>
        <w:ind w:firstLine="6804"/>
        <w:jc w:val="right"/>
        <w:rPr>
          <w:szCs w:val="28"/>
          <w:lang w:eastAsia="en-US"/>
        </w:rPr>
      </w:pPr>
    </w:p>
    <w:p w:rsidR="004741E8" w:rsidRPr="00842981" w:rsidRDefault="004741E8" w:rsidP="00542FF5">
      <w:pPr>
        <w:widowControl w:val="0"/>
        <w:ind w:firstLine="6804"/>
        <w:jc w:val="right"/>
        <w:rPr>
          <w:szCs w:val="28"/>
          <w:lang w:eastAsia="en-US"/>
        </w:rPr>
      </w:pPr>
    </w:p>
    <w:p w:rsidR="004741E8" w:rsidRPr="00842981" w:rsidRDefault="004741E8" w:rsidP="00542FF5">
      <w:pPr>
        <w:widowControl w:val="0"/>
        <w:ind w:firstLine="6804"/>
        <w:jc w:val="right"/>
        <w:rPr>
          <w:szCs w:val="28"/>
          <w:lang w:eastAsia="en-US"/>
        </w:rPr>
      </w:pPr>
    </w:p>
    <w:p w:rsidR="004741E8" w:rsidRPr="00842981" w:rsidRDefault="004741E8" w:rsidP="00542FF5">
      <w:pPr>
        <w:widowControl w:val="0"/>
        <w:ind w:firstLine="6804"/>
        <w:jc w:val="right"/>
        <w:rPr>
          <w:szCs w:val="28"/>
          <w:lang w:eastAsia="en-US"/>
        </w:rPr>
      </w:pPr>
    </w:p>
    <w:p w:rsidR="004741E8" w:rsidRPr="00842981" w:rsidRDefault="004741E8" w:rsidP="00542FF5">
      <w:pPr>
        <w:widowControl w:val="0"/>
        <w:ind w:firstLine="6804"/>
        <w:jc w:val="right"/>
        <w:rPr>
          <w:szCs w:val="28"/>
          <w:lang w:eastAsia="en-US"/>
        </w:rPr>
      </w:pPr>
    </w:p>
    <w:p w:rsidR="004741E8" w:rsidRPr="00842981" w:rsidRDefault="004741E8" w:rsidP="00542FF5">
      <w:pPr>
        <w:widowControl w:val="0"/>
        <w:ind w:firstLine="6804"/>
        <w:jc w:val="right"/>
        <w:rPr>
          <w:szCs w:val="28"/>
          <w:lang w:eastAsia="en-US"/>
        </w:rPr>
      </w:pPr>
    </w:p>
    <w:p w:rsidR="00542FF5" w:rsidRPr="00842981" w:rsidRDefault="009C4467" w:rsidP="00542FF5">
      <w:pPr>
        <w:widowControl w:val="0"/>
        <w:ind w:firstLine="6804"/>
        <w:jc w:val="right"/>
        <w:rPr>
          <w:szCs w:val="28"/>
          <w:lang w:eastAsia="en-US"/>
        </w:rPr>
      </w:pPr>
      <w:r w:rsidRPr="00842981">
        <w:rPr>
          <w:szCs w:val="28"/>
          <w:lang w:eastAsia="en-US"/>
        </w:rPr>
        <w:lastRenderedPageBreak/>
        <w:t>ПРИЛОЖЕНИЕ</w:t>
      </w:r>
    </w:p>
    <w:p w:rsidR="00542FF5" w:rsidRPr="00842981" w:rsidRDefault="00542FF5" w:rsidP="00542FF5">
      <w:pPr>
        <w:widowControl w:val="0"/>
        <w:ind w:firstLine="5103"/>
        <w:jc w:val="right"/>
        <w:rPr>
          <w:szCs w:val="28"/>
          <w:lang w:eastAsia="en-US"/>
        </w:rPr>
      </w:pPr>
    </w:p>
    <w:p w:rsidR="00542FF5" w:rsidRPr="00842981" w:rsidRDefault="009C4467" w:rsidP="00542FF5">
      <w:pPr>
        <w:widowControl w:val="0"/>
        <w:ind w:firstLine="5103"/>
        <w:jc w:val="right"/>
        <w:rPr>
          <w:szCs w:val="28"/>
          <w:lang w:eastAsia="en-US"/>
        </w:rPr>
      </w:pPr>
      <w:r w:rsidRPr="00842981">
        <w:rPr>
          <w:szCs w:val="28"/>
          <w:lang w:eastAsia="en-US"/>
        </w:rPr>
        <w:t>УТВЕРЖДЕН</w:t>
      </w:r>
    </w:p>
    <w:p w:rsidR="005516F7" w:rsidRPr="00842981" w:rsidRDefault="00542FF5" w:rsidP="00542FF5">
      <w:pPr>
        <w:widowControl w:val="0"/>
        <w:ind w:firstLine="5103"/>
        <w:jc w:val="right"/>
        <w:rPr>
          <w:szCs w:val="28"/>
          <w:lang w:eastAsia="en-US"/>
        </w:rPr>
      </w:pPr>
      <w:r w:rsidRPr="00842981">
        <w:rPr>
          <w:szCs w:val="28"/>
          <w:lang w:eastAsia="en-US"/>
        </w:rPr>
        <w:t xml:space="preserve">Постановлением администрации муниципального образования </w:t>
      </w:r>
    </w:p>
    <w:p w:rsidR="00542FF5" w:rsidRPr="00842981" w:rsidRDefault="00542FF5" w:rsidP="00542FF5">
      <w:pPr>
        <w:widowControl w:val="0"/>
        <w:ind w:firstLine="5103"/>
        <w:jc w:val="right"/>
        <w:rPr>
          <w:szCs w:val="28"/>
          <w:lang w:eastAsia="en-US"/>
        </w:rPr>
      </w:pPr>
      <w:r w:rsidRPr="00842981">
        <w:rPr>
          <w:szCs w:val="28"/>
          <w:lang w:eastAsia="en-US"/>
        </w:rPr>
        <w:t>Белореченский район</w:t>
      </w:r>
    </w:p>
    <w:p w:rsidR="00542FF5" w:rsidRPr="00842981" w:rsidRDefault="00542FF5" w:rsidP="00542FF5">
      <w:pPr>
        <w:widowControl w:val="0"/>
        <w:jc w:val="right"/>
        <w:rPr>
          <w:szCs w:val="28"/>
          <w:lang w:eastAsia="en-US"/>
        </w:rPr>
      </w:pPr>
      <w:r w:rsidRPr="00842981">
        <w:rPr>
          <w:szCs w:val="28"/>
          <w:lang w:eastAsia="en-US"/>
        </w:rPr>
        <w:t>от __________________ № _____</w:t>
      </w:r>
    </w:p>
    <w:p w:rsidR="00542FF5" w:rsidRPr="00842981" w:rsidRDefault="00542FF5" w:rsidP="00542FF5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542FF5" w:rsidRPr="00842981" w:rsidRDefault="00542FF5" w:rsidP="00542FF5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8"/>
        </w:rPr>
      </w:pPr>
    </w:p>
    <w:p w:rsidR="00542FF5" w:rsidRPr="00842981" w:rsidRDefault="00542FF5" w:rsidP="00542FF5">
      <w:pPr>
        <w:widowControl w:val="0"/>
        <w:autoSpaceDE w:val="0"/>
        <w:autoSpaceDN w:val="0"/>
        <w:jc w:val="center"/>
        <w:rPr>
          <w:b/>
          <w:szCs w:val="28"/>
        </w:rPr>
      </w:pPr>
      <w:r w:rsidRPr="00842981">
        <w:rPr>
          <w:b/>
          <w:szCs w:val="28"/>
        </w:rPr>
        <w:t>ПОРЯДОК</w:t>
      </w:r>
    </w:p>
    <w:p w:rsidR="009C4467" w:rsidRPr="00842981" w:rsidRDefault="009C4467" w:rsidP="00542FF5">
      <w:pPr>
        <w:widowControl w:val="0"/>
        <w:autoSpaceDE w:val="0"/>
        <w:autoSpaceDN w:val="0"/>
        <w:jc w:val="center"/>
        <w:rPr>
          <w:b/>
          <w:spacing w:val="2"/>
          <w:szCs w:val="28"/>
        </w:rPr>
      </w:pPr>
      <w:r w:rsidRPr="00842981">
        <w:rPr>
          <w:b/>
          <w:szCs w:val="28"/>
        </w:rPr>
        <w:t>определения</w:t>
      </w:r>
      <w:r w:rsidR="00542FF5" w:rsidRPr="00842981">
        <w:rPr>
          <w:b/>
          <w:szCs w:val="28"/>
        </w:rPr>
        <w:t xml:space="preserve"> </w:t>
      </w:r>
      <w:r w:rsidRPr="00842981">
        <w:rPr>
          <w:b/>
          <w:szCs w:val="28"/>
        </w:rPr>
        <w:t>размеров тарифов за платные транспортные услуги, предоставляемые муниципальным казенным учреждением</w:t>
      </w:r>
      <w:r w:rsidRPr="00842981">
        <w:rPr>
          <w:b/>
          <w:spacing w:val="2"/>
          <w:szCs w:val="28"/>
        </w:rPr>
        <w:t xml:space="preserve">         </w:t>
      </w:r>
    </w:p>
    <w:p w:rsidR="00542FF5" w:rsidRPr="00842981" w:rsidRDefault="009C4467" w:rsidP="00542FF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42981">
        <w:rPr>
          <w:b/>
          <w:szCs w:val="28"/>
        </w:rPr>
        <w:t>«Административно</w:t>
      </w:r>
      <w:r w:rsidRPr="00842981">
        <w:rPr>
          <w:b/>
        </w:rPr>
        <w:t>-хозяйственная часть администрации муниципального образования Белореченский район»</w:t>
      </w:r>
      <w:r w:rsidR="00542FF5" w:rsidRPr="00842981">
        <w:rPr>
          <w:b/>
          <w:sz w:val="24"/>
          <w:szCs w:val="24"/>
        </w:rPr>
        <w:t xml:space="preserve"> </w:t>
      </w:r>
    </w:p>
    <w:p w:rsidR="00542FF5" w:rsidRPr="00842981" w:rsidRDefault="00542FF5" w:rsidP="00542FF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42FF5" w:rsidRPr="00842981" w:rsidRDefault="00542FF5" w:rsidP="00542FF5">
      <w:pPr>
        <w:widowControl w:val="0"/>
        <w:autoSpaceDE w:val="0"/>
        <w:autoSpaceDN w:val="0"/>
        <w:jc w:val="center"/>
        <w:rPr>
          <w:szCs w:val="28"/>
        </w:rPr>
      </w:pPr>
      <w:r w:rsidRPr="00842981">
        <w:rPr>
          <w:szCs w:val="28"/>
        </w:rPr>
        <w:t>1. Общие положения</w:t>
      </w:r>
    </w:p>
    <w:p w:rsidR="00542FF5" w:rsidRPr="00842981" w:rsidRDefault="00542FF5" w:rsidP="00542FF5">
      <w:pPr>
        <w:widowControl w:val="0"/>
        <w:autoSpaceDE w:val="0"/>
        <w:autoSpaceDN w:val="0"/>
        <w:ind w:left="720"/>
        <w:rPr>
          <w:szCs w:val="28"/>
        </w:rPr>
      </w:pPr>
    </w:p>
    <w:p w:rsidR="008C5207" w:rsidRPr="00842981" w:rsidRDefault="008C5207" w:rsidP="00893CFC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842981">
        <w:rPr>
          <w:spacing w:val="2"/>
          <w:sz w:val="28"/>
          <w:szCs w:val="28"/>
        </w:rPr>
        <w:t>1.1. Настоящее Положение разработано в целях упорядочения предоставления платных услуг (работ) муниципальным казенным учреждением "</w:t>
      </w:r>
      <w:r w:rsidR="00893CFC" w:rsidRPr="00842981">
        <w:rPr>
          <w:sz w:val="28"/>
          <w:szCs w:val="28"/>
        </w:rPr>
        <w:t>Административно-хозяйственная часть администрации муниципального образования Белореченский район</w:t>
      </w:r>
      <w:bookmarkStart w:id="0" w:name="_GoBack"/>
      <w:bookmarkEnd w:id="0"/>
      <w:r w:rsidRPr="00842981">
        <w:rPr>
          <w:spacing w:val="2"/>
          <w:sz w:val="28"/>
          <w:szCs w:val="28"/>
        </w:rPr>
        <w:t>", формирования перечня данных услуг (работ) и унифицированного подхода к расчету их цен.</w:t>
      </w:r>
    </w:p>
    <w:p w:rsidR="008C5207" w:rsidRPr="00842981" w:rsidRDefault="008C5207" w:rsidP="00893CFC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842981">
        <w:rPr>
          <w:spacing w:val="2"/>
          <w:sz w:val="28"/>
          <w:szCs w:val="28"/>
        </w:rPr>
        <w:t>Муниципальное казенное учреждение "</w:t>
      </w:r>
      <w:r w:rsidR="00893CFC" w:rsidRPr="00842981">
        <w:rPr>
          <w:spacing w:val="2"/>
          <w:sz w:val="28"/>
          <w:szCs w:val="28"/>
        </w:rPr>
        <w:t>Административно-хозяйственная часть администрации муниципального образования Белореченский район</w:t>
      </w:r>
      <w:r w:rsidRPr="00842981">
        <w:rPr>
          <w:spacing w:val="2"/>
          <w:sz w:val="28"/>
          <w:szCs w:val="28"/>
        </w:rPr>
        <w:t>"</w:t>
      </w:r>
      <w:r w:rsidR="005516F7" w:rsidRPr="00842981">
        <w:rPr>
          <w:spacing w:val="2"/>
          <w:sz w:val="28"/>
          <w:szCs w:val="28"/>
        </w:rPr>
        <w:t xml:space="preserve"> </w:t>
      </w:r>
      <w:r w:rsidR="00893CFC" w:rsidRPr="00842981">
        <w:rPr>
          <w:spacing w:val="2"/>
          <w:sz w:val="28"/>
          <w:szCs w:val="28"/>
        </w:rPr>
        <w:t>может</w:t>
      </w:r>
      <w:r w:rsidRPr="00842981">
        <w:rPr>
          <w:spacing w:val="2"/>
          <w:sz w:val="28"/>
          <w:szCs w:val="28"/>
        </w:rPr>
        <w:t> осуществля</w:t>
      </w:r>
      <w:r w:rsidR="00893CFC" w:rsidRPr="00842981">
        <w:rPr>
          <w:spacing w:val="2"/>
          <w:sz w:val="28"/>
          <w:szCs w:val="28"/>
        </w:rPr>
        <w:t>ть</w:t>
      </w:r>
      <w:r w:rsidRPr="00842981">
        <w:rPr>
          <w:spacing w:val="2"/>
          <w:sz w:val="28"/>
          <w:szCs w:val="28"/>
        </w:rPr>
        <w:t xml:space="preserve"> приносящую доход деятельность постольку, поскольку это предусмотрено его учредительными документами, служит и соответствует достижению целей, ради которых оно создано.</w:t>
      </w:r>
    </w:p>
    <w:p w:rsidR="008C5207" w:rsidRPr="00842981" w:rsidRDefault="00893CFC" w:rsidP="00893CF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42981">
        <w:rPr>
          <w:spacing w:val="2"/>
          <w:sz w:val="28"/>
          <w:szCs w:val="28"/>
        </w:rPr>
        <w:t xml:space="preserve">               </w:t>
      </w:r>
      <w:r w:rsidR="008C5207" w:rsidRPr="00842981">
        <w:rPr>
          <w:spacing w:val="2"/>
          <w:sz w:val="28"/>
          <w:szCs w:val="28"/>
        </w:rPr>
        <w:t>Услуги (работы) муниципального казенного учреждения</w:t>
      </w:r>
      <w:r w:rsidRPr="00842981">
        <w:rPr>
          <w:sz w:val="28"/>
          <w:szCs w:val="28"/>
        </w:rPr>
        <w:t xml:space="preserve"> </w:t>
      </w:r>
      <w:r w:rsidR="002D28E2" w:rsidRPr="00842981">
        <w:rPr>
          <w:sz w:val="28"/>
          <w:szCs w:val="28"/>
        </w:rPr>
        <w:t>«</w:t>
      </w:r>
      <w:r w:rsidRPr="00842981">
        <w:rPr>
          <w:sz w:val="28"/>
          <w:szCs w:val="28"/>
        </w:rPr>
        <w:t>Административно-хозяйственная часть администрации муниципального образования Белореченский район</w:t>
      </w:r>
      <w:r w:rsidR="002D28E2" w:rsidRPr="00842981">
        <w:rPr>
          <w:sz w:val="28"/>
          <w:szCs w:val="28"/>
        </w:rPr>
        <w:t>»</w:t>
      </w:r>
      <w:r w:rsidR="008C5207" w:rsidRPr="00842981">
        <w:rPr>
          <w:spacing w:val="2"/>
          <w:sz w:val="28"/>
          <w:szCs w:val="28"/>
        </w:rPr>
        <w:t xml:space="preserve"> на платной основе предоставляются заинтересованным в их получении физическим и юридическим лицам (далее - пользователи) в дополнение к работам и услугам, предоставляемым на безвозмездной основе.</w:t>
      </w:r>
    </w:p>
    <w:p w:rsidR="001208C5" w:rsidRPr="00842981" w:rsidRDefault="001208C5" w:rsidP="001208C5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842981">
        <w:rPr>
          <w:spacing w:val="2"/>
          <w:sz w:val="28"/>
          <w:szCs w:val="28"/>
        </w:rPr>
        <w:t>Учреждение самостоятельно производит расчет тарифов на платные транспортные услуги на каждый календарный год и утверждает своим правовым актом</w:t>
      </w:r>
      <w:r w:rsidR="005516F7" w:rsidRPr="00842981">
        <w:rPr>
          <w:spacing w:val="2"/>
          <w:sz w:val="28"/>
          <w:szCs w:val="28"/>
        </w:rPr>
        <w:t xml:space="preserve"> в соответствии с настоящим Порядком</w:t>
      </w:r>
      <w:r w:rsidRPr="00842981">
        <w:rPr>
          <w:spacing w:val="2"/>
          <w:sz w:val="28"/>
          <w:szCs w:val="28"/>
        </w:rPr>
        <w:t>.</w:t>
      </w:r>
    </w:p>
    <w:p w:rsidR="00542FF5" w:rsidRPr="00842981" w:rsidRDefault="008C5207" w:rsidP="00893CFC">
      <w:pPr>
        <w:ind w:firstLine="709"/>
        <w:jc w:val="both"/>
        <w:rPr>
          <w:szCs w:val="28"/>
        </w:rPr>
      </w:pPr>
      <w:r w:rsidRPr="00842981">
        <w:rPr>
          <w:szCs w:val="28"/>
        </w:rPr>
        <w:t xml:space="preserve"> </w:t>
      </w:r>
    </w:p>
    <w:p w:rsidR="00542FF5" w:rsidRPr="00842981" w:rsidRDefault="00542FF5" w:rsidP="00542FF5">
      <w:pPr>
        <w:ind w:firstLine="709"/>
        <w:jc w:val="both"/>
        <w:rPr>
          <w:szCs w:val="28"/>
        </w:rPr>
      </w:pPr>
      <w:r w:rsidRPr="00842981">
        <w:rPr>
          <w:szCs w:val="28"/>
        </w:rPr>
        <w:t>1.2.Целями настоящего Порядка являются:</w:t>
      </w:r>
    </w:p>
    <w:p w:rsidR="00542FF5" w:rsidRPr="00842981" w:rsidRDefault="00542FF5" w:rsidP="00542FF5">
      <w:pPr>
        <w:ind w:firstLine="709"/>
        <w:jc w:val="both"/>
        <w:rPr>
          <w:szCs w:val="28"/>
        </w:rPr>
      </w:pPr>
      <w:r w:rsidRPr="00842981">
        <w:rPr>
          <w:szCs w:val="28"/>
        </w:rPr>
        <w:t>-обеспечение возможности планирования финансово-экономических показателей деятельности Учреждения по предоставлению платных транспортных услуг;</w:t>
      </w:r>
    </w:p>
    <w:p w:rsidR="00542FF5" w:rsidRPr="00842981" w:rsidRDefault="00542FF5" w:rsidP="00542FF5">
      <w:pPr>
        <w:ind w:firstLine="709"/>
        <w:jc w:val="both"/>
        <w:rPr>
          <w:szCs w:val="28"/>
        </w:rPr>
      </w:pPr>
      <w:r w:rsidRPr="00842981">
        <w:rPr>
          <w:szCs w:val="28"/>
        </w:rPr>
        <w:t>-установление для Учреждения единого экономически обоснованного механизма формирования размеров тарифов на платные транспортные услуги</w:t>
      </w:r>
      <w:r w:rsidR="00893CFC" w:rsidRPr="00842981">
        <w:rPr>
          <w:szCs w:val="28"/>
        </w:rPr>
        <w:t>.</w:t>
      </w:r>
    </w:p>
    <w:p w:rsidR="005516F7" w:rsidRPr="00842981" w:rsidRDefault="005516F7" w:rsidP="00542FF5">
      <w:pPr>
        <w:ind w:firstLine="709"/>
        <w:jc w:val="both"/>
        <w:rPr>
          <w:szCs w:val="28"/>
        </w:rPr>
      </w:pPr>
    </w:p>
    <w:p w:rsidR="005516F7" w:rsidRPr="00842981" w:rsidRDefault="005516F7" w:rsidP="00542FF5">
      <w:pPr>
        <w:ind w:firstLine="709"/>
        <w:jc w:val="both"/>
        <w:rPr>
          <w:szCs w:val="28"/>
        </w:rPr>
      </w:pPr>
    </w:p>
    <w:p w:rsidR="00542FF5" w:rsidRPr="00842981" w:rsidRDefault="00542FF5" w:rsidP="00542FF5">
      <w:pPr>
        <w:ind w:firstLine="709"/>
        <w:jc w:val="both"/>
        <w:rPr>
          <w:szCs w:val="28"/>
        </w:rPr>
      </w:pPr>
      <w:r w:rsidRPr="00842981">
        <w:rPr>
          <w:szCs w:val="28"/>
        </w:rPr>
        <w:lastRenderedPageBreak/>
        <w:t>1.</w:t>
      </w:r>
      <w:r w:rsidR="00CE32EF" w:rsidRPr="00842981">
        <w:rPr>
          <w:szCs w:val="28"/>
        </w:rPr>
        <w:t>3</w:t>
      </w:r>
      <w:r w:rsidRPr="00842981">
        <w:rPr>
          <w:szCs w:val="28"/>
        </w:rPr>
        <w:t>.Платные транспортные услуги предоставляются Учреждением по тарифам, целиком покрывающим издержки Учреждения на оказание данных услуг.</w:t>
      </w:r>
    </w:p>
    <w:p w:rsidR="00542FF5" w:rsidRPr="00842981" w:rsidRDefault="00542FF5" w:rsidP="00542FF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2981">
        <w:rPr>
          <w:szCs w:val="28"/>
        </w:rPr>
        <w:t>1.</w:t>
      </w:r>
      <w:r w:rsidR="00CE32EF" w:rsidRPr="00842981">
        <w:rPr>
          <w:szCs w:val="28"/>
        </w:rPr>
        <w:t>4</w:t>
      </w:r>
      <w:r w:rsidRPr="00842981">
        <w:rPr>
          <w:szCs w:val="28"/>
        </w:rPr>
        <w:t xml:space="preserve">.Сроки и условия оплаты </w:t>
      </w:r>
      <w:r w:rsidR="00CE32EF" w:rsidRPr="00842981">
        <w:rPr>
          <w:szCs w:val="28"/>
        </w:rPr>
        <w:t>услуг</w:t>
      </w:r>
      <w:r w:rsidRPr="00842981">
        <w:rPr>
          <w:szCs w:val="28"/>
        </w:rPr>
        <w:t xml:space="preserve">, определяются договором, заключаемым между Учреждением и </w:t>
      </w:r>
      <w:r w:rsidR="00CE32EF" w:rsidRPr="00842981">
        <w:rPr>
          <w:szCs w:val="28"/>
        </w:rPr>
        <w:t>пользователями</w:t>
      </w:r>
      <w:r w:rsidRPr="00842981">
        <w:rPr>
          <w:szCs w:val="28"/>
        </w:rPr>
        <w:t>, в каждом конкретном случае оказания платной транспортной услуги.</w:t>
      </w:r>
    </w:p>
    <w:p w:rsidR="00542FF5" w:rsidRPr="00842981" w:rsidRDefault="00542FF5" w:rsidP="00542FF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2981">
        <w:rPr>
          <w:szCs w:val="28"/>
        </w:rPr>
        <w:t>1.</w:t>
      </w:r>
      <w:r w:rsidR="00CE32EF" w:rsidRPr="00842981">
        <w:rPr>
          <w:szCs w:val="28"/>
        </w:rPr>
        <w:t>5</w:t>
      </w:r>
      <w:r w:rsidRPr="00842981">
        <w:rPr>
          <w:szCs w:val="28"/>
        </w:rPr>
        <w:t xml:space="preserve">.Денежные средства, полученные Учреждением от оказания платных транспортных услуг, подлежат зачислению в доходы бюджета </w:t>
      </w:r>
      <w:r w:rsidR="00CE32EF" w:rsidRPr="00842981">
        <w:rPr>
          <w:szCs w:val="28"/>
        </w:rPr>
        <w:t>муниципального образования Белореченский район</w:t>
      </w:r>
      <w:r w:rsidRPr="00842981">
        <w:rPr>
          <w:szCs w:val="28"/>
        </w:rPr>
        <w:t>.</w:t>
      </w:r>
    </w:p>
    <w:p w:rsidR="00542FF5" w:rsidRPr="00842981" w:rsidRDefault="00542FF5" w:rsidP="00542FF5">
      <w:pPr>
        <w:widowControl w:val="0"/>
        <w:autoSpaceDE w:val="0"/>
        <w:autoSpaceDN w:val="0"/>
        <w:jc w:val="center"/>
        <w:rPr>
          <w:szCs w:val="28"/>
        </w:rPr>
      </w:pPr>
    </w:p>
    <w:p w:rsidR="00542FF5" w:rsidRPr="00842981" w:rsidRDefault="00542FF5" w:rsidP="00542FF5">
      <w:pPr>
        <w:widowControl w:val="0"/>
        <w:autoSpaceDE w:val="0"/>
        <w:autoSpaceDN w:val="0"/>
        <w:ind w:left="720"/>
        <w:jc w:val="center"/>
        <w:rPr>
          <w:szCs w:val="28"/>
        </w:rPr>
      </w:pPr>
      <w:r w:rsidRPr="00842981">
        <w:rPr>
          <w:szCs w:val="28"/>
        </w:rPr>
        <w:t>2. Определение размеров тарифов</w:t>
      </w:r>
    </w:p>
    <w:p w:rsidR="002D28E2" w:rsidRPr="00842981" w:rsidRDefault="002D28E2" w:rsidP="00542FF5">
      <w:pPr>
        <w:widowControl w:val="0"/>
        <w:autoSpaceDE w:val="0"/>
        <w:autoSpaceDN w:val="0"/>
        <w:ind w:left="720"/>
        <w:jc w:val="center"/>
        <w:rPr>
          <w:szCs w:val="28"/>
        </w:rPr>
      </w:pPr>
    </w:p>
    <w:p w:rsidR="00542FF5" w:rsidRPr="00842981" w:rsidRDefault="00542FF5" w:rsidP="00542FF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2981">
        <w:rPr>
          <w:szCs w:val="28"/>
        </w:rPr>
        <w:t xml:space="preserve">2.1.Размеры тарифов Учреждения </w:t>
      </w:r>
      <w:r w:rsidR="001208C5" w:rsidRPr="00842981">
        <w:rPr>
          <w:szCs w:val="28"/>
        </w:rPr>
        <w:t>н</w:t>
      </w:r>
      <w:r w:rsidRPr="00842981">
        <w:rPr>
          <w:szCs w:val="28"/>
        </w:rPr>
        <w:t>а платные транспортные услуги определяются на основе расчетов экономически обоснованных затрат материальных и трудовых ресурсов (далее – затраты) с учетом спроса на платную услугу.</w:t>
      </w:r>
    </w:p>
    <w:p w:rsidR="00542FF5" w:rsidRPr="00842981" w:rsidRDefault="001208C5" w:rsidP="00542FF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2981">
        <w:rPr>
          <w:szCs w:val="28"/>
        </w:rPr>
        <w:t>2.2.Для расчета затрат н</w:t>
      </w:r>
      <w:r w:rsidR="00542FF5" w:rsidRPr="00842981">
        <w:rPr>
          <w:szCs w:val="28"/>
        </w:rPr>
        <w:t xml:space="preserve">а оказание платной транспортной </w:t>
      </w:r>
      <w:r w:rsidR="00F626C2" w:rsidRPr="00842981">
        <w:rPr>
          <w:szCs w:val="28"/>
        </w:rPr>
        <w:t xml:space="preserve">услуги </w:t>
      </w:r>
      <w:r w:rsidR="00542FF5" w:rsidRPr="00842981">
        <w:rPr>
          <w:szCs w:val="28"/>
        </w:rPr>
        <w:t>используется расчетно-аналитический ме</w:t>
      </w:r>
      <w:r w:rsidR="00B45AB8" w:rsidRPr="00842981">
        <w:rPr>
          <w:szCs w:val="28"/>
        </w:rPr>
        <w:t>тод, содержащий расчеты затрат н</w:t>
      </w:r>
      <w:r w:rsidR="00542FF5" w:rsidRPr="00842981">
        <w:rPr>
          <w:szCs w:val="28"/>
        </w:rPr>
        <w:t>а оказание платной транспортной услуги на основе анализа фактических расходов Учреждения в предшествующие периоды</w:t>
      </w:r>
      <w:r w:rsidR="00CE32EF" w:rsidRPr="00842981">
        <w:rPr>
          <w:szCs w:val="28"/>
        </w:rPr>
        <w:t>.</w:t>
      </w:r>
      <w:r w:rsidR="00542FF5" w:rsidRPr="00842981">
        <w:rPr>
          <w:szCs w:val="28"/>
        </w:rPr>
        <w:t xml:space="preserve"> и включает в себя расход горюче-смазочных материалов на 1 км пробега (маршрутный тариф).</w:t>
      </w:r>
    </w:p>
    <w:p w:rsidR="00542FF5" w:rsidRPr="00842981" w:rsidRDefault="00542FF5" w:rsidP="00542FF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2981">
        <w:rPr>
          <w:szCs w:val="28"/>
        </w:rPr>
        <w:t>2.3.Размер тарифа оказания услуги определяется по следующей формуле:</w:t>
      </w:r>
    </w:p>
    <w:p w:rsidR="00CE32EF" w:rsidRPr="00842981" w:rsidRDefault="00CE32EF" w:rsidP="00542FF5">
      <w:pPr>
        <w:widowControl w:val="0"/>
        <w:autoSpaceDE w:val="0"/>
        <w:autoSpaceDN w:val="0"/>
        <w:ind w:left="993" w:hanging="993"/>
        <w:rPr>
          <w:szCs w:val="28"/>
        </w:rPr>
      </w:pPr>
    </w:p>
    <w:p w:rsidR="00542FF5" w:rsidRPr="00842981" w:rsidRDefault="00CE32EF" w:rsidP="00542FF5">
      <w:pPr>
        <w:widowControl w:val="0"/>
        <w:autoSpaceDE w:val="0"/>
        <w:autoSpaceDN w:val="0"/>
        <w:ind w:left="993" w:hanging="993"/>
        <w:rPr>
          <w:szCs w:val="28"/>
        </w:rPr>
      </w:pPr>
      <w:r w:rsidRPr="00842981">
        <w:rPr>
          <w:szCs w:val="28"/>
        </w:rPr>
        <w:t xml:space="preserve">Цусл = </w:t>
      </w:r>
      <w:r w:rsidRPr="00842981">
        <w:rPr>
          <w:noProof/>
          <w:position w:val="-14"/>
          <w:szCs w:val="28"/>
        </w:rPr>
        <w:drawing>
          <wp:inline distT="0" distB="0" distL="0" distR="0" wp14:anchorId="1B97EB55" wp14:editId="2E2BEA8E">
            <wp:extent cx="548640" cy="246380"/>
            <wp:effectExtent l="0" t="0" r="0" b="0"/>
            <wp:docPr id="7" name="Рисунок 390" descr="base_23776_99969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23776_99969_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981">
        <w:rPr>
          <w:b/>
          <w:szCs w:val="28"/>
        </w:rPr>
        <w:t>/</w:t>
      </w:r>
      <w:r w:rsidRPr="00842981">
        <w:rPr>
          <w:i/>
          <w:szCs w:val="28"/>
        </w:rPr>
        <w:t xml:space="preserve"> L</w:t>
      </w:r>
    </w:p>
    <w:p w:rsidR="00542FF5" w:rsidRPr="00842981" w:rsidRDefault="00542FF5" w:rsidP="00542FF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2981">
        <w:rPr>
          <w:szCs w:val="28"/>
        </w:rPr>
        <w:t>Ц</w:t>
      </w:r>
      <w:r w:rsidRPr="00842981">
        <w:rPr>
          <w:szCs w:val="28"/>
          <w:vertAlign w:val="subscript"/>
        </w:rPr>
        <w:t>усл</w:t>
      </w:r>
      <w:r w:rsidRPr="00842981">
        <w:rPr>
          <w:szCs w:val="28"/>
        </w:rPr>
        <w:t xml:space="preserve"> - цена оказания платной услуги;</w:t>
      </w:r>
    </w:p>
    <w:p w:rsidR="00542FF5" w:rsidRPr="00842981" w:rsidRDefault="00542FF5" w:rsidP="00542FF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2981">
        <w:rPr>
          <w:noProof/>
          <w:position w:val="-14"/>
          <w:szCs w:val="28"/>
        </w:rPr>
        <w:drawing>
          <wp:inline distT="0" distB="0" distL="0" distR="0" wp14:anchorId="65D218C8" wp14:editId="480DB0A2">
            <wp:extent cx="548640" cy="246380"/>
            <wp:effectExtent l="0" t="0" r="0" b="0"/>
            <wp:docPr id="3" name="Рисунок 390" descr="base_23776_99969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23776_99969_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981">
        <w:rPr>
          <w:szCs w:val="28"/>
        </w:rPr>
        <w:t xml:space="preserve"> - сумма всех затрат Учреждения для оказания данной услуги за период времени;</w:t>
      </w:r>
    </w:p>
    <w:p w:rsidR="00542FF5" w:rsidRPr="00842981" w:rsidRDefault="00CE32EF" w:rsidP="00542FF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2981">
        <w:rPr>
          <w:i/>
          <w:szCs w:val="28"/>
          <w:lang w:val="en-US"/>
        </w:rPr>
        <w:t>L</w:t>
      </w:r>
      <w:r w:rsidR="00542FF5" w:rsidRPr="00842981">
        <w:rPr>
          <w:i/>
          <w:szCs w:val="28"/>
          <w:vertAlign w:val="subscript"/>
        </w:rPr>
        <w:t>.</w:t>
      </w:r>
      <w:r w:rsidR="00542FF5" w:rsidRPr="00842981">
        <w:rPr>
          <w:szCs w:val="28"/>
        </w:rPr>
        <w:t xml:space="preserve"> - </w:t>
      </w:r>
      <w:r w:rsidR="008A31F0" w:rsidRPr="00842981">
        <w:rPr>
          <w:szCs w:val="28"/>
        </w:rPr>
        <w:t xml:space="preserve">пробег </w:t>
      </w:r>
      <w:r w:rsidR="00542FF5" w:rsidRPr="00842981">
        <w:rPr>
          <w:szCs w:val="28"/>
        </w:rPr>
        <w:t>за тот же период времени</w:t>
      </w:r>
      <w:r w:rsidR="008A31F0" w:rsidRPr="00842981">
        <w:rPr>
          <w:szCs w:val="28"/>
        </w:rPr>
        <w:t>.</w:t>
      </w:r>
    </w:p>
    <w:p w:rsidR="00542FF5" w:rsidRPr="00842981" w:rsidRDefault="00542FF5" w:rsidP="00542FF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2981">
        <w:rPr>
          <w:szCs w:val="28"/>
        </w:rPr>
        <w:t>2.</w:t>
      </w:r>
      <w:r w:rsidR="008A31F0" w:rsidRPr="00842981">
        <w:rPr>
          <w:szCs w:val="28"/>
        </w:rPr>
        <w:t>4</w:t>
      </w:r>
      <w:r w:rsidRPr="00842981">
        <w:rPr>
          <w:szCs w:val="28"/>
        </w:rPr>
        <w:t>.</w:t>
      </w:r>
      <w:r w:rsidR="008A31F0" w:rsidRPr="00842981">
        <w:rPr>
          <w:szCs w:val="28"/>
        </w:rPr>
        <w:t xml:space="preserve"> </w:t>
      </w:r>
      <w:r w:rsidRPr="00842981">
        <w:rPr>
          <w:szCs w:val="28"/>
        </w:rPr>
        <w:t xml:space="preserve">Для расчета суммы всех затрат Учреждения берутся </w:t>
      </w:r>
      <w:hyperlink w:anchor="P93" w:history="1">
        <w:r w:rsidRPr="00842981">
          <w:rPr>
            <w:szCs w:val="28"/>
          </w:rPr>
          <w:t>данные</w:t>
        </w:r>
      </w:hyperlink>
      <w:r w:rsidRPr="00842981">
        <w:rPr>
          <w:szCs w:val="28"/>
        </w:rPr>
        <w:t xml:space="preserve"> о фактической себестоимости услуг отчетного финансового года.</w:t>
      </w:r>
    </w:p>
    <w:p w:rsidR="00542FF5" w:rsidRPr="00842981" w:rsidRDefault="00542FF5" w:rsidP="00542FF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2981">
        <w:rPr>
          <w:szCs w:val="28"/>
        </w:rPr>
        <w:t>2.</w:t>
      </w:r>
      <w:r w:rsidR="008A31F0" w:rsidRPr="00842981">
        <w:rPr>
          <w:szCs w:val="28"/>
        </w:rPr>
        <w:t>5</w:t>
      </w:r>
      <w:r w:rsidRPr="00842981">
        <w:rPr>
          <w:szCs w:val="28"/>
        </w:rPr>
        <w:t>.При формировании цен на услуги используется метод математического округления к ближайшему целому.</w:t>
      </w:r>
    </w:p>
    <w:p w:rsidR="00542FF5" w:rsidRPr="00842981" w:rsidRDefault="00542FF5" w:rsidP="00542FF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2981">
        <w:rPr>
          <w:szCs w:val="28"/>
        </w:rPr>
        <w:t>2.11.Внесение платы за услуги, предоставляемые Учреждением, осуществляется в наличной или безналичной форме на момент обращения заявителя за данным видом услуг по месту их предоставления.</w:t>
      </w:r>
    </w:p>
    <w:p w:rsidR="00542FF5" w:rsidRPr="00842981" w:rsidRDefault="00542FF5" w:rsidP="00542FF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2981">
        <w:rPr>
          <w:szCs w:val="28"/>
        </w:rPr>
        <w:t>2.12.Внесение платы в безналичной форме подтверждается платежным поручением с отметкой банка или иной кредитной организации о его исполнении.</w:t>
      </w:r>
    </w:p>
    <w:p w:rsidR="00542FF5" w:rsidRPr="00842981" w:rsidRDefault="00542FF5" w:rsidP="00542FF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42981">
        <w:rPr>
          <w:szCs w:val="28"/>
        </w:rPr>
        <w:t>2.13.Внесение платы в наличной форме подтверждается квитанцией установленной формы, выдаваемой плательщику банком.</w:t>
      </w:r>
    </w:p>
    <w:p w:rsidR="00542FF5" w:rsidRPr="00842981" w:rsidRDefault="00542FF5" w:rsidP="00F143F2">
      <w:pPr>
        <w:ind w:left="4956" w:firstLine="6"/>
        <w:jc w:val="center"/>
        <w:rPr>
          <w:szCs w:val="28"/>
        </w:rPr>
      </w:pPr>
    </w:p>
    <w:p w:rsidR="00B45AB8" w:rsidRPr="00842981" w:rsidRDefault="00B45AB8" w:rsidP="00B45A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2981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B45AB8" w:rsidRPr="00842981" w:rsidRDefault="00B45AB8" w:rsidP="00B45AB8">
      <w:pPr>
        <w:rPr>
          <w:sz w:val="24"/>
          <w:szCs w:val="24"/>
        </w:rPr>
      </w:pPr>
      <w:r w:rsidRPr="00842981">
        <w:rPr>
          <w:szCs w:val="28"/>
        </w:rPr>
        <w:t>образования Белореченский район                                                   И.Е.Акулинин</w:t>
      </w:r>
    </w:p>
    <w:p w:rsidR="004741E8" w:rsidRPr="00842981" w:rsidRDefault="00F143F2" w:rsidP="00F143F2">
      <w:pPr>
        <w:jc w:val="center"/>
        <w:rPr>
          <w:szCs w:val="28"/>
        </w:rPr>
      </w:pPr>
      <w:r w:rsidRPr="00842981">
        <w:rPr>
          <w:szCs w:val="28"/>
        </w:rPr>
        <w:t xml:space="preserve"> </w:t>
      </w:r>
    </w:p>
    <w:p w:rsidR="004741E8" w:rsidRPr="00842981" w:rsidRDefault="004741E8" w:rsidP="00F143F2">
      <w:pPr>
        <w:jc w:val="center"/>
        <w:rPr>
          <w:szCs w:val="28"/>
        </w:rPr>
      </w:pPr>
    </w:p>
    <w:p w:rsidR="00F143F2" w:rsidRPr="00842981" w:rsidRDefault="00F143F2" w:rsidP="00F143F2">
      <w:pPr>
        <w:jc w:val="center"/>
        <w:rPr>
          <w:b/>
          <w:szCs w:val="28"/>
        </w:rPr>
      </w:pPr>
      <w:r w:rsidRPr="00842981">
        <w:rPr>
          <w:b/>
          <w:szCs w:val="28"/>
        </w:rPr>
        <w:lastRenderedPageBreak/>
        <w:t>ЛИСТ СОГЛАСОВАНИЯ</w:t>
      </w:r>
    </w:p>
    <w:p w:rsidR="00F143F2" w:rsidRPr="00842981" w:rsidRDefault="00F143F2" w:rsidP="00F143F2">
      <w:pPr>
        <w:jc w:val="center"/>
        <w:rPr>
          <w:szCs w:val="28"/>
        </w:rPr>
      </w:pPr>
      <w:r w:rsidRPr="00842981">
        <w:rPr>
          <w:szCs w:val="28"/>
        </w:rPr>
        <w:t>проекта постановления администрации муниципального</w:t>
      </w:r>
    </w:p>
    <w:p w:rsidR="00F143F2" w:rsidRPr="00842981" w:rsidRDefault="00F143F2" w:rsidP="00F143F2">
      <w:pPr>
        <w:jc w:val="center"/>
        <w:rPr>
          <w:szCs w:val="28"/>
        </w:rPr>
      </w:pPr>
      <w:r w:rsidRPr="00842981">
        <w:rPr>
          <w:szCs w:val="28"/>
        </w:rPr>
        <w:t>образования Белореченский район от ____________ № ______</w:t>
      </w:r>
    </w:p>
    <w:p w:rsidR="0093350E" w:rsidRPr="00842981" w:rsidRDefault="00F143F2" w:rsidP="0093350E">
      <w:pPr>
        <w:jc w:val="center"/>
      </w:pPr>
      <w:r w:rsidRPr="00842981">
        <w:t xml:space="preserve"> «</w:t>
      </w:r>
      <w:r w:rsidR="0093350E" w:rsidRPr="00842981">
        <w:t xml:space="preserve">Об утверждении порядка определения размеров тарифов </w:t>
      </w:r>
    </w:p>
    <w:p w:rsidR="0093350E" w:rsidRPr="00842981" w:rsidRDefault="0093350E" w:rsidP="0093350E">
      <w:pPr>
        <w:jc w:val="center"/>
      </w:pPr>
      <w:r w:rsidRPr="00842981">
        <w:t xml:space="preserve">за транспортные услуги, предоставляемые муниципальным казенным учреждением «Административно-хозяйственная часть администрации </w:t>
      </w:r>
    </w:p>
    <w:p w:rsidR="00F143F2" w:rsidRPr="00842981" w:rsidRDefault="0093350E" w:rsidP="0093350E">
      <w:pPr>
        <w:jc w:val="center"/>
      </w:pPr>
      <w:r w:rsidRPr="00842981">
        <w:t>муниципального образования Белореченский район»</w:t>
      </w:r>
      <w:r w:rsidR="00F143F2" w:rsidRPr="00842981">
        <w:t>»</w:t>
      </w:r>
    </w:p>
    <w:p w:rsidR="00F143F2" w:rsidRPr="00842981" w:rsidRDefault="00F143F2" w:rsidP="00F143F2">
      <w:pPr>
        <w:jc w:val="both"/>
        <w:rPr>
          <w:sz w:val="20"/>
        </w:rPr>
      </w:pPr>
    </w:p>
    <w:p w:rsidR="00F143F2" w:rsidRPr="00842981" w:rsidRDefault="00F143F2" w:rsidP="00F143F2">
      <w:pPr>
        <w:jc w:val="both"/>
        <w:rPr>
          <w:sz w:val="20"/>
        </w:rPr>
      </w:pPr>
    </w:p>
    <w:p w:rsidR="00F143F2" w:rsidRPr="00842981" w:rsidRDefault="00F143F2" w:rsidP="00F143F2">
      <w:pPr>
        <w:jc w:val="both"/>
        <w:rPr>
          <w:sz w:val="20"/>
        </w:rPr>
      </w:pPr>
    </w:p>
    <w:p w:rsidR="00F143F2" w:rsidRPr="00842981" w:rsidRDefault="00F143F2" w:rsidP="00F143F2">
      <w:pPr>
        <w:pStyle w:val="Noparagraphstyle"/>
        <w:spacing w:line="240" w:lineRule="auto"/>
        <w:rPr>
          <w:color w:val="auto"/>
          <w:sz w:val="28"/>
          <w:szCs w:val="28"/>
        </w:rPr>
      </w:pPr>
      <w:r w:rsidRPr="00842981">
        <w:rPr>
          <w:color w:val="auto"/>
          <w:sz w:val="28"/>
          <w:szCs w:val="28"/>
        </w:rPr>
        <w:t xml:space="preserve">Проект внесен: </w:t>
      </w:r>
    </w:p>
    <w:p w:rsidR="00F143F2" w:rsidRPr="00842981" w:rsidRDefault="00F143F2" w:rsidP="00F143F2">
      <w:pPr>
        <w:pStyle w:val="Noparagraphstyle"/>
        <w:spacing w:line="240" w:lineRule="auto"/>
        <w:rPr>
          <w:color w:val="auto"/>
          <w:sz w:val="28"/>
          <w:szCs w:val="28"/>
        </w:rPr>
      </w:pPr>
      <w:r w:rsidRPr="00842981">
        <w:rPr>
          <w:color w:val="auto"/>
          <w:sz w:val="28"/>
          <w:szCs w:val="28"/>
        </w:rPr>
        <w:t>Заместитель главы</w:t>
      </w:r>
    </w:p>
    <w:p w:rsidR="00F143F2" w:rsidRPr="00842981" w:rsidRDefault="00F143F2" w:rsidP="00F143F2">
      <w:pPr>
        <w:pStyle w:val="Noparagraphstyle"/>
        <w:spacing w:line="240" w:lineRule="auto"/>
        <w:rPr>
          <w:color w:val="auto"/>
          <w:sz w:val="28"/>
          <w:szCs w:val="28"/>
        </w:rPr>
      </w:pPr>
      <w:r w:rsidRPr="00842981">
        <w:rPr>
          <w:color w:val="auto"/>
          <w:sz w:val="28"/>
          <w:szCs w:val="28"/>
        </w:rPr>
        <w:t xml:space="preserve">администрации муниципального </w:t>
      </w:r>
    </w:p>
    <w:p w:rsidR="00F143F2" w:rsidRPr="00842981" w:rsidRDefault="00F143F2" w:rsidP="00F143F2">
      <w:pPr>
        <w:pStyle w:val="Noparagraphstyle"/>
        <w:spacing w:line="240" w:lineRule="auto"/>
        <w:rPr>
          <w:color w:val="auto"/>
          <w:sz w:val="28"/>
          <w:szCs w:val="28"/>
        </w:rPr>
      </w:pPr>
      <w:r w:rsidRPr="00842981">
        <w:rPr>
          <w:color w:val="auto"/>
          <w:sz w:val="28"/>
          <w:szCs w:val="28"/>
        </w:rPr>
        <w:t>образования Белореченский район</w:t>
      </w:r>
      <w:r w:rsidR="00B45AB8" w:rsidRPr="00842981">
        <w:rPr>
          <w:color w:val="auto"/>
          <w:sz w:val="28"/>
          <w:szCs w:val="28"/>
        </w:rPr>
        <w:t xml:space="preserve">                                                    </w:t>
      </w:r>
      <w:r w:rsidRPr="00842981">
        <w:rPr>
          <w:color w:val="auto"/>
          <w:sz w:val="28"/>
          <w:szCs w:val="28"/>
        </w:rPr>
        <w:t>И.Е.</w:t>
      </w:r>
      <w:r w:rsidR="00BC4A9D" w:rsidRPr="00842981">
        <w:rPr>
          <w:color w:val="auto"/>
          <w:sz w:val="28"/>
          <w:szCs w:val="28"/>
        </w:rPr>
        <w:t xml:space="preserve"> </w:t>
      </w:r>
      <w:r w:rsidRPr="00842981">
        <w:rPr>
          <w:color w:val="auto"/>
          <w:sz w:val="28"/>
          <w:szCs w:val="28"/>
        </w:rPr>
        <w:t>Акулинин</w:t>
      </w:r>
    </w:p>
    <w:p w:rsidR="00F143F2" w:rsidRPr="00842981" w:rsidRDefault="00F143F2" w:rsidP="00F143F2">
      <w:pPr>
        <w:rPr>
          <w:szCs w:val="28"/>
        </w:rPr>
      </w:pPr>
    </w:p>
    <w:p w:rsidR="00F143F2" w:rsidRPr="00842981" w:rsidRDefault="00F143F2" w:rsidP="00F143F2">
      <w:pPr>
        <w:pStyle w:val="Noparagraphstyle"/>
        <w:spacing w:line="240" w:lineRule="auto"/>
        <w:rPr>
          <w:color w:val="auto"/>
          <w:sz w:val="28"/>
          <w:szCs w:val="28"/>
        </w:rPr>
      </w:pPr>
      <w:r w:rsidRPr="00842981">
        <w:rPr>
          <w:color w:val="auto"/>
          <w:sz w:val="28"/>
          <w:szCs w:val="28"/>
        </w:rPr>
        <w:t>Составитель проекта:</w:t>
      </w:r>
    </w:p>
    <w:p w:rsidR="00F143F2" w:rsidRPr="00842981" w:rsidRDefault="00F143F2" w:rsidP="00F143F2">
      <w:pPr>
        <w:pStyle w:val="Noparagraphstyle"/>
        <w:spacing w:line="240" w:lineRule="auto"/>
        <w:rPr>
          <w:color w:val="auto"/>
          <w:sz w:val="28"/>
          <w:szCs w:val="28"/>
        </w:rPr>
      </w:pPr>
      <w:r w:rsidRPr="00842981">
        <w:rPr>
          <w:color w:val="auto"/>
          <w:sz w:val="28"/>
          <w:szCs w:val="28"/>
        </w:rPr>
        <w:t xml:space="preserve">Начальник общего отдела управления делами </w:t>
      </w:r>
    </w:p>
    <w:p w:rsidR="00F143F2" w:rsidRPr="00842981" w:rsidRDefault="00F143F2" w:rsidP="00F143F2">
      <w:pPr>
        <w:pStyle w:val="Noparagraphstyle"/>
        <w:spacing w:line="240" w:lineRule="auto"/>
        <w:rPr>
          <w:color w:val="auto"/>
          <w:sz w:val="28"/>
          <w:szCs w:val="28"/>
        </w:rPr>
      </w:pPr>
      <w:r w:rsidRPr="00842981">
        <w:rPr>
          <w:color w:val="auto"/>
          <w:sz w:val="28"/>
          <w:szCs w:val="28"/>
        </w:rPr>
        <w:t xml:space="preserve">администрации муниципального </w:t>
      </w:r>
    </w:p>
    <w:p w:rsidR="00F143F2" w:rsidRPr="00842981" w:rsidRDefault="00F143F2" w:rsidP="00F143F2">
      <w:pPr>
        <w:pStyle w:val="Noparagraphstyle"/>
        <w:spacing w:line="240" w:lineRule="auto"/>
        <w:rPr>
          <w:color w:val="auto"/>
          <w:sz w:val="28"/>
          <w:szCs w:val="28"/>
        </w:rPr>
      </w:pPr>
      <w:r w:rsidRPr="00842981">
        <w:rPr>
          <w:color w:val="auto"/>
          <w:sz w:val="28"/>
          <w:szCs w:val="28"/>
        </w:rPr>
        <w:t>образования Белореченский район                                                       С.Д. Муштай</w:t>
      </w:r>
    </w:p>
    <w:p w:rsidR="00F143F2" w:rsidRPr="00842981" w:rsidRDefault="00F143F2" w:rsidP="00F143F2">
      <w:pPr>
        <w:pStyle w:val="Noparagraphstyle"/>
        <w:spacing w:line="240" w:lineRule="auto"/>
        <w:rPr>
          <w:color w:val="auto"/>
          <w:sz w:val="28"/>
          <w:szCs w:val="28"/>
        </w:rPr>
      </w:pPr>
    </w:p>
    <w:p w:rsidR="00F143F2" w:rsidRPr="00842981" w:rsidRDefault="00F143F2" w:rsidP="00F143F2">
      <w:pPr>
        <w:pStyle w:val="Noparagraphstyle"/>
        <w:spacing w:line="240" w:lineRule="auto"/>
        <w:rPr>
          <w:color w:val="auto"/>
          <w:sz w:val="28"/>
          <w:szCs w:val="28"/>
        </w:rPr>
      </w:pPr>
      <w:r w:rsidRPr="00842981">
        <w:rPr>
          <w:color w:val="auto"/>
          <w:sz w:val="28"/>
          <w:szCs w:val="28"/>
        </w:rPr>
        <w:t>Проект согласован:</w:t>
      </w:r>
    </w:p>
    <w:p w:rsidR="002D37EA" w:rsidRPr="00842981" w:rsidRDefault="002D37EA" w:rsidP="00F143F2">
      <w:pPr>
        <w:shd w:val="clear" w:color="auto" w:fill="FFFFFF"/>
        <w:rPr>
          <w:spacing w:val="-1"/>
          <w:szCs w:val="28"/>
        </w:rPr>
      </w:pPr>
      <w:r w:rsidRPr="00842981">
        <w:rPr>
          <w:spacing w:val="-1"/>
          <w:szCs w:val="28"/>
        </w:rPr>
        <w:t xml:space="preserve">Руководитель МКУ «ЦБ поселений и </w:t>
      </w:r>
    </w:p>
    <w:p w:rsidR="00F143F2" w:rsidRPr="00842981" w:rsidRDefault="00F143F2" w:rsidP="00F143F2">
      <w:pPr>
        <w:shd w:val="clear" w:color="auto" w:fill="FFFFFF"/>
        <w:rPr>
          <w:spacing w:val="-3"/>
          <w:szCs w:val="28"/>
        </w:rPr>
      </w:pPr>
      <w:r w:rsidRPr="00842981">
        <w:rPr>
          <w:spacing w:val="-3"/>
          <w:szCs w:val="28"/>
        </w:rPr>
        <w:t xml:space="preserve">администрации </w:t>
      </w:r>
      <w:r w:rsidRPr="00842981">
        <w:rPr>
          <w:szCs w:val="28"/>
        </w:rPr>
        <w:t xml:space="preserve">муниципального </w:t>
      </w:r>
    </w:p>
    <w:p w:rsidR="00F143F2" w:rsidRPr="00842981" w:rsidRDefault="00F143F2" w:rsidP="00F143F2">
      <w:pPr>
        <w:shd w:val="clear" w:color="auto" w:fill="FFFFFF"/>
        <w:rPr>
          <w:szCs w:val="28"/>
        </w:rPr>
      </w:pPr>
      <w:r w:rsidRPr="00842981">
        <w:rPr>
          <w:szCs w:val="28"/>
        </w:rPr>
        <w:t xml:space="preserve">образования </w:t>
      </w:r>
      <w:r w:rsidRPr="00842981">
        <w:rPr>
          <w:spacing w:val="-1"/>
          <w:szCs w:val="28"/>
        </w:rPr>
        <w:t>Белореченский район</w:t>
      </w:r>
      <w:r w:rsidRPr="00842981">
        <w:rPr>
          <w:spacing w:val="-2"/>
          <w:szCs w:val="28"/>
        </w:rPr>
        <w:t xml:space="preserve">                                                   </w:t>
      </w:r>
      <w:r w:rsidR="002D37EA" w:rsidRPr="00842981">
        <w:rPr>
          <w:spacing w:val="-2"/>
          <w:szCs w:val="28"/>
        </w:rPr>
        <w:t xml:space="preserve">     </w:t>
      </w:r>
      <w:r w:rsidRPr="00842981">
        <w:rPr>
          <w:spacing w:val="-2"/>
          <w:szCs w:val="28"/>
        </w:rPr>
        <w:t xml:space="preserve">    </w:t>
      </w:r>
      <w:r w:rsidR="002D37EA" w:rsidRPr="00842981">
        <w:rPr>
          <w:spacing w:val="-2"/>
          <w:szCs w:val="28"/>
        </w:rPr>
        <w:t>Т.А.</w:t>
      </w:r>
      <w:r w:rsidR="00BC4A9D" w:rsidRPr="00842981">
        <w:rPr>
          <w:spacing w:val="-2"/>
          <w:szCs w:val="28"/>
        </w:rPr>
        <w:t xml:space="preserve"> </w:t>
      </w:r>
      <w:r w:rsidR="002D37EA" w:rsidRPr="00842981">
        <w:rPr>
          <w:spacing w:val="-2"/>
          <w:szCs w:val="28"/>
        </w:rPr>
        <w:t>Корзун</w:t>
      </w:r>
    </w:p>
    <w:p w:rsidR="00F143F2" w:rsidRPr="00842981" w:rsidRDefault="00F143F2" w:rsidP="00F143F2">
      <w:pPr>
        <w:pStyle w:val="Noparagraphstyle"/>
        <w:spacing w:line="240" w:lineRule="auto"/>
        <w:rPr>
          <w:color w:val="auto"/>
          <w:sz w:val="28"/>
          <w:szCs w:val="28"/>
        </w:rPr>
      </w:pPr>
    </w:p>
    <w:p w:rsidR="00F143F2" w:rsidRPr="00842981" w:rsidRDefault="00F143F2" w:rsidP="00F143F2">
      <w:pPr>
        <w:pStyle w:val="Noparagraphstyle"/>
        <w:spacing w:line="240" w:lineRule="auto"/>
        <w:rPr>
          <w:color w:val="auto"/>
          <w:sz w:val="28"/>
          <w:szCs w:val="28"/>
        </w:rPr>
      </w:pPr>
      <w:r w:rsidRPr="00842981">
        <w:rPr>
          <w:color w:val="auto"/>
          <w:sz w:val="28"/>
          <w:szCs w:val="28"/>
        </w:rPr>
        <w:t>Начальник правового управления</w:t>
      </w:r>
    </w:p>
    <w:p w:rsidR="00F143F2" w:rsidRPr="00842981" w:rsidRDefault="00F143F2" w:rsidP="00F143F2">
      <w:pPr>
        <w:pStyle w:val="Noparagraphstyle"/>
        <w:spacing w:line="240" w:lineRule="auto"/>
        <w:rPr>
          <w:color w:val="auto"/>
          <w:sz w:val="28"/>
          <w:szCs w:val="28"/>
        </w:rPr>
      </w:pPr>
      <w:r w:rsidRPr="00842981">
        <w:rPr>
          <w:color w:val="auto"/>
          <w:sz w:val="28"/>
          <w:szCs w:val="28"/>
        </w:rPr>
        <w:t>администрации муниципального</w:t>
      </w:r>
    </w:p>
    <w:p w:rsidR="00F143F2" w:rsidRPr="00842981" w:rsidRDefault="00F143F2" w:rsidP="00F143F2">
      <w:pPr>
        <w:pStyle w:val="Noparagraphstyle"/>
        <w:spacing w:line="240" w:lineRule="auto"/>
        <w:rPr>
          <w:color w:val="auto"/>
          <w:sz w:val="28"/>
          <w:szCs w:val="28"/>
        </w:rPr>
      </w:pPr>
      <w:r w:rsidRPr="00842981">
        <w:rPr>
          <w:color w:val="auto"/>
          <w:sz w:val="28"/>
          <w:szCs w:val="28"/>
        </w:rPr>
        <w:t xml:space="preserve">образования Белореченский район                                                       Ю.В. Низаева                                 </w:t>
      </w:r>
    </w:p>
    <w:p w:rsidR="00F143F2" w:rsidRPr="00842981" w:rsidRDefault="00F143F2" w:rsidP="00F143F2">
      <w:pPr>
        <w:rPr>
          <w:szCs w:val="28"/>
        </w:rPr>
      </w:pPr>
    </w:p>
    <w:p w:rsidR="00F143F2" w:rsidRPr="00842981" w:rsidRDefault="00F143F2" w:rsidP="00F143F2"/>
    <w:p w:rsidR="00F143F2" w:rsidRPr="00842981" w:rsidRDefault="00F143F2"/>
    <w:sectPr w:rsidR="00F143F2" w:rsidRPr="00842981" w:rsidSect="002D28E2">
      <w:pgSz w:w="11906" w:h="16838"/>
      <w:pgMar w:top="1134" w:right="567" w:bottom="993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0B" w:rsidRDefault="00767C0B" w:rsidP="00B45AB8">
      <w:r>
        <w:separator/>
      </w:r>
    </w:p>
  </w:endnote>
  <w:endnote w:type="continuationSeparator" w:id="0">
    <w:p w:rsidR="00767C0B" w:rsidRDefault="00767C0B" w:rsidP="00B4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0B" w:rsidRDefault="00767C0B" w:rsidP="00B45AB8">
      <w:r>
        <w:separator/>
      </w:r>
    </w:p>
  </w:footnote>
  <w:footnote w:type="continuationSeparator" w:id="0">
    <w:p w:rsidR="00767C0B" w:rsidRDefault="00767C0B" w:rsidP="00B4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4B45"/>
    <w:multiLevelType w:val="hybridMultilevel"/>
    <w:tmpl w:val="75F2266C"/>
    <w:lvl w:ilvl="0" w:tplc="F9361A4E">
      <w:start w:val="2"/>
      <w:numFmt w:val="decimal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F2"/>
    <w:rsid w:val="00034FE5"/>
    <w:rsid w:val="001208C5"/>
    <w:rsid w:val="002D28E2"/>
    <w:rsid w:val="002D37EA"/>
    <w:rsid w:val="0036475C"/>
    <w:rsid w:val="004741E8"/>
    <w:rsid w:val="004B2AD7"/>
    <w:rsid w:val="00542FF5"/>
    <w:rsid w:val="005516F7"/>
    <w:rsid w:val="005851EC"/>
    <w:rsid w:val="005875AE"/>
    <w:rsid w:val="0063390B"/>
    <w:rsid w:val="00767C0B"/>
    <w:rsid w:val="00801313"/>
    <w:rsid w:val="00842981"/>
    <w:rsid w:val="00893CFC"/>
    <w:rsid w:val="0089566D"/>
    <w:rsid w:val="008A31F0"/>
    <w:rsid w:val="008C5207"/>
    <w:rsid w:val="009221F1"/>
    <w:rsid w:val="0093350E"/>
    <w:rsid w:val="009C4467"/>
    <w:rsid w:val="00AC3B79"/>
    <w:rsid w:val="00B45AB8"/>
    <w:rsid w:val="00BC4A9D"/>
    <w:rsid w:val="00BC7212"/>
    <w:rsid w:val="00CE32EF"/>
    <w:rsid w:val="00DD0A64"/>
    <w:rsid w:val="00E47449"/>
    <w:rsid w:val="00F143F2"/>
    <w:rsid w:val="00F6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E19FB"/>
  <w15:chartTrackingRefBased/>
  <w15:docId w15:val="{68D460A9-534C-4293-BD51-8112066C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3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3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143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143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43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paragraphstyle">
    <w:name w:val="[No paragraph style]"/>
    <w:rsid w:val="00F143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rsid w:val="00F143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143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3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8C520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C520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45A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5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45A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5A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mushtay</dc:creator>
  <cp:keywords/>
  <dc:description/>
  <cp:lastModifiedBy>tanya</cp:lastModifiedBy>
  <cp:revision>11</cp:revision>
  <cp:lastPrinted>2020-01-16T08:22:00Z</cp:lastPrinted>
  <dcterms:created xsi:type="dcterms:W3CDTF">2019-12-12T13:05:00Z</dcterms:created>
  <dcterms:modified xsi:type="dcterms:W3CDTF">2020-02-12T08:46:00Z</dcterms:modified>
</cp:coreProperties>
</file>