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3575E4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Отдел</w:t>
      </w:r>
      <w:r w:rsidR="00460C7B">
        <w:rPr>
          <w:sz w:val="28"/>
          <w:szCs w:val="28"/>
        </w:rPr>
        <w:t xml:space="preserve"> по обеспечению деятельности Совета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Pr="00BB1968" w:rsidRDefault="0086264E" w:rsidP="0086264E">
      <w:pPr>
        <w:pStyle w:val="HTML"/>
        <w:jc w:val="center"/>
        <w:rPr>
          <w:sz w:val="28"/>
          <w:szCs w:val="28"/>
        </w:rPr>
      </w:pPr>
      <w:r w:rsidRPr="00BB1968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Pr="00BB1968" w:rsidRDefault="0086264E" w:rsidP="0086264E">
      <w:pPr>
        <w:pStyle w:val="HTML"/>
        <w:jc w:val="center"/>
        <w:rPr>
          <w:rStyle w:val="s10"/>
          <w:sz w:val="28"/>
          <w:szCs w:val="28"/>
        </w:rPr>
      </w:pPr>
      <w:r w:rsidRPr="00BB1968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Pr="00BB1968" w:rsidRDefault="0086264E" w:rsidP="0086264E">
      <w:pPr>
        <w:jc w:val="center"/>
        <w:rPr>
          <w:rStyle w:val="s10"/>
          <w:sz w:val="28"/>
          <w:szCs w:val="28"/>
        </w:rPr>
      </w:pPr>
      <w:r w:rsidRPr="00BB1968"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460C7B" w:rsidRDefault="0086264E" w:rsidP="00460C7B">
      <w:pPr>
        <w:widowControl w:val="0"/>
        <w:suppressAutoHyphens/>
        <w:jc w:val="center"/>
        <w:rPr>
          <w:color w:val="000000"/>
          <w:sz w:val="28"/>
          <w:szCs w:val="28"/>
        </w:rPr>
      </w:pPr>
      <w:r w:rsidRPr="00BB1968">
        <w:rPr>
          <w:rStyle w:val="s10"/>
          <w:sz w:val="28"/>
          <w:szCs w:val="28"/>
        </w:rPr>
        <w:t xml:space="preserve">образования </w:t>
      </w:r>
      <w:proofErr w:type="spellStart"/>
      <w:r w:rsidRPr="00BB1968">
        <w:rPr>
          <w:rStyle w:val="s10"/>
          <w:sz w:val="28"/>
          <w:szCs w:val="28"/>
        </w:rPr>
        <w:t>Белореченский</w:t>
      </w:r>
      <w:proofErr w:type="spellEnd"/>
      <w:r w:rsidRPr="00BB1968">
        <w:rPr>
          <w:rStyle w:val="s10"/>
          <w:sz w:val="28"/>
          <w:szCs w:val="28"/>
        </w:rPr>
        <w:t xml:space="preserve"> район  </w:t>
      </w:r>
      <w:r w:rsidRPr="00460C7B">
        <w:rPr>
          <w:rStyle w:val="s10"/>
          <w:sz w:val="28"/>
          <w:szCs w:val="28"/>
        </w:rPr>
        <w:t>«</w:t>
      </w:r>
      <w:r w:rsidR="00460C7B" w:rsidRPr="00460C7B">
        <w:rPr>
          <w:color w:val="000000"/>
          <w:sz w:val="28"/>
          <w:szCs w:val="28"/>
        </w:rPr>
        <w:t xml:space="preserve">О внесении изменения в решение </w:t>
      </w:r>
    </w:p>
    <w:p w:rsidR="00460C7B" w:rsidRPr="00460C7B" w:rsidRDefault="00460C7B" w:rsidP="00460C7B">
      <w:pPr>
        <w:widowControl w:val="0"/>
        <w:suppressAutoHyphens/>
        <w:jc w:val="center"/>
        <w:rPr>
          <w:color w:val="000000"/>
          <w:sz w:val="28"/>
          <w:szCs w:val="28"/>
        </w:rPr>
      </w:pPr>
      <w:r w:rsidRPr="00460C7B">
        <w:rPr>
          <w:color w:val="000000"/>
          <w:sz w:val="28"/>
          <w:szCs w:val="28"/>
        </w:rPr>
        <w:t xml:space="preserve">Совета муниципального образования </w:t>
      </w:r>
      <w:proofErr w:type="spellStart"/>
      <w:r w:rsidRPr="00460C7B">
        <w:rPr>
          <w:color w:val="000000"/>
          <w:sz w:val="28"/>
          <w:szCs w:val="28"/>
        </w:rPr>
        <w:t>Белореченский</w:t>
      </w:r>
      <w:proofErr w:type="spellEnd"/>
      <w:r w:rsidRPr="00460C7B">
        <w:rPr>
          <w:color w:val="000000"/>
          <w:sz w:val="28"/>
          <w:szCs w:val="28"/>
        </w:rPr>
        <w:t xml:space="preserve"> район </w:t>
      </w:r>
    </w:p>
    <w:p w:rsidR="00460C7B" w:rsidRPr="00460C7B" w:rsidRDefault="00460C7B" w:rsidP="00460C7B">
      <w:pPr>
        <w:widowControl w:val="0"/>
        <w:suppressAutoHyphens/>
        <w:jc w:val="center"/>
        <w:rPr>
          <w:color w:val="000000"/>
          <w:sz w:val="28"/>
          <w:szCs w:val="28"/>
        </w:rPr>
      </w:pPr>
      <w:r w:rsidRPr="00460C7B">
        <w:rPr>
          <w:color w:val="000000"/>
          <w:sz w:val="28"/>
          <w:szCs w:val="28"/>
        </w:rPr>
        <w:t>от 25 сентября 2017 года №445</w:t>
      </w:r>
    </w:p>
    <w:p w:rsidR="00460C7B" w:rsidRPr="00460C7B" w:rsidRDefault="00460C7B" w:rsidP="00460C7B">
      <w:pPr>
        <w:widowControl w:val="0"/>
        <w:suppressAutoHyphens/>
        <w:jc w:val="center"/>
        <w:rPr>
          <w:sz w:val="28"/>
          <w:szCs w:val="28"/>
        </w:rPr>
      </w:pPr>
      <w:r w:rsidRPr="00460C7B">
        <w:rPr>
          <w:color w:val="000000"/>
          <w:sz w:val="28"/>
          <w:szCs w:val="28"/>
        </w:rPr>
        <w:t xml:space="preserve"> «Об утверждении Порядка </w:t>
      </w:r>
      <w:r w:rsidRPr="00460C7B">
        <w:rPr>
          <w:sz w:val="28"/>
          <w:szCs w:val="28"/>
        </w:rPr>
        <w:t xml:space="preserve">уведомления о возникновении  </w:t>
      </w:r>
    </w:p>
    <w:p w:rsidR="00460C7B" w:rsidRPr="00460C7B" w:rsidRDefault="00460C7B" w:rsidP="00460C7B">
      <w:pPr>
        <w:widowControl w:val="0"/>
        <w:suppressAutoHyphens/>
        <w:jc w:val="center"/>
        <w:rPr>
          <w:sz w:val="28"/>
          <w:szCs w:val="28"/>
        </w:rPr>
      </w:pPr>
      <w:r w:rsidRPr="00460C7B">
        <w:rPr>
          <w:sz w:val="28"/>
          <w:szCs w:val="28"/>
        </w:rPr>
        <w:t xml:space="preserve">личной заинтересованности  при исполнении </w:t>
      </w:r>
      <w:proofErr w:type="gramStart"/>
      <w:r w:rsidRPr="00460C7B">
        <w:rPr>
          <w:sz w:val="28"/>
          <w:szCs w:val="28"/>
        </w:rPr>
        <w:t>должностных</w:t>
      </w:r>
      <w:proofErr w:type="gramEnd"/>
      <w:r w:rsidRPr="00460C7B">
        <w:rPr>
          <w:sz w:val="28"/>
          <w:szCs w:val="28"/>
        </w:rPr>
        <w:t xml:space="preserve"> </w:t>
      </w:r>
    </w:p>
    <w:p w:rsidR="00460C7B" w:rsidRPr="00460C7B" w:rsidRDefault="00460C7B" w:rsidP="00460C7B">
      <w:pPr>
        <w:widowControl w:val="0"/>
        <w:suppressAutoHyphens/>
        <w:jc w:val="center"/>
        <w:rPr>
          <w:sz w:val="28"/>
          <w:szCs w:val="28"/>
        </w:rPr>
      </w:pPr>
      <w:r w:rsidRPr="00460C7B">
        <w:rPr>
          <w:sz w:val="28"/>
          <w:szCs w:val="28"/>
        </w:rPr>
        <w:t xml:space="preserve">обязанностей, </w:t>
      </w:r>
      <w:proofErr w:type="gramStart"/>
      <w:r w:rsidRPr="00460C7B">
        <w:rPr>
          <w:sz w:val="28"/>
          <w:szCs w:val="28"/>
        </w:rPr>
        <w:t>которая</w:t>
      </w:r>
      <w:proofErr w:type="gramEnd"/>
      <w:r w:rsidRPr="00460C7B">
        <w:rPr>
          <w:sz w:val="28"/>
          <w:szCs w:val="28"/>
        </w:rPr>
        <w:t xml:space="preserve"> приводит или</w:t>
      </w:r>
      <w:r w:rsidRPr="00460C7B">
        <w:rPr>
          <w:color w:val="000000"/>
          <w:sz w:val="28"/>
          <w:szCs w:val="28"/>
        </w:rPr>
        <w:t xml:space="preserve"> </w:t>
      </w:r>
      <w:r w:rsidRPr="00460C7B">
        <w:rPr>
          <w:sz w:val="28"/>
          <w:szCs w:val="28"/>
        </w:rPr>
        <w:t xml:space="preserve">может привести к </w:t>
      </w:r>
    </w:p>
    <w:p w:rsidR="00460C7B" w:rsidRPr="00460C7B" w:rsidRDefault="00460C7B" w:rsidP="00460C7B">
      <w:pPr>
        <w:widowControl w:val="0"/>
        <w:suppressAutoHyphens/>
        <w:jc w:val="center"/>
        <w:rPr>
          <w:sz w:val="28"/>
          <w:szCs w:val="28"/>
        </w:rPr>
      </w:pPr>
      <w:r w:rsidRPr="00460C7B">
        <w:rPr>
          <w:sz w:val="28"/>
          <w:szCs w:val="28"/>
        </w:rPr>
        <w:t xml:space="preserve">конфликту  интересов,  и о принятии мер по предотвращению  </w:t>
      </w:r>
    </w:p>
    <w:p w:rsidR="00460C7B" w:rsidRPr="00460C7B" w:rsidRDefault="00460C7B" w:rsidP="00460C7B">
      <w:pPr>
        <w:widowControl w:val="0"/>
        <w:suppressAutoHyphens/>
        <w:jc w:val="center"/>
        <w:rPr>
          <w:color w:val="000000"/>
          <w:sz w:val="28"/>
          <w:szCs w:val="28"/>
        </w:rPr>
      </w:pPr>
      <w:r w:rsidRPr="00460C7B">
        <w:rPr>
          <w:sz w:val="28"/>
          <w:szCs w:val="28"/>
        </w:rPr>
        <w:t>или урегулированию  такого конфликта»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60C7B" w:rsidRPr="00460C7B" w:rsidRDefault="0086264E" w:rsidP="00460C7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460C7B">
        <w:rPr>
          <w:sz w:val="28"/>
          <w:szCs w:val="28"/>
        </w:rPr>
        <w:t xml:space="preserve">           </w:t>
      </w:r>
      <w:proofErr w:type="gramStart"/>
      <w:r w:rsidRPr="00460C7B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460C7B">
        <w:rPr>
          <w:sz w:val="28"/>
          <w:szCs w:val="28"/>
        </w:rPr>
        <w:t>Белореченский</w:t>
      </w:r>
      <w:proofErr w:type="spellEnd"/>
      <w:r w:rsidRPr="00460C7B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460C7B">
        <w:rPr>
          <w:sz w:val="28"/>
          <w:szCs w:val="28"/>
        </w:rPr>
        <w:t>Белореченский</w:t>
      </w:r>
      <w:proofErr w:type="spellEnd"/>
      <w:r w:rsidRPr="00460C7B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460C7B">
        <w:rPr>
          <w:sz w:val="28"/>
          <w:szCs w:val="28"/>
        </w:rPr>
        <w:t>Белореченский</w:t>
      </w:r>
      <w:proofErr w:type="spellEnd"/>
      <w:r w:rsidRPr="00460C7B">
        <w:rPr>
          <w:sz w:val="28"/>
          <w:szCs w:val="28"/>
        </w:rPr>
        <w:t xml:space="preserve"> район </w:t>
      </w:r>
      <w:r w:rsidRPr="00460C7B">
        <w:rPr>
          <w:rStyle w:val="s10"/>
          <w:sz w:val="28"/>
          <w:szCs w:val="28"/>
        </w:rPr>
        <w:t>«</w:t>
      </w:r>
      <w:r w:rsidR="00460C7B" w:rsidRPr="00460C7B">
        <w:rPr>
          <w:color w:val="000000"/>
          <w:sz w:val="28"/>
          <w:szCs w:val="28"/>
        </w:rPr>
        <w:t xml:space="preserve">О внесении изменения в решение Совета муниципального образования </w:t>
      </w:r>
      <w:proofErr w:type="spellStart"/>
      <w:r w:rsidR="00460C7B" w:rsidRPr="00460C7B">
        <w:rPr>
          <w:color w:val="000000"/>
          <w:sz w:val="28"/>
          <w:szCs w:val="28"/>
        </w:rPr>
        <w:t>Белореченский</w:t>
      </w:r>
      <w:proofErr w:type="spellEnd"/>
      <w:r w:rsidR="00460C7B" w:rsidRPr="00460C7B">
        <w:rPr>
          <w:color w:val="000000"/>
          <w:sz w:val="28"/>
          <w:szCs w:val="28"/>
        </w:rPr>
        <w:t xml:space="preserve"> район от 25 сентября 2017 года №445</w:t>
      </w:r>
      <w:r w:rsidR="00460C7B">
        <w:rPr>
          <w:color w:val="000000"/>
          <w:sz w:val="28"/>
          <w:szCs w:val="28"/>
        </w:rPr>
        <w:t xml:space="preserve"> </w:t>
      </w:r>
      <w:r w:rsidR="00460C7B" w:rsidRPr="00460C7B">
        <w:rPr>
          <w:color w:val="000000"/>
          <w:sz w:val="28"/>
          <w:szCs w:val="28"/>
        </w:rPr>
        <w:t xml:space="preserve"> «Об утверждении Порядка </w:t>
      </w:r>
      <w:r w:rsidR="00460C7B" w:rsidRPr="00460C7B">
        <w:rPr>
          <w:sz w:val="28"/>
          <w:szCs w:val="28"/>
        </w:rPr>
        <w:t>уведомления о возникновении  личной заинтересованности  при исполнении должностных обязанностей, которая</w:t>
      </w:r>
      <w:proofErr w:type="gramEnd"/>
      <w:r w:rsidR="00460C7B" w:rsidRPr="00460C7B">
        <w:rPr>
          <w:sz w:val="28"/>
          <w:szCs w:val="28"/>
        </w:rPr>
        <w:t xml:space="preserve"> приводит или</w:t>
      </w:r>
      <w:r w:rsidR="00460C7B" w:rsidRPr="00460C7B">
        <w:rPr>
          <w:color w:val="000000"/>
          <w:sz w:val="28"/>
          <w:szCs w:val="28"/>
        </w:rPr>
        <w:t xml:space="preserve"> </w:t>
      </w:r>
      <w:r w:rsidR="00460C7B" w:rsidRPr="00460C7B">
        <w:rPr>
          <w:sz w:val="28"/>
          <w:szCs w:val="28"/>
        </w:rPr>
        <w:t xml:space="preserve">может привести к конфликту  интересов,  и о принятии мер по предотвращению  </w:t>
      </w:r>
    </w:p>
    <w:p w:rsidR="002873E0" w:rsidRPr="00460C7B" w:rsidRDefault="00460C7B" w:rsidP="00460C7B">
      <w:pPr>
        <w:widowControl w:val="0"/>
        <w:suppressAutoHyphens/>
        <w:jc w:val="both"/>
        <w:rPr>
          <w:sz w:val="28"/>
          <w:szCs w:val="28"/>
        </w:rPr>
      </w:pPr>
      <w:r w:rsidRPr="00460C7B">
        <w:rPr>
          <w:sz w:val="28"/>
          <w:szCs w:val="28"/>
        </w:rPr>
        <w:t>или урегулированию  такого конфликта»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2873E0" w:rsidRPr="00460C7B">
        <w:rPr>
          <w:rStyle w:val="s10"/>
          <w:sz w:val="28"/>
          <w:szCs w:val="28"/>
        </w:rPr>
        <w:t xml:space="preserve">(далее - проект) </w:t>
      </w:r>
      <w:r w:rsidR="002873E0" w:rsidRPr="00460C7B">
        <w:rPr>
          <w:sz w:val="28"/>
          <w:szCs w:val="28"/>
        </w:rPr>
        <w:t>установил</w:t>
      </w:r>
      <w:r w:rsidR="007604DB" w:rsidRPr="00460C7B">
        <w:rPr>
          <w:sz w:val="28"/>
          <w:szCs w:val="28"/>
        </w:rPr>
        <w:t>о</w:t>
      </w:r>
      <w:r w:rsidR="002873E0" w:rsidRPr="00460C7B">
        <w:rPr>
          <w:sz w:val="28"/>
          <w:szCs w:val="28"/>
        </w:rPr>
        <w:t xml:space="preserve"> следующее.</w:t>
      </w:r>
    </w:p>
    <w:p w:rsidR="0086264E" w:rsidRPr="006F1065" w:rsidRDefault="0086264E" w:rsidP="006F1065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3575E4" w:rsidRDefault="003575E4" w:rsidP="0086264E">
      <w:pPr>
        <w:rPr>
          <w:sz w:val="28"/>
          <w:szCs w:val="28"/>
        </w:rPr>
      </w:pPr>
    </w:p>
    <w:p w:rsidR="003F33E6" w:rsidRDefault="00460C7B">
      <w:r>
        <w:rPr>
          <w:sz w:val="28"/>
          <w:szCs w:val="28"/>
        </w:rPr>
        <w:t>7 ноября 2019 года</w:t>
      </w:r>
    </w:p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1151F3"/>
    <w:rsid w:val="002403CD"/>
    <w:rsid w:val="002873E0"/>
    <w:rsid w:val="003575E4"/>
    <w:rsid w:val="003F33E6"/>
    <w:rsid w:val="004525A7"/>
    <w:rsid w:val="00460C7B"/>
    <w:rsid w:val="004C1B6B"/>
    <w:rsid w:val="005042BB"/>
    <w:rsid w:val="006F1065"/>
    <w:rsid w:val="00740A94"/>
    <w:rsid w:val="007604DB"/>
    <w:rsid w:val="008004D3"/>
    <w:rsid w:val="0086264E"/>
    <w:rsid w:val="009739CA"/>
    <w:rsid w:val="00BB196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26</cp:revision>
  <dcterms:created xsi:type="dcterms:W3CDTF">2019-11-25T08:05:00Z</dcterms:created>
  <dcterms:modified xsi:type="dcterms:W3CDTF">2019-12-23T06:49:00Z</dcterms:modified>
</cp:coreProperties>
</file>