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63" w:rsidRDefault="00542363">
      <w:pPr>
        <w:spacing w:after="0" w:line="240" w:lineRule="auto"/>
        <w:rPr>
          <w:rFonts w:ascii="Times New Roman" w:hAnsi="Times New Roman"/>
          <w:b/>
          <w:sz w:val="28"/>
        </w:rPr>
      </w:pPr>
      <w:r>
        <w:object w:dxaOrig="15" w:dyaOrig="15">
          <v:shape id="ole_rId2" o:spid="_x0000_i1025" style="width:28.5pt;height:28.5pt" coordsize="" o:spt="100" adj="0,,0" path="" stroked="f">
            <v:stroke joinstyle="miter"/>
            <v:imagedata r:id="rId8" o:title=""/>
            <v:formulas/>
            <v:path o:connecttype="segments"/>
          </v:shape>
          <o:OLEObject Type="Embed" ProgID="StaticMetafile" ShapeID="ole_rId2" DrawAspect="Content" ObjectID="_1636445537" r:id="rId9"/>
        </w:object>
      </w:r>
    </w:p>
    <w:p w:rsidR="00542363" w:rsidRDefault="00542363">
      <w:pPr>
        <w:spacing w:after="0" w:line="240" w:lineRule="auto"/>
        <w:jc w:val="center"/>
        <w:rPr>
          <w:rFonts w:ascii="Times New Roman" w:hAnsi="Times New Roman"/>
          <w:b/>
          <w:sz w:val="28"/>
        </w:rPr>
      </w:pPr>
    </w:p>
    <w:p w:rsidR="00542363" w:rsidRDefault="006E76F1">
      <w:pPr>
        <w:spacing w:after="0" w:line="240" w:lineRule="auto"/>
        <w:jc w:val="center"/>
        <w:rPr>
          <w:rFonts w:ascii="Times New Roman" w:hAnsi="Times New Roman"/>
          <w:b/>
          <w:sz w:val="36"/>
        </w:rPr>
      </w:pPr>
      <w:r>
        <w:rPr>
          <w:rFonts w:ascii="Times New Roman" w:hAnsi="Times New Roman"/>
          <w:b/>
          <w:sz w:val="36"/>
        </w:rPr>
        <w:t xml:space="preserve">СОВЕТ </w:t>
      </w:r>
    </w:p>
    <w:p w:rsidR="00542363" w:rsidRDefault="006E76F1">
      <w:pPr>
        <w:spacing w:after="0" w:line="240" w:lineRule="auto"/>
        <w:jc w:val="center"/>
        <w:rPr>
          <w:rFonts w:ascii="Times New Roman" w:hAnsi="Times New Roman"/>
          <w:b/>
          <w:sz w:val="28"/>
        </w:rPr>
      </w:pPr>
      <w:r>
        <w:rPr>
          <w:rFonts w:ascii="Times New Roman" w:hAnsi="Times New Roman"/>
          <w:b/>
          <w:sz w:val="28"/>
        </w:rPr>
        <w:t>МУНИЦИПАЛЬНОГО ОБРАЗОВАНИЯ БЕЛОРЕЧЕНСКИЙ РАЙОН</w:t>
      </w:r>
    </w:p>
    <w:p w:rsidR="00542363" w:rsidRDefault="00542363">
      <w:pPr>
        <w:spacing w:after="0" w:line="240" w:lineRule="auto"/>
        <w:jc w:val="center"/>
        <w:rPr>
          <w:rFonts w:ascii="Times New Roman" w:hAnsi="Times New Roman"/>
          <w:b/>
          <w:sz w:val="28"/>
        </w:rPr>
      </w:pPr>
    </w:p>
    <w:p w:rsidR="00542363" w:rsidRDefault="006E76F1">
      <w:pPr>
        <w:spacing w:after="0" w:line="240" w:lineRule="auto"/>
        <w:jc w:val="center"/>
        <w:rPr>
          <w:rFonts w:ascii="Times New Roman" w:hAnsi="Times New Roman"/>
          <w:b/>
          <w:sz w:val="28"/>
        </w:rPr>
      </w:pPr>
      <w:r>
        <w:rPr>
          <w:rFonts w:ascii="Times New Roman" w:hAnsi="Times New Roman"/>
          <w:b/>
          <w:sz w:val="28"/>
        </w:rPr>
        <w:t>24 СЕССИЯ  6 СОЗЫВА</w:t>
      </w:r>
    </w:p>
    <w:p w:rsidR="00542363" w:rsidRDefault="00542363">
      <w:pPr>
        <w:spacing w:after="0" w:line="240" w:lineRule="auto"/>
        <w:jc w:val="center"/>
        <w:rPr>
          <w:rFonts w:ascii="Times New Roman" w:hAnsi="Times New Roman"/>
          <w:b/>
          <w:sz w:val="28"/>
        </w:rPr>
      </w:pPr>
    </w:p>
    <w:p w:rsidR="00542363" w:rsidRDefault="006E76F1">
      <w:pPr>
        <w:spacing w:after="0" w:line="240" w:lineRule="auto"/>
        <w:jc w:val="center"/>
      </w:pPr>
      <w:r>
        <w:rPr>
          <w:rFonts w:ascii="Times New Roman" w:hAnsi="Times New Roman"/>
          <w:b/>
          <w:sz w:val="36"/>
        </w:rPr>
        <w:t xml:space="preserve">РЕШЕНИЕ                                                                               </w:t>
      </w:r>
    </w:p>
    <w:p w:rsidR="00542363" w:rsidRDefault="00542363">
      <w:pPr>
        <w:spacing w:after="0" w:line="240" w:lineRule="auto"/>
        <w:jc w:val="center"/>
        <w:rPr>
          <w:rFonts w:ascii="Times New Roman" w:hAnsi="Times New Roman"/>
          <w:b/>
          <w:sz w:val="28"/>
        </w:rPr>
      </w:pPr>
    </w:p>
    <w:p w:rsidR="00542363" w:rsidRDefault="00542363">
      <w:pPr>
        <w:spacing w:after="0" w:line="240" w:lineRule="auto"/>
        <w:jc w:val="center"/>
        <w:rPr>
          <w:rFonts w:ascii="Times New Roman" w:hAnsi="Times New Roman"/>
          <w:sz w:val="28"/>
        </w:rPr>
      </w:pPr>
    </w:p>
    <w:p w:rsidR="00542363" w:rsidRDefault="006E76F1">
      <w:pPr>
        <w:spacing w:after="0" w:line="240" w:lineRule="auto"/>
        <w:jc w:val="both"/>
      </w:pPr>
      <w:r>
        <w:rPr>
          <w:rFonts w:ascii="Times New Roman" w:hAnsi="Times New Roman"/>
          <w:sz w:val="28"/>
        </w:rPr>
        <w:t>от 12.12. 2019                                                                                    № 000</w:t>
      </w:r>
    </w:p>
    <w:p w:rsidR="00542363" w:rsidRDefault="006E76F1">
      <w:pPr>
        <w:spacing w:after="0" w:line="240" w:lineRule="auto"/>
        <w:jc w:val="center"/>
      </w:pPr>
      <w:r>
        <w:rPr>
          <w:rFonts w:ascii="Times New Roman" w:hAnsi="Times New Roman"/>
          <w:sz w:val="24"/>
        </w:rPr>
        <w:t>г. Белореченск</w:t>
      </w:r>
    </w:p>
    <w:p w:rsidR="00542363" w:rsidRDefault="00542363">
      <w:pPr>
        <w:spacing w:after="0" w:line="240" w:lineRule="auto"/>
        <w:jc w:val="center"/>
        <w:rPr>
          <w:rFonts w:ascii="Times New Roman" w:hAnsi="Times New Roman"/>
          <w:sz w:val="24"/>
        </w:rPr>
      </w:pPr>
    </w:p>
    <w:p w:rsidR="00542363" w:rsidRDefault="00542363">
      <w:pPr>
        <w:spacing w:after="0" w:line="240" w:lineRule="auto"/>
        <w:jc w:val="both"/>
        <w:rPr>
          <w:rFonts w:ascii="Times New Roman" w:hAnsi="Times New Roman"/>
          <w:sz w:val="24"/>
        </w:rPr>
      </w:pPr>
    </w:p>
    <w:p w:rsidR="00542363" w:rsidRDefault="006E76F1">
      <w:pPr>
        <w:keepNext/>
        <w:spacing w:after="0" w:line="240" w:lineRule="auto"/>
        <w:jc w:val="center"/>
        <w:rPr>
          <w:rFonts w:ascii="Times New Roman" w:hAnsi="Times New Roman"/>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17 декабря 2018 года № 31 «О  бюджете </w:t>
      </w:r>
    </w:p>
    <w:p w:rsidR="00542363" w:rsidRDefault="006E76F1">
      <w:pPr>
        <w:keepNext/>
        <w:spacing w:after="0" w:line="240" w:lineRule="auto"/>
        <w:jc w:val="center"/>
        <w:rPr>
          <w:rFonts w:ascii="Times New Roman" w:hAnsi="Times New Roman"/>
          <w:b/>
          <w:sz w:val="28"/>
        </w:rPr>
      </w:pPr>
      <w:r>
        <w:rPr>
          <w:rFonts w:ascii="Times New Roman" w:hAnsi="Times New Roman"/>
          <w:b/>
          <w:sz w:val="28"/>
        </w:rPr>
        <w:t xml:space="preserve">муниципального образования </w:t>
      </w:r>
    </w:p>
    <w:p w:rsidR="00542363" w:rsidRDefault="006E76F1">
      <w:pPr>
        <w:keepNext/>
        <w:spacing w:after="0" w:line="240" w:lineRule="auto"/>
        <w:jc w:val="center"/>
        <w:rPr>
          <w:rFonts w:ascii="Times New Roman" w:hAnsi="Times New Roman"/>
          <w:b/>
          <w:sz w:val="28"/>
        </w:rPr>
      </w:pPr>
      <w:r>
        <w:rPr>
          <w:rFonts w:ascii="Times New Roman" w:hAnsi="Times New Roman"/>
          <w:b/>
          <w:sz w:val="28"/>
        </w:rPr>
        <w:t xml:space="preserve">Белореченский район  </w:t>
      </w:r>
    </w:p>
    <w:p w:rsidR="00542363" w:rsidRDefault="006E76F1">
      <w:pPr>
        <w:keepNext/>
        <w:spacing w:after="0" w:line="240" w:lineRule="auto"/>
        <w:jc w:val="center"/>
        <w:rPr>
          <w:rFonts w:ascii="Times New Roman" w:hAnsi="Times New Roman"/>
          <w:b/>
          <w:sz w:val="28"/>
        </w:rPr>
      </w:pPr>
      <w:r>
        <w:rPr>
          <w:rFonts w:ascii="Times New Roman" w:hAnsi="Times New Roman"/>
          <w:b/>
          <w:sz w:val="28"/>
        </w:rPr>
        <w:t xml:space="preserve">на 2019 год и на плановый период 2020 и 2021 годов» </w:t>
      </w:r>
    </w:p>
    <w:p w:rsidR="00542363" w:rsidRDefault="00542363">
      <w:pPr>
        <w:keepNext/>
        <w:spacing w:after="0" w:line="360" w:lineRule="auto"/>
        <w:jc w:val="center"/>
        <w:rPr>
          <w:rFonts w:ascii="Times New Roman" w:hAnsi="Times New Roman"/>
          <w:b/>
          <w:sz w:val="32"/>
        </w:rPr>
      </w:pPr>
    </w:p>
    <w:p w:rsidR="00542363" w:rsidRDefault="006E76F1">
      <w:pPr>
        <w:keepNext/>
        <w:spacing w:after="0" w:line="240" w:lineRule="auto"/>
        <w:ind w:firstLine="708"/>
        <w:jc w:val="both"/>
        <w:rPr>
          <w:rFonts w:ascii="Times New Roman" w:hAnsi="Times New Roman"/>
          <w:sz w:val="28"/>
        </w:rPr>
      </w:pPr>
      <w:proofErr w:type="gramStart"/>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2019 год и на плановый период 2020 и 2021 годов», Законом Краснодарского края от 7 июня 2004</w:t>
      </w:r>
      <w:proofErr w:type="gramEnd"/>
      <w:r>
        <w:rPr>
          <w:rFonts w:ascii="Times New Roman" w:hAnsi="Times New Roman"/>
          <w:sz w:val="28"/>
        </w:rPr>
        <w:t xml:space="preserve">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w:t>
      </w:r>
      <w:proofErr w:type="gramStart"/>
      <w:r>
        <w:rPr>
          <w:rFonts w:ascii="Times New Roman" w:hAnsi="Times New Roman"/>
          <w:sz w:val="28"/>
        </w:rPr>
        <w:t>Р</w:t>
      </w:r>
      <w:proofErr w:type="gramEnd"/>
      <w:r>
        <w:rPr>
          <w:rFonts w:ascii="Times New Roman" w:hAnsi="Times New Roman"/>
          <w:sz w:val="28"/>
        </w:rPr>
        <w:t xml:space="preserve"> Е Ш И Л:</w:t>
      </w:r>
    </w:p>
    <w:p w:rsidR="00542363" w:rsidRDefault="006E76F1">
      <w:pPr>
        <w:pStyle w:val="ab"/>
        <w:tabs>
          <w:tab w:val="left" w:pos="840"/>
        </w:tabs>
        <w:spacing w:after="0" w:line="240" w:lineRule="auto"/>
        <w:jc w:val="both"/>
      </w:pPr>
      <w:r>
        <w:rPr>
          <w:rFonts w:ascii="Times New Roman" w:hAnsi="Times New Roman"/>
          <w:sz w:val="28"/>
          <w:szCs w:val="28"/>
        </w:rPr>
        <w:t xml:space="preserve">1. </w:t>
      </w:r>
      <w:bookmarkStart w:id="0" w:name="__DdeLink__2472_2293908883"/>
      <w:bookmarkEnd w:id="0"/>
      <w:r>
        <w:rPr>
          <w:rFonts w:ascii="Times New Roman" w:hAnsi="Times New Roman"/>
          <w:sz w:val="28"/>
          <w:szCs w:val="28"/>
        </w:rPr>
        <w:t>Внести в решение Совета муниципального образования Белореченский район от 17 декабря 2018 года № 31  «О бюджете муниципального образования Белореченский район на 2019 год и на плановый период 2020 и 2021 годов» следующие изменения:</w:t>
      </w:r>
    </w:p>
    <w:p w:rsidR="00542363" w:rsidRPr="005055D5" w:rsidRDefault="006E76F1">
      <w:pPr>
        <w:pStyle w:val="ab"/>
        <w:tabs>
          <w:tab w:val="left" w:pos="840"/>
        </w:tabs>
        <w:spacing w:after="0"/>
        <w:ind w:left="360"/>
      </w:pPr>
      <w:r w:rsidRPr="005055D5">
        <w:rPr>
          <w:rFonts w:ascii="Times New Roman" w:hAnsi="Times New Roman"/>
          <w:sz w:val="28"/>
          <w:szCs w:val="28"/>
        </w:rPr>
        <w:t xml:space="preserve">1.1. Подпункты 1, 2, 3, 4 пункта 1 изложить в следующей редакции:  </w:t>
      </w:r>
    </w:p>
    <w:p w:rsidR="00542363" w:rsidRPr="005055D5" w:rsidRDefault="006E76F1">
      <w:pPr>
        <w:spacing w:after="0" w:line="240" w:lineRule="auto"/>
        <w:ind w:firstLine="709"/>
        <w:jc w:val="both"/>
      </w:pPr>
      <w:r w:rsidRPr="005055D5">
        <w:rPr>
          <w:rFonts w:ascii="Times New Roman" w:hAnsi="Times New Roman"/>
          <w:sz w:val="28"/>
        </w:rPr>
        <w:t xml:space="preserve">«1) общий объем доходов в сумме </w:t>
      </w:r>
      <w:r w:rsidRPr="005055D5">
        <w:rPr>
          <w:rFonts w:ascii="Times New Roman" w:hAnsi="Times New Roman"/>
          <w:sz w:val="28"/>
          <w:szCs w:val="28"/>
        </w:rPr>
        <w:t>2 069 918 871,36</w:t>
      </w:r>
      <w:r w:rsidR="004E648C" w:rsidRPr="005055D5">
        <w:rPr>
          <w:rFonts w:ascii="Times New Roman" w:hAnsi="Times New Roman"/>
          <w:sz w:val="28"/>
          <w:szCs w:val="28"/>
        </w:rPr>
        <w:t>-21807,78</w:t>
      </w:r>
      <w:r w:rsidR="008F0C20" w:rsidRPr="005055D5">
        <w:rPr>
          <w:rFonts w:ascii="Times New Roman" w:hAnsi="Times New Roman"/>
          <w:sz w:val="28"/>
          <w:szCs w:val="28"/>
        </w:rPr>
        <w:t>+4250000</w:t>
      </w:r>
      <w:r w:rsidR="00FB16A6" w:rsidRPr="005055D5">
        <w:rPr>
          <w:rFonts w:ascii="Times New Roman" w:hAnsi="Times New Roman"/>
          <w:sz w:val="28"/>
          <w:szCs w:val="28"/>
        </w:rPr>
        <w:t>=2 074 147 063,58</w:t>
      </w:r>
      <w:r w:rsidRPr="005055D5">
        <w:rPr>
          <w:rFonts w:ascii="Times New Roman" w:hAnsi="Times New Roman"/>
          <w:sz w:val="28"/>
          <w:szCs w:val="28"/>
        </w:rPr>
        <w:t xml:space="preserve"> рублей;</w:t>
      </w:r>
    </w:p>
    <w:p w:rsidR="00542363" w:rsidRPr="005055D5" w:rsidRDefault="006E76F1">
      <w:pPr>
        <w:spacing w:after="0" w:line="240" w:lineRule="auto"/>
        <w:ind w:firstLine="709"/>
        <w:jc w:val="both"/>
        <w:rPr>
          <w:rFonts w:ascii="Times New Roman" w:hAnsi="Times New Roman"/>
          <w:sz w:val="28"/>
        </w:rPr>
      </w:pPr>
      <w:r w:rsidRPr="005055D5">
        <w:rPr>
          <w:rFonts w:ascii="Times New Roman" w:hAnsi="Times New Roman"/>
          <w:sz w:val="28"/>
          <w:szCs w:val="28"/>
        </w:rPr>
        <w:t>2) общий объем расходов в сумме   2 127 222 220,50</w:t>
      </w:r>
      <w:r w:rsidR="008F0C20" w:rsidRPr="005055D5">
        <w:rPr>
          <w:rFonts w:ascii="Times New Roman" w:hAnsi="Times New Roman"/>
          <w:sz w:val="28"/>
          <w:szCs w:val="28"/>
        </w:rPr>
        <w:t>+4250000</w:t>
      </w:r>
      <w:r w:rsidR="00FB16A6" w:rsidRPr="005055D5">
        <w:rPr>
          <w:rFonts w:ascii="Times New Roman" w:hAnsi="Times New Roman"/>
          <w:sz w:val="28"/>
          <w:szCs w:val="28"/>
        </w:rPr>
        <w:t>= 2 131 472 220,50</w:t>
      </w:r>
      <w:r w:rsidRPr="005055D5">
        <w:rPr>
          <w:rFonts w:ascii="Times New Roman" w:hAnsi="Times New Roman"/>
          <w:sz w:val="28"/>
          <w:szCs w:val="28"/>
        </w:rPr>
        <w:t xml:space="preserve"> </w:t>
      </w:r>
      <w:r w:rsidRPr="005055D5">
        <w:rPr>
          <w:rFonts w:ascii="Times New Roman" w:hAnsi="Times New Roman"/>
          <w:sz w:val="28"/>
        </w:rPr>
        <w:t>рублей;</w:t>
      </w:r>
    </w:p>
    <w:p w:rsidR="00542363" w:rsidRPr="005055D5" w:rsidRDefault="00542363">
      <w:pPr>
        <w:spacing w:after="0" w:line="240" w:lineRule="auto"/>
        <w:ind w:firstLine="709"/>
        <w:jc w:val="both"/>
        <w:rPr>
          <w:rFonts w:ascii="Times New Roman" w:hAnsi="Times New Roman"/>
          <w:sz w:val="28"/>
        </w:rPr>
      </w:pPr>
    </w:p>
    <w:p w:rsidR="00F61824" w:rsidRPr="005055D5" w:rsidRDefault="006E76F1" w:rsidP="00F61824">
      <w:pPr>
        <w:spacing w:after="0" w:line="240" w:lineRule="auto"/>
        <w:ind w:firstLine="709"/>
        <w:jc w:val="both"/>
        <w:rPr>
          <w:rFonts w:ascii="Times New Roman" w:hAnsi="Times New Roman"/>
          <w:sz w:val="28"/>
        </w:rPr>
      </w:pPr>
      <w:r w:rsidRPr="005055D5">
        <w:rPr>
          <w:rFonts w:ascii="Times New Roman" w:hAnsi="Times New Roman"/>
          <w:sz w:val="28"/>
          <w:szCs w:val="28"/>
        </w:rPr>
        <w:lastRenderedPageBreak/>
        <w:t>4) дефицит</w:t>
      </w:r>
      <w:r w:rsidRPr="005055D5">
        <w:rPr>
          <w:rFonts w:ascii="Times New Roman" w:hAnsi="Times New Roman"/>
          <w:sz w:val="28"/>
        </w:rPr>
        <w:t xml:space="preserve"> бюджета в сумме   57 303 349,14</w:t>
      </w:r>
      <w:r w:rsidR="00006B0B" w:rsidRPr="005055D5">
        <w:rPr>
          <w:rFonts w:ascii="Times New Roman" w:hAnsi="Times New Roman"/>
          <w:sz w:val="28"/>
        </w:rPr>
        <w:t>+21807,78</w:t>
      </w:r>
      <w:r w:rsidR="00FB16A6" w:rsidRPr="005055D5">
        <w:rPr>
          <w:rFonts w:ascii="Times New Roman" w:hAnsi="Times New Roman"/>
          <w:sz w:val="28"/>
        </w:rPr>
        <w:t xml:space="preserve">= 57 325 156,92 </w:t>
      </w:r>
      <w:r w:rsidRPr="005055D5">
        <w:rPr>
          <w:rFonts w:ascii="Times New Roman" w:hAnsi="Times New Roman"/>
          <w:sz w:val="28"/>
        </w:rPr>
        <w:t xml:space="preserve"> рублей».</w:t>
      </w:r>
    </w:p>
    <w:p w:rsidR="00900A2E" w:rsidRDefault="00900A2E" w:rsidP="00900A2E">
      <w:pPr>
        <w:autoSpaceDE w:val="0"/>
        <w:autoSpaceDN w:val="0"/>
        <w:adjustRightInd w:val="0"/>
        <w:spacing w:after="0" w:line="240" w:lineRule="auto"/>
        <w:ind w:firstLine="709"/>
        <w:jc w:val="both"/>
        <w:rPr>
          <w:rFonts w:ascii="Times New Roman" w:hAnsi="Times New Roman"/>
          <w:sz w:val="28"/>
          <w:szCs w:val="28"/>
        </w:rPr>
      </w:pPr>
    </w:p>
    <w:p w:rsidR="00900A2E" w:rsidRPr="00900A2E" w:rsidRDefault="006E76F1" w:rsidP="00900A2E">
      <w:pPr>
        <w:autoSpaceDE w:val="0"/>
        <w:autoSpaceDN w:val="0"/>
        <w:adjustRightInd w:val="0"/>
        <w:spacing w:after="0" w:line="240" w:lineRule="auto"/>
        <w:ind w:firstLine="709"/>
        <w:jc w:val="both"/>
        <w:rPr>
          <w:rFonts w:ascii="Times New Roman" w:hAnsi="Times New Roman"/>
          <w:sz w:val="28"/>
          <w:szCs w:val="28"/>
        </w:rPr>
      </w:pPr>
      <w:r w:rsidRPr="00900A2E">
        <w:rPr>
          <w:rFonts w:ascii="Times New Roman" w:hAnsi="Times New Roman"/>
          <w:sz w:val="28"/>
          <w:szCs w:val="28"/>
        </w:rPr>
        <w:t>3</w:t>
      </w:r>
      <w:r w:rsidR="00F61824" w:rsidRPr="00900A2E">
        <w:rPr>
          <w:rFonts w:ascii="Times New Roman" w:hAnsi="Times New Roman"/>
          <w:sz w:val="28"/>
          <w:szCs w:val="28"/>
        </w:rPr>
        <w:t xml:space="preserve">. </w:t>
      </w:r>
      <w:r w:rsidR="00900A2E" w:rsidRPr="00900A2E">
        <w:rPr>
          <w:rFonts w:ascii="Times New Roman" w:hAnsi="Times New Roman"/>
          <w:b/>
          <w:sz w:val="28"/>
          <w:szCs w:val="28"/>
        </w:rPr>
        <w:t>Увеличить плановые назначения по налоговым и неналоговым  доходам на 5 950 000,00 рублей</w:t>
      </w:r>
      <w:r w:rsidR="00900A2E" w:rsidRPr="00900A2E">
        <w:rPr>
          <w:rFonts w:ascii="Times New Roman" w:hAnsi="Times New Roman"/>
          <w:sz w:val="28"/>
          <w:szCs w:val="28"/>
        </w:rPr>
        <w:t>, в том числе по кодам бюджетной классификации:</w:t>
      </w:r>
    </w:p>
    <w:p w:rsidR="00900A2E" w:rsidRPr="00900A2E" w:rsidRDefault="00900A2E" w:rsidP="00900A2E">
      <w:pPr>
        <w:spacing w:after="0" w:line="240" w:lineRule="auto"/>
        <w:jc w:val="both"/>
        <w:rPr>
          <w:rFonts w:ascii="Times New Roman" w:hAnsi="Times New Roman"/>
          <w:sz w:val="28"/>
          <w:szCs w:val="28"/>
        </w:rPr>
      </w:pPr>
      <w:r w:rsidRPr="00900A2E">
        <w:rPr>
          <w:rFonts w:ascii="Times New Roman" w:hAnsi="Times New Roman"/>
          <w:sz w:val="28"/>
          <w:szCs w:val="28"/>
        </w:rPr>
        <w:t xml:space="preserve">         000 </w:t>
      </w:r>
      <w:r w:rsidRPr="00900A2E">
        <w:rPr>
          <w:rFonts w:ascii="Times New Roman" w:hAnsi="Times New Roman"/>
          <w:color w:val="000000"/>
          <w:sz w:val="28"/>
          <w:szCs w:val="28"/>
        </w:rPr>
        <w:t>1 01 01012 02 0000 110  «Налог на прибыль организаций»  на                     650 000,00 рублей;</w:t>
      </w:r>
      <w:r w:rsidRPr="00900A2E">
        <w:rPr>
          <w:rFonts w:ascii="Times New Roman" w:hAnsi="Times New Roman"/>
          <w:sz w:val="28"/>
          <w:szCs w:val="28"/>
        </w:rPr>
        <w:t xml:space="preserve">        </w:t>
      </w:r>
    </w:p>
    <w:p w:rsidR="00900A2E" w:rsidRPr="00900A2E" w:rsidRDefault="00900A2E" w:rsidP="00900A2E">
      <w:pPr>
        <w:autoSpaceDE w:val="0"/>
        <w:autoSpaceDN w:val="0"/>
        <w:adjustRightInd w:val="0"/>
        <w:spacing w:after="0" w:line="240" w:lineRule="auto"/>
        <w:jc w:val="both"/>
        <w:rPr>
          <w:rFonts w:ascii="Times New Roman" w:hAnsi="Times New Roman"/>
          <w:sz w:val="28"/>
          <w:szCs w:val="28"/>
        </w:rPr>
      </w:pPr>
      <w:r w:rsidRPr="00900A2E">
        <w:rPr>
          <w:rFonts w:ascii="Times New Roman" w:hAnsi="Times New Roman"/>
          <w:sz w:val="28"/>
          <w:szCs w:val="28"/>
        </w:rPr>
        <w:t xml:space="preserve">         000 1 08 00000 00 0000 110  «Государственная пошлина» на 200 000,00 рублей; </w:t>
      </w:r>
    </w:p>
    <w:p w:rsidR="00900A2E" w:rsidRPr="00900A2E" w:rsidRDefault="00900A2E" w:rsidP="00900A2E">
      <w:pPr>
        <w:spacing w:after="0" w:line="240" w:lineRule="auto"/>
        <w:jc w:val="both"/>
        <w:rPr>
          <w:rFonts w:ascii="Times New Roman" w:hAnsi="Times New Roman"/>
          <w:sz w:val="28"/>
          <w:szCs w:val="28"/>
        </w:rPr>
      </w:pPr>
      <w:r w:rsidRPr="00900A2E">
        <w:rPr>
          <w:rFonts w:ascii="Times New Roman" w:hAnsi="Times New Roman"/>
          <w:sz w:val="28"/>
          <w:szCs w:val="28"/>
        </w:rPr>
        <w:t xml:space="preserve">         000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на 2 500 000,00 рублей;</w:t>
      </w:r>
    </w:p>
    <w:p w:rsidR="00900A2E" w:rsidRPr="00900A2E" w:rsidRDefault="00900A2E" w:rsidP="00900A2E">
      <w:pPr>
        <w:autoSpaceDE w:val="0"/>
        <w:autoSpaceDN w:val="0"/>
        <w:adjustRightInd w:val="0"/>
        <w:spacing w:after="0" w:line="240" w:lineRule="auto"/>
        <w:jc w:val="both"/>
        <w:rPr>
          <w:rFonts w:ascii="Times New Roman" w:hAnsi="Times New Roman"/>
          <w:sz w:val="28"/>
          <w:szCs w:val="28"/>
        </w:rPr>
      </w:pPr>
      <w:r w:rsidRPr="00900A2E">
        <w:rPr>
          <w:rFonts w:ascii="Times New Roman" w:hAnsi="Times New Roman"/>
          <w:sz w:val="28"/>
          <w:szCs w:val="28"/>
        </w:rPr>
        <w:t xml:space="preserve">         000 1 11 09045 05 0000 120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на 1 500 000,00 рублей;</w:t>
      </w:r>
      <w:r w:rsidRPr="00900A2E">
        <w:rPr>
          <w:rFonts w:ascii="Times New Roman" w:hAnsi="Times New Roman"/>
          <w:color w:val="000000"/>
          <w:sz w:val="28"/>
          <w:szCs w:val="28"/>
        </w:rPr>
        <w:t xml:space="preserve">    </w:t>
      </w:r>
    </w:p>
    <w:p w:rsidR="00900A2E" w:rsidRPr="00900A2E" w:rsidRDefault="00900A2E" w:rsidP="00900A2E">
      <w:pPr>
        <w:autoSpaceDE w:val="0"/>
        <w:autoSpaceDN w:val="0"/>
        <w:adjustRightInd w:val="0"/>
        <w:spacing w:after="0" w:line="240" w:lineRule="auto"/>
        <w:jc w:val="both"/>
        <w:rPr>
          <w:rFonts w:ascii="Times New Roman" w:hAnsi="Times New Roman"/>
          <w:sz w:val="28"/>
          <w:szCs w:val="28"/>
        </w:rPr>
      </w:pPr>
      <w:r w:rsidRPr="00900A2E">
        <w:rPr>
          <w:rFonts w:ascii="Times New Roman" w:hAnsi="Times New Roman"/>
          <w:sz w:val="28"/>
          <w:szCs w:val="28"/>
        </w:rPr>
        <w:t xml:space="preserve">         000 1 14 06000 00 0000 430 «Доходы от продажи земельных участков, находящихся в государственной и муниципальной собственности» на                            800 000,00 рублей;</w:t>
      </w:r>
    </w:p>
    <w:p w:rsidR="00900A2E" w:rsidRPr="00900A2E" w:rsidRDefault="00900A2E" w:rsidP="00900A2E">
      <w:pPr>
        <w:autoSpaceDE w:val="0"/>
        <w:autoSpaceDN w:val="0"/>
        <w:adjustRightInd w:val="0"/>
        <w:spacing w:after="0" w:line="240" w:lineRule="auto"/>
        <w:jc w:val="both"/>
        <w:rPr>
          <w:rFonts w:ascii="Times New Roman" w:hAnsi="Times New Roman"/>
          <w:sz w:val="28"/>
          <w:szCs w:val="28"/>
        </w:rPr>
      </w:pPr>
      <w:r w:rsidRPr="00900A2E">
        <w:rPr>
          <w:rFonts w:ascii="Times New Roman" w:hAnsi="Times New Roman"/>
          <w:sz w:val="28"/>
          <w:szCs w:val="28"/>
        </w:rPr>
        <w:t xml:space="preserve">        000 1 16 00000 00 0000 140  «Штрафы, санкции, возмещение ущерба» на  300 000,00  рублей;</w:t>
      </w:r>
    </w:p>
    <w:p w:rsidR="00900A2E" w:rsidRPr="00900A2E" w:rsidRDefault="00900A2E" w:rsidP="00900A2E">
      <w:pPr>
        <w:autoSpaceDE w:val="0"/>
        <w:autoSpaceDN w:val="0"/>
        <w:adjustRightInd w:val="0"/>
        <w:spacing w:after="0" w:line="240" w:lineRule="auto"/>
        <w:jc w:val="both"/>
        <w:rPr>
          <w:rFonts w:ascii="Times New Roman" w:hAnsi="Times New Roman"/>
        </w:rPr>
      </w:pPr>
      <w:r w:rsidRPr="00900A2E">
        <w:rPr>
          <w:rFonts w:ascii="Times New Roman" w:hAnsi="Times New Roman"/>
          <w:b/>
          <w:sz w:val="28"/>
          <w:szCs w:val="28"/>
        </w:rPr>
        <w:t xml:space="preserve">        Уменьшить плановые назначения по налоговым и неналоговым  доходам на 1 700 000,00 рублей</w:t>
      </w:r>
      <w:r w:rsidRPr="00900A2E">
        <w:rPr>
          <w:rFonts w:ascii="Times New Roman" w:hAnsi="Times New Roman"/>
          <w:sz w:val="28"/>
          <w:szCs w:val="28"/>
        </w:rPr>
        <w:t>, в том числе по кодам бюджетной классификации:</w:t>
      </w:r>
      <w:r w:rsidRPr="00900A2E">
        <w:rPr>
          <w:rFonts w:ascii="Times New Roman" w:hAnsi="Times New Roman"/>
        </w:rPr>
        <w:t xml:space="preserve"> </w:t>
      </w:r>
    </w:p>
    <w:p w:rsidR="00900A2E" w:rsidRPr="00900A2E" w:rsidRDefault="00900A2E" w:rsidP="00900A2E">
      <w:pPr>
        <w:spacing w:after="0" w:line="240" w:lineRule="auto"/>
        <w:jc w:val="both"/>
        <w:rPr>
          <w:rFonts w:ascii="Times New Roman" w:hAnsi="Times New Roman"/>
          <w:sz w:val="28"/>
          <w:szCs w:val="28"/>
        </w:rPr>
      </w:pPr>
      <w:r w:rsidRPr="00900A2E">
        <w:rPr>
          <w:rFonts w:ascii="Times New Roman" w:hAnsi="Times New Roman"/>
          <w:sz w:val="28"/>
          <w:szCs w:val="28"/>
        </w:rPr>
        <w:t xml:space="preserve">         000 1 13 00000 00 0000 130 «Доходы от оказания платных услуг и компенсации затрат государства» на 200 000,00 рублей;</w:t>
      </w:r>
    </w:p>
    <w:p w:rsidR="00900A2E" w:rsidRPr="00900A2E" w:rsidRDefault="00900A2E" w:rsidP="00900A2E">
      <w:pPr>
        <w:autoSpaceDE w:val="0"/>
        <w:autoSpaceDN w:val="0"/>
        <w:adjustRightInd w:val="0"/>
        <w:spacing w:after="0" w:line="240" w:lineRule="auto"/>
        <w:jc w:val="both"/>
        <w:rPr>
          <w:rFonts w:ascii="Times New Roman" w:hAnsi="Times New Roman"/>
          <w:sz w:val="28"/>
          <w:szCs w:val="28"/>
        </w:rPr>
      </w:pPr>
      <w:r w:rsidRPr="00900A2E">
        <w:rPr>
          <w:rFonts w:ascii="Times New Roman" w:hAnsi="Times New Roman"/>
          <w:sz w:val="28"/>
          <w:szCs w:val="28"/>
        </w:rPr>
        <w:t xml:space="preserve">        000 1 17 05050 05 0000 180 «Прочие неналоговые доходы» на                                   1 500 000,00 рублей.</w:t>
      </w:r>
    </w:p>
    <w:p w:rsidR="00542363" w:rsidRPr="00900A2E" w:rsidRDefault="00542363" w:rsidP="00900A2E">
      <w:pPr>
        <w:spacing w:after="0" w:line="240" w:lineRule="auto"/>
        <w:ind w:firstLine="709"/>
        <w:jc w:val="both"/>
        <w:rPr>
          <w:rFonts w:ascii="Times New Roman" w:hAnsi="Times New Roman"/>
          <w:sz w:val="28"/>
          <w:szCs w:val="28"/>
        </w:rPr>
      </w:pPr>
    </w:p>
    <w:p w:rsidR="00542363" w:rsidRPr="005055D5" w:rsidRDefault="00006B0B">
      <w:pPr>
        <w:spacing w:after="0" w:line="240" w:lineRule="auto"/>
        <w:jc w:val="both"/>
        <w:rPr>
          <w:rFonts w:ascii="Times New Roman" w:hAnsi="Times New Roman"/>
          <w:color w:val="000000"/>
          <w:sz w:val="28"/>
          <w:szCs w:val="28"/>
        </w:rPr>
      </w:pPr>
      <w:r w:rsidRPr="005055D5">
        <w:rPr>
          <w:rFonts w:ascii="Times New Roman" w:hAnsi="Times New Roman"/>
          <w:color w:val="000000"/>
          <w:sz w:val="28"/>
          <w:szCs w:val="28"/>
        </w:rPr>
        <w:t xml:space="preserve">        </w:t>
      </w:r>
      <w:r w:rsidR="008F0C20" w:rsidRPr="005055D5">
        <w:rPr>
          <w:rFonts w:ascii="Times New Roman" w:hAnsi="Times New Roman"/>
          <w:color w:val="000000"/>
          <w:sz w:val="28"/>
          <w:szCs w:val="28"/>
        </w:rPr>
        <w:t>4</w:t>
      </w:r>
      <w:r w:rsidR="004E648C" w:rsidRPr="005055D5">
        <w:rPr>
          <w:rFonts w:ascii="Times New Roman" w:hAnsi="Times New Roman"/>
          <w:color w:val="000000"/>
          <w:sz w:val="28"/>
          <w:szCs w:val="28"/>
        </w:rPr>
        <w:t xml:space="preserve">. </w:t>
      </w:r>
      <w:r w:rsidR="006E76F1" w:rsidRPr="005055D5">
        <w:rPr>
          <w:rFonts w:ascii="Times New Roman" w:hAnsi="Times New Roman"/>
          <w:color w:val="000000"/>
          <w:sz w:val="28"/>
          <w:szCs w:val="28"/>
        </w:rPr>
        <w:t>Осуществить возврат прочих остатков субсидий, субвенций и иных межбюджетных трансфертов, имеющих целевое значение, прошлых лет из бюджетов муниципальных рай</w:t>
      </w:r>
      <w:r w:rsidR="004E648C" w:rsidRPr="005055D5">
        <w:rPr>
          <w:rFonts w:ascii="Times New Roman" w:hAnsi="Times New Roman"/>
          <w:color w:val="000000"/>
          <w:sz w:val="28"/>
          <w:szCs w:val="28"/>
        </w:rPr>
        <w:t xml:space="preserve">онов на сумму 21 807,78 рублей, </w:t>
      </w:r>
      <w:r w:rsidR="004E648C" w:rsidRPr="005055D5">
        <w:rPr>
          <w:rFonts w:ascii="Times New Roman" w:hAnsi="Times New Roman"/>
          <w:sz w:val="28"/>
        </w:rPr>
        <w:t xml:space="preserve">в том числе: </w:t>
      </w:r>
      <w:r w:rsidR="004E648C" w:rsidRPr="005055D5">
        <w:rPr>
          <w:rFonts w:ascii="Times New Roman" w:hAnsi="Times New Roman"/>
          <w:sz w:val="28"/>
          <w:szCs w:val="28"/>
        </w:rPr>
        <w:t>926 2 19 60010 05 0000 150 – 21 807,78 рублей</w:t>
      </w:r>
      <w:r w:rsidR="00F61824" w:rsidRPr="005055D5">
        <w:rPr>
          <w:rFonts w:ascii="Times New Roman" w:hAnsi="Times New Roman"/>
          <w:sz w:val="28"/>
          <w:szCs w:val="28"/>
        </w:rPr>
        <w:t>.</w:t>
      </w:r>
      <w:r w:rsidR="006E76F1" w:rsidRPr="005055D5">
        <w:rPr>
          <w:rFonts w:ascii="Times New Roman" w:hAnsi="Times New Roman"/>
          <w:color w:val="000000"/>
          <w:sz w:val="28"/>
          <w:szCs w:val="28"/>
        </w:rPr>
        <w:t xml:space="preserve"> </w:t>
      </w:r>
    </w:p>
    <w:p w:rsidR="00E658CF"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p>
    <w:p w:rsidR="00542363" w:rsidRPr="005055D5" w:rsidRDefault="00E658CF">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006B0B" w:rsidRPr="005055D5">
        <w:rPr>
          <w:rFonts w:ascii="Times New Roman" w:hAnsi="Times New Roman"/>
          <w:sz w:val="28"/>
          <w:szCs w:val="28"/>
        </w:rPr>
        <w:t xml:space="preserve"> </w:t>
      </w:r>
      <w:r w:rsidR="008F0C20" w:rsidRPr="005055D5">
        <w:rPr>
          <w:rFonts w:ascii="Times New Roman" w:hAnsi="Times New Roman"/>
          <w:sz w:val="28"/>
          <w:szCs w:val="28"/>
        </w:rPr>
        <w:t>5</w:t>
      </w:r>
      <w:r w:rsidR="006E76F1" w:rsidRPr="005055D5">
        <w:rPr>
          <w:rFonts w:ascii="Times New Roman" w:hAnsi="Times New Roman"/>
          <w:sz w:val="28"/>
          <w:szCs w:val="28"/>
        </w:rPr>
        <w:t xml:space="preserve">. Дополнительно полученные доходы в сумме </w:t>
      </w:r>
      <w:r w:rsidR="008F0C20" w:rsidRPr="005055D5">
        <w:rPr>
          <w:rFonts w:ascii="Times New Roman" w:hAnsi="Times New Roman"/>
          <w:sz w:val="28"/>
          <w:szCs w:val="28"/>
        </w:rPr>
        <w:t>4 250 000,00</w:t>
      </w:r>
      <w:r w:rsidR="006E76F1" w:rsidRPr="005055D5">
        <w:rPr>
          <w:rFonts w:ascii="Times New Roman" w:hAnsi="Times New Roman"/>
          <w:sz w:val="28"/>
          <w:szCs w:val="28"/>
        </w:rPr>
        <w:t xml:space="preserve"> рублей направить:</w:t>
      </w:r>
    </w:p>
    <w:tbl>
      <w:tblPr>
        <w:tblStyle w:val="af2"/>
        <w:tblW w:w="9571" w:type="dxa"/>
        <w:tblLook w:val="04A0"/>
      </w:tblPr>
      <w:tblGrid>
        <w:gridCol w:w="636"/>
        <w:gridCol w:w="5444"/>
        <w:gridCol w:w="2256"/>
        <w:gridCol w:w="1235"/>
      </w:tblGrid>
      <w:tr w:rsidR="00542363" w:rsidRPr="005055D5" w:rsidTr="008F0C20">
        <w:tc>
          <w:tcPr>
            <w:tcW w:w="636" w:type="dxa"/>
            <w:tcBorders>
              <w:top w:val="nil"/>
              <w:left w:val="nil"/>
              <w:bottom w:val="nil"/>
              <w:right w:val="nil"/>
            </w:tcBorders>
            <w:shd w:val="clear" w:color="auto" w:fill="auto"/>
          </w:tcPr>
          <w:p w:rsidR="00542363" w:rsidRPr="005055D5" w:rsidRDefault="008F0C20">
            <w:pPr>
              <w:spacing w:after="0" w:line="240" w:lineRule="auto"/>
              <w:jc w:val="both"/>
              <w:rPr>
                <w:rFonts w:ascii="Times New Roman" w:hAnsi="Times New Roman"/>
                <w:sz w:val="28"/>
                <w:szCs w:val="28"/>
              </w:rPr>
            </w:pPr>
            <w:r w:rsidRPr="005055D5">
              <w:rPr>
                <w:rFonts w:ascii="Times New Roman" w:hAnsi="Times New Roman"/>
                <w:sz w:val="28"/>
                <w:szCs w:val="28"/>
              </w:rPr>
              <w:t>5</w:t>
            </w:r>
            <w:r w:rsidR="006E76F1" w:rsidRPr="005055D5">
              <w:rPr>
                <w:rFonts w:ascii="Times New Roman" w:hAnsi="Times New Roman"/>
                <w:sz w:val="28"/>
                <w:szCs w:val="28"/>
              </w:rPr>
              <w:t>.1.</w:t>
            </w:r>
          </w:p>
        </w:tc>
        <w:tc>
          <w:tcPr>
            <w:tcW w:w="5444" w:type="dxa"/>
            <w:tcBorders>
              <w:top w:val="nil"/>
              <w:left w:val="nil"/>
              <w:bottom w:val="nil"/>
              <w:right w:val="nil"/>
            </w:tcBorders>
            <w:shd w:val="clear" w:color="auto" w:fill="auto"/>
          </w:tcPr>
          <w:p w:rsidR="00542363" w:rsidRPr="005055D5" w:rsidRDefault="006E76F1">
            <w:pPr>
              <w:spacing w:after="0" w:line="240" w:lineRule="auto"/>
              <w:jc w:val="both"/>
              <w:rPr>
                <w:rFonts w:ascii="Times New Roman" w:hAnsi="Times New Roman"/>
                <w:sz w:val="28"/>
                <w:szCs w:val="28"/>
              </w:rPr>
            </w:pPr>
            <w:r w:rsidRPr="005055D5">
              <w:rPr>
                <w:rFonts w:ascii="Times New Roman" w:hAnsi="Times New Roman"/>
                <w:b/>
                <w:bCs/>
                <w:sz w:val="28"/>
                <w:szCs w:val="28"/>
              </w:rPr>
              <w:t>Управлению образованием администрации муниципального образования Белореченский район-всего:</w:t>
            </w:r>
          </w:p>
        </w:tc>
        <w:tc>
          <w:tcPr>
            <w:tcW w:w="2256" w:type="dxa"/>
            <w:tcBorders>
              <w:top w:val="nil"/>
              <w:left w:val="nil"/>
              <w:bottom w:val="nil"/>
              <w:right w:val="nil"/>
            </w:tcBorders>
            <w:shd w:val="clear" w:color="auto" w:fill="auto"/>
          </w:tcPr>
          <w:p w:rsidR="00542363" w:rsidRPr="005055D5" w:rsidRDefault="008F0C20">
            <w:pPr>
              <w:spacing w:after="0" w:line="240" w:lineRule="auto"/>
              <w:jc w:val="both"/>
              <w:rPr>
                <w:rFonts w:ascii="Times New Roman" w:hAnsi="Times New Roman"/>
                <w:sz w:val="28"/>
                <w:szCs w:val="28"/>
              </w:rPr>
            </w:pPr>
            <w:r w:rsidRPr="005055D5">
              <w:rPr>
                <w:rFonts w:ascii="Times New Roman" w:hAnsi="Times New Roman"/>
                <w:sz w:val="28"/>
                <w:szCs w:val="28"/>
              </w:rPr>
              <w:t>4 198 435,00</w:t>
            </w:r>
          </w:p>
        </w:tc>
        <w:tc>
          <w:tcPr>
            <w:tcW w:w="1235" w:type="dxa"/>
            <w:tcBorders>
              <w:top w:val="nil"/>
              <w:left w:val="nil"/>
              <w:bottom w:val="nil"/>
              <w:right w:val="nil"/>
            </w:tcBorders>
            <w:shd w:val="clear" w:color="auto" w:fill="auto"/>
          </w:tcPr>
          <w:p w:rsidR="00542363" w:rsidRPr="005055D5" w:rsidRDefault="006E76F1">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542363" w:rsidRPr="005055D5" w:rsidTr="008F0C20">
        <w:tc>
          <w:tcPr>
            <w:tcW w:w="636" w:type="dxa"/>
            <w:tcBorders>
              <w:top w:val="nil"/>
              <w:left w:val="nil"/>
              <w:bottom w:val="nil"/>
              <w:right w:val="nil"/>
            </w:tcBorders>
            <w:shd w:val="clear" w:color="auto" w:fill="auto"/>
          </w:tcPr>
          <w:p w:rsidR="00542363" w:rsidRPr="005055D5" w:rsidRDefault="00542363">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542363" w:rsidRPr="005055D5" w:rsidRDefault="006E76F1">
            <w:pPr>
              <w:spacing w:after="0" w:line="240" w:lineRule="auto"/>
              <w:jc w:val="both"/>
              <w:rPr>
                <w:rFonts w:ascii="Times New Roman" w:hAnsi="Times New Roman"/>
                <w:sz w:val="28"/>
                <w:szCs w:val="28"/>
              </w:rPr>
            </w:pPr>
            <w:r w:rsidRPr="005055D5">
              <w:rPr>
                <w:rFonts w:ascii="Times New Roman" w:hAnsi="Times New Roman"/>
                <w:sz w:val="28"/>
                <w:szCs w:val="28"/>
              </w:rPr>
              <w:t>в том числе:</w:t>
            </w:r>
          </w:p>
        </w:tc>
        <w:tc>
          <w:tcPr>
            <w:tcW w:w="2256" w:type="dxa"/>
            <w:tcBorders>
              <w:top w:val="nil"/>
              <w:left w:val="nil"/>
              <w:bottom w:val="nil"/>
              <w:right w:val="nil"/>
            </w:tcBorders>
            <w:shd w:val="clear" w:color="auto" w:fill="auto"/>
          </w:tcPr>
          <w:p w:rsidR="00542363" w:rsidRPr="005055D5" w:rsidRDefault="00542363">
            <w:pPr>
              <w:spacing w:after="0" w:line="240" w:lineRule="auto"/>
              <w:jc w:val="both"/>
              <w:rPr>
                <w:rFonts w:ascii="Times New Roman" w:hAnsi="Times New Roman"/>
                <w:sz w:val="28"/>
                <w:szCs w:val="28"/>
              </w:rPr>
            </w:pPr>
          </w:p>
        </w:tc>
        <w:tc>
          <w:tcPr>
            <w:tcW w:w="1235" w:type="dxa"/>
            <w:tcBorders>
              <w:top w:val="nil"/>
              <w:left w:val="nil"/>
              <w:bottom w:val="nil"/>
              <w:right w:val="nil"/>
            </w:tcBorders>
            <w:shd w:val="clear" w:color="auto" w:fill="auto"/>
          </w:tcPr>
          <w:p w:rsidR="00542363" w:rsidRPr="005055D5" w:rsidRDefault="00542363">
            <w:pPr>
              <w:spacing w:after="0" w:line="240" w:lineRule="auto"/>
              <w:jc w:val="both"/>
              <w:rPr>
                <w:rFonts w:ascii="Times New Roman" w:hAnsi="Times New Roman"/>
                <w:sz w:val="28"/>
                <w:szCs w:val="28"/>
              </w:rPr>
            </w:pPr>
          </w:p>
        </w:tc>
      </w:tr>
      <w:tr w:rsidR="00542363" w:rsidRPr="005055D5" w:rsidTr="008F0C20">
        <w:tc>
          <w:tcPr>
            <w:tcW w:w="636" w:type="dxa"/>
            <w:tcBorders>
              <w:top w:val="nil"/>
              <w:left w:val="nil"/>
              <w:bottom w:val="nil"/>
              <w:right w:val="nil"/>
            </w:tcBorders>
            <w:shd w:val="clear" w:color="auto" w:fill="auto"/>
          </w:tcPr>
          <w:p w:rsidR="00542363" w:rsidRPr="005055D5" w:rsidRDefault="00542363">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542363" w:rsidRPr="005055D5" w:rsidRDefault="006E76F1" w:rsidP="00006B0B">
            <w:pPr>
              <w:spacing w:after="0" w:line="240" w:lineRule="auto"/>
              <w:jc w:val="both"/>
              <w:rPr>
                <w:rFonts w:ascii="Times New Roman" w:hAnsi="Times New Roman"/>
                <w:sz w:val="28"/>
                <w:szCs w:val="28"/>
              </w:rPr>
            </w:pPr>
            <w:r w:rsidRPr="005055D5">
              <w:rPr>
                <w:rFonts w:ascii="Times New Roman" w:hAnsi="Times New Roman"/>
                <w:sz w:val="28"/>
                <w:szCs w:val="28"/>
              </w:rPr>
              <w:t xml:space="preserve">на оплату </w:t>
            </w:r>
            <w:r w:rsidR="00006B0B" w:rsidRPr="005055D5">
              <w:rPr>
                <w:rFonts w:ascii="Times New Roman" w:hAnsi="Times New Roman"/>
                <w:sz w:val="28"/>
                <w:szCs w:val="28"/>
              </w:rPr>
              <w:t>аренды оборудования «Стрелец-Мониторинг»</w:t>
            </w:r>
          </w:p>
        </w:tc>
        <w:tc>
          <w:tcPr>
            <w:tcW w:w="2256" w:type="dxa"/>
            <w:tcBorders>
              <w:top w:val="nil"/>
              <w:left w:val="nil"/>
              <w:bottom w:val="nil"/>
              <w:right w:val="nil"/>
            </w:tcBorders>
            <w:shd w:val="clear" w:color="auto" w:fill="auto"/>
          </w:tcPr>
          <w:p w:rsidR="00542363"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700 000,00</w:t>
            </w:r>
          </w:p>
        </w:tc>
        <w:tc>
          <w:tcPr>
            <w:tcW w:w="1235" w:type="dxa"/>
            <w:tcBorders>
              <w:top w:val="nil"/>
              <w:left w:val="nil"/>
              <w:bottom w:val="nil"/>
              <w:right w:val="nil"/>
            </w:tcBorders>
            <w:shd w:val="clear" w:color="auto" w:fill="auto"/>
          </w:tcPr>
          <w:p w:rsidR="00542363" w:rsidRPr="005055D5" w:rsidRDefault="006E76F1">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542363" w:rsidRPr="005055D5" w:rsidTr="008F0C20">
        <w:tc>
          <w:tcPr>
            <w:tcW w:w="636" w:type="dxa"/>
            <w:tcBorders>
              <w:top w:val="nil"/>
              <w:left w:val="nil"/>
              <w:bottom w:val="nil"/>
              <w:right w:val="nil"/>
            </w:tcBorders>
            <w:shd w:val="clear" w:color="auto" w:fill="auto"/>
          </w:tcPr>
          <w:p w:rsidR="00542363" w:rsidRPr="005055D5" w:rsidRDefault="00542363">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542363" w:rsidRPr="005055D5" w:rsidRDefault="006E76F1" w:rsidP="00006B0B">
            <w:pPr>
              <w:spacing w:after="0" w:line="240" w:lineRule="auto"/>
              <w:jc w:val="both"/>
              <w:rPr>
                <w:rFonts w:ascii="Times New Roman" w:hAnsi="Times New Roman"/>
                <w:sz w:val="28"/>
                <w:szCs w:val="28"/>
              </w:rPr>
            </w:pPr>
            <w:r w:rsidRPr="005055D5">
              <w:rPr>
                <w:rFonts w:ascii="Times New Roman" w:hAnsi="Times New Roman"/>
                <w:sz w:val="28"/>
                <w:szCs w:val="28"/>
              </w:rPr>
              <w:t xml:space="preserve">на оплату </w:t>
            </w:r>
            <w:r w:rsidR="00006B0B" w:rsidRPr="005055D5">
              <w:rPr>
                <w:rFonts w:ascii="Times New Roman" w:hAnsi="Times New Roman"/>
                <w:sz w:val="28"/>
                <w:szCs w:val="28"/>
              </w:rPr>
              <w:t>видеонаблюдения</w:t>
            </w:r>
          </w:p>
        </w:tc>
        <w:tc>
          <w:tcPr>
            <w:tcW w:w="2256" w:type="dxa"/>
            <w:tcBorders>
              <w:top w:val="nil"/>
              <w:left w:val="nil"/>
              <w:bottom w:val="nil"/>
              <w:right w:val="nil"/>
            </w:tcBorders>
            <w:shd w:val="clear" w:color="auto" w:fill="auto"/>
          </w:tcPr>
          <w:p w:rsidR="00542363"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400 000,00</w:t>
            </w:r>
          </w:p>
        </w:tc>
        <w:tc>
          <w:tcPr>
            <w:tcW w:w="1235" w:type="dxa"/>
            <w:tcBorders>
              <w:top w:val="nil"/>
              <w:left w:val="nil"/>
              <w:bottom w:val="nil"/>
              <w:right w:val="nil"/>
            </w:tcBorders>
            <w:shd w:val="clear" w:color="auto" w:fill="auto"/>
          </w:tcPr>
          <w:p w:rsidR="00542363" w:rsidRPr="005055D5" w:rsidRDefault="006E76F1">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006B0B" w:rsidRPr="005055D5" w:rsidTr="008F0C20">
        <w:tc>
          <w:tcPr>
            <w:tcW w:w="63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006B0B" w:rsidRPr="005055D5" w:rsidRDefault="00006B0B" w:rsidP="00006B0B">
            <w:pPr>
              <w:spacing w:after="0" w:line="240" w:lineRule="auto"/>
              <w:jc w:val="both"/>
              <w:rPr>
                <w:rFonts w:ascii="Times New Roman" w:hAnsi="Times New Roman"/>
                <w:sz w:val="28"/>
                <w:szCs w:val="28"/>
              </w:rPr>
            </w:pPr>
            <w:r w:rsidRPr="005055D5">
              <w:rPr>
                <w:rFonts w:ascii="Times New Roman" w:hAnsi="Times New Roman"/>
                <w:sz w:val="28"/>
                <w:szCs w:val="28"/>
              </w:rPr>
              <w:t>на оплату ежедневного технического осмотра транспортных средств</w:t>
            </w:r>
          </w:p>
        </w:tc>
        <w:tc>
          <w:tcPr>
            <w:tcW w:w="225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177 300,00</w:t>
            </w:r>
          </w:p>
        </w:tc>
        <w:tc>
          <w:tcPr>
            <w:tcW w:w="1235"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006B0B" w:rsidRPr="005055D5" w:rsidTr="008F0C20">
        <w:tc>
          <w:tcPr>
            <w:tcW w:w="63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006B0B" w:rsidRPr="005055D5" w:rsidRDefault="00006B0B" w:rsidP="00006B0B">
            <w:pPr>
              <w:spacing w:after="0" w:line="240" w:lineRule="auto"/>
              <w:jc w:val="both"/>
              <w:rPr>
                <w:rFonts w:ascii="Times New Roman" w:hAnsi="Times New Roman"/>
                <w:sz w:val="28"/>
                <w:szCs w:val="28"/>
              </w:rPr>
            </w:pPr>
            <w:r w:rsidRPr="005055D5">
              <w:rPr>
                <w:rFonts w:ascii="Times New Roman" w:hAnsi="Times New Roman"/>
                <w:sz w:val="28"/>
                <w:szCs w:val="28"/>
              </w:rPr>
              <w:t xml:space="preserve">на оплату за вывоз мусора                                 </w:t>
            </w:r>
          </w:p>
        </w:tc>
        <w:tc>
          <w:tcPr>
            <w:tcW w:w="225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500 000,00</w:t>
            </w:r>
          </w:p>
        </w:tc>
        <w:tc>
          <w:tcPr>
            <w:tcW w:w="1235"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006B0B" w:rsidRPr="005055D5" w:rsidTr="008F0C20">
        <w:tc>
          <w:tcPr>
            <w:tcW w:w="63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006B0B" w:rsidRPr="005055D5" w:rsidRDefault="00006B0B" w:rsidP="00006B0B">
            <w:pPr>
              <w:spacing w:after="0" w:line="240" w:lineRule="auto"/>
              <w:jc w:val="both"/>
              <w:rPr>
                <w:rFonts w:ascii="Times New Roman" w:hAnsi="Times New Roman"/>
                <w:sz w:val="28"/>
                <w:szCs w:val="28"/>
              </w:rPr>
            </w:pPr>
            <w:r w:rsidRPr="005055D5">
              <w:rPr>
                <w:rFonts w:ascii="Times New Roman" w:hAnsi="Times New Roman"/>
                <w:sz w:val="28"/>
                <w:szCs w:val="28"/>
              </w:rPr>
              <w:t>на оплату за обслуживание АПС</w:t>
            </w:r>
          </w:p>
        </w:tc>
        <w:tc>
          <w:tcPr>
            <w:tcW w:w="225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800 000,00</w:t>
            </w:r>
          </w:p>
        </w:tc>
        <w:tc>
          <w:tcPr>
            <w:tcW w:w="1235"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006B0B" w:rsidRPr="005055D5" w:rsidTr="008F0C20">
        <w:tc>
          <w:tcPr>
            <w:tcW w:w="63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006B0B" w:rsidRPr="005055D5" w:rsidRDefault="00006B0B" w:rsidP="00104DA0">
            <w:pPr>
              <w:spacing w:after="0" w:line="240" w:lineRule="auto"/>
              <w:jc w:val="both"/>
              <w:rPr>
                <w:rFonts w:ascii="Times New Roman" w:hAnsi="Times New Roman"/>
                <w:sz w:val="28"/>
                <w:szCs w:val="28"/>
              </w:rPr>
            </w:pPr>
            <w:r w:rsidRPr="005055D5">
              <w:rPr>
                <w:rFonts w:ascii="Times New Roman" w:hAnsi="Times New Roman"/>
                <w:sz w:val="28"/>
                <w:szCs w:val="28"/>
              </w:rPr>
              <w:t>на оплату за охрану и мониторинг системы тревожной кнопки (сигнализаци</w:t>
            </w:r>
            <w:r w:rsidR="00104DA0" w:rsidRPr="005055D5">
              <w:rPr>
                <w:rFonts w:ascii="Times New Roman" w:hAnsi="Times New Roman"/>
                <w:sz w:val="28"/>
                <w:szCs w:val="28"/>
              </w:rPr>
              <w:t>и</w:t>
            </w:r>
            <w:r w:rsidRPr="005055D5">
              <w:rPr>
                <w:rFonts w:ascii="Times New Roman" w:hAnsi="Times New Roman"/>
                <w:sz w:val="28"/>
                <w:szCs w:val="28"/>
              </w:rPr>
              <w:t>)</w:t>
            </w:r>
          </w:p>
        </w:tc>
        <w:tc>
          <w:tcPr>
            <w:tcW w:w="2256" w:type="dxa"/>
            <w:tcBorders>
              <w:top w:val="nil"/>
              <w:left w:val="nil"/>
              <w:bottom w:val="nil"/>
              <w:right w:val="nil"/>
            </w:tcBorders>
            <w:shd w:val="clear" w:color="auto" w:fill="auto"/>
          </w:tcPr>
          <w:p w:rsidR="00006B0B"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 xml:space="preserve">  80 000,00</w:t>
            </w:r>
          </w:p>
        </w:tc>
        <w:tc>
          <w:tcPr>
            <w:tcW w:w="1235" w:type="dxa"/>
            <w:tcBorders>
              <w:top w:val="nil"/>
              <w:left w:val="nil"/>
              <w:bottom w:val="nil"/>
              <w:right w:val="nil"/>
            </w:tcBorders>
            <w:shd w:val="clear" w:color="auto" w:fill="auto"/>
          </w:tcPr>
          <w:p w:rsidR="00006B0B"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104DA0" w:rsidRPr="005055D5" w:rsidTr="008F0C20">
        <w:tc>
          <w:tcPr>
            <w:tcW w:w="636"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104DA0" w:rsidRPr="005055D5" w:rsidRDefault="00104DA0" w:rsidP="00104DA0">
            <w:pPr>
              <w:spacing w:after="0" w:line="240" w:lineRule="auto"/>
              <w:jc w:val="both"/>
              <w:rPr>
                <w:rFonts w:ascii="Times New Roman" w:hAnsi="Times New Roman"/>
                <w:sz w:val="28"/>
                <w:szCs w:val="28"/>
              </w:rPr>
            </w:pPr>
            <w:r w:rsidRPr="005055D5">
              <w:rPr>
                <w:rFonts w:ascii="Times New Roman" w:hAnsi="Times New Roman"/>
                <w:sz w:val="28"/>
                <w:szCs w:val="28"/>
              </w:rPr>
              <w:t>на оплату за содержание электрооборудования</w:t>
            </w:r>
          </w:p>
        </w:tc>
        <w:tc>
          <w:tcPr>
            <w:tcW w:w="2256"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700 000,00</w:t>
            </w:r>
          </w:p>
        </w:tc>
        <w:tc>
          <w:tcPr>
            <w:tcW w:w="1235"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006B0B" w:rsidRPr="005055D5" w:rsidTr="008F0C20">
        <w:tc>
          <w:tcPr>
            <w:tcW w:w="636" w:type="dxa"/>
            <w:tcBorders>
              <w:top w:val="nil"/>
              <w:left w:val="nil"/>
              <w:bottom w:val="nil"/>
              <w:right w:val="nil"/>
            </w:tcBorders>
            <w:shd w:val="clear" w:color="auto" w:fill="auto"/>
          </w:tcPr>
          <w:p w:rsidR="00006B0B" w:rsidRPr="005055D5" w:rsidRDefault="00006B0B">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006B0B" w:rsidRPr="005055D5" w:rsidRDefault="00104DA0" w:rsidP="00006B0B">
            <w:pPr>
              <w:spacing w:after="0" w:line="240" w:lineRule="auto"/>
              <w:jc w:val="both"/>
              <w:rPr>
                <w:rFonts w:ascii="Times New Roman" w:hAnsi="Times New Roman"/>
                <w:sz w:val="28"/>
                <w:szCs w:val="28"/>
              </w:rPr>
            </w:pPr>
            <w:r w:rsidRPr="005055D5">
              <w:rPr>
                <w:rFonts w:ascii="Times New Roman" w:hAnsi="Times New Roman"/>
                <w:sz w:val="28"/>
                <w:szCs w:val="28"/>
              </w:rPr>
              <w:t>на оплату за технический надзор</w:t>
            </w:r>
          </w:p>
        </w:tc>
        <w:tc>
          <w:tcPr>
            <w:tcW w:w="2256" w:type="dxa"/>
            <w:tcBorders>
              <w:top w:val="nil"/>
              <w:left w:val="nil"/>
              <w:bottom w:val="nil"/>
              <w:right w:val="nil"/>
            </w:tcBorders>
            <w:shd w:val="clear" w:color="auto" w:fill="auto"/>
          </w:tcPr>
          <w:p w:rsidR="00006B0B"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300 000,00</w:t>
            </w:r>
          </w:p>
        </w:tc>
        <w:tc>
          <w:tcPr>
            <w:tcW w:w="1235" w:type="dxa"/>
            <w:tcBorders>
              <w:top w:val="nil"/>
              <w:left w:val="nil"/>
              <w:bottom w:val="nil"/>
              <w:right w:val="nil"/>
            </w:tcBorders>
            <w:shd w:val="clear" w:color="auto" w:fill="auto"/>
          </w:tcPr>
          <w:p w:rsidR="00006B0B"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104DA0" w:rsidRPr="005055D5" w:rsidTr="008F0C20">
        <w:tc>
          <w:tcPr>
            <w:tcW w:w="636"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104DA0" w:rsidRPr="005055D5" w:rsidRDefault="00104DA0" w:rsidP="00006B0B">
            <w:pPr>
              <w:spacing w:after="0" w:line="240" w:lineRule="auto"/>
              <w:jc w:val="both"/>
              <w:rPr>
                <w:rFonts w:ascii="Times New Roman" w:hAnsi="Times New Roman"/>
                <w:sz w:val="28"/>
                <w:szCs w:val="28"/>
              </w:rPr>
            </w:pPr>
            <w:r w:rsidRPr="005055D5">
              <w:rPr>
                <w:rFonts w:ascii="Times New Roman" w:hAnsi="Times New Roman"/>
                <w:sz w:val="28"/>
                <w:szCs w:val="28"/>
              </w:rPr>
              <w:t>на оплату ГСМ</w:t>
            </w:r>
          </w:p>
        </w:tc>
        <w:tc>
          <w:tcPr>
            <w:tcW w:w="2256" w:type="dxa"/>
            <w:tcBorders>
              <w:top w:val="nil"/>
              <w:left w:val="nil"/>
              <w:bottom w:val="nil"/>
              <w:right w:val="nil"/>
            </w:tcBorders>
            <w:shd w:val="clear" w:color="auto" w:fill="auto"/>
          </w:tcPr>
          <w:p w:rsidR="00104DA0" w:rsidRPr="005055D5" w:rsidRDefault="00104DA0" w:rsidP="008F0C20">
            <w:pPr>
              <w:spacing w:after="0" w:line="240" w:lineRule="auto"/>
              <w:jc w:val="both"/>
              <w:rPr>
                <w:rFonts w:ascii="Times New Roman" w:hAnsi="Times New Roman"/>
                <w:sz w:val="28"/>
                <w:szCs w:val="28"/>
              </w:rPr>
            </w:pPr>
            <w:r w:rsidRPr="005055D5">
              <w:rPr>
                <w:rFonts w:ascii="Times New Roman" w:hAnsi="Times New Roman"/>
                <w:sz w:val="28"/>
                <w:szCs w:val="28"/>
              </w:rPr>
              <w:t>5</w:t>
            </w:r>
            <w:r w:rsidR="008F0C20" w:rsidRPr="005055D5">
              <w:rPr>
                <w:rFonts w:ascii="Times New Roman" w:hAnsi="Times New Roman"/>
                <w:sz w:val="28"/>
                <w:szCs w:val="28"/>
              </w:rPr>
              <w:t>41</w:t>
            </w:r>
            <w:r w:rsidRPr="005055D5">
              <w:rPr>
                <w:rFonts w:ascii="Times New Roman" w:hAnsi="Times New Roman"/>
                <w:sz w:val="28"/>
                <w:szCs w:val="28"/>
              </w:rPr>
              <w:t> </w:t>
            </w:r>
            <w:r w:rsidR="008F0C20" w:rsidRPr="005055D5">
              <w:rPr>
                <w:rFonts w:ascii="Times New Roman" w:hAnsi="Times New Roman"/>
                <w:sz w:val="28"/>
                <w:szCs w:val="28"/>
              </w:rPr>
              <w:t>135</w:t>
            </w:r>
            <w:r w:rsidRPr="005055D5">
              <w:rPr>
                <w:rFonts w:ascii="Times New Roman" w:hAnsi="Times New Roman"/>
                <w:sz w:val="28"/>
                <w:szCs w:val="28"/>
              </w:rPr>
              <w:t>,00</w:t>
            </w:r>
          </w:p>
        </w:tc>
        <w:tc>
          <w:tcPr>
            <w:tcW w:w="1235"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104DA0" w:rsidRPr="005055D5" w:rsidTr="008F0C20">
        <w:tc>
          <w:tcPr>
            <w:tcW w:w="636" w:type="dxa"/>
            <w:tcBorders>
              <w:top w:val="nil"/>
              <w:left w:val="nil"/>
              <w:bottom w:val="nil"/>
              <w:right w:val="nil"/>
            </w:tcBorders>
            <w:shd w:val="clear" w:color="auto" w:fill="auto"/>
          </w:tcPr>
          <w:p w:rsidR="00104DA0" w:rsidRPr="005055D5" w:rsidRDefault="008F0C20">
            <w:pPr>
              <w:spacing w:after="0" w:line="240" w:lineRule="auto"/>
              <w:jc w:val="both"/>
              <w:rPr>
                <w:rFonts w:ascii="Times New Roman" w:hAnsi="Times New Roman"/>
                <w:sz w:val="28"/>
                <w:szCs w:val="28"/>
              </w:rPr>
            </w:pPr>
            <w:r w:rsidRPr="005055D5">
              <w:rPr>
                <w:rFonts w:ascii="Times New Roman" w:hAnsi="Times New Roman"/>
                <w:sz w:val="28"/>
                <w:szCs w:val="28"/>
              </w:rPr>
              <w:t>5</w:t>
            </w:r>
            <w:r w:rsidR="00104DA0" w:rsidRPr="005055D5">
              <w:rPr>
                <w:rFonts w:ascii="Times New Roman" w:hAnsi="Times New Roman"/>
                <w:sz w:val="28"/>
                <w:szCs w:val="28"/>
              </w:rPr>
              <w:t>.2.</w:t>
            </w:r>
          </w:p>
        </w:tc>
        <w:tc>
          <w:tcPr>
            <w:tcW w:w="5444" w:type="dxa"/>
            <w:tcBorders>
              <w:top w:val="nil"/>
              <w:left w:val="nil"/>
              <w:bottom w:val="nil"/>
              <w:right w:val="nil"/>
            </w:tcBorders>
            <w:shd w:val="clear" w:color="auto" w:fill="auto"/>
          </w:tcPr>
          <w:p w:rsidR="00104DA0" w:rsidRPr="005055D5" w:rsidRDefault="003F5096" w:rsidP="003F5096">
            <w:pPr>
              <w:spacing w:after="0" w:line="240" w:lineRule="auto"/>
              <w:jc w:val="both"/>
              <w:rPr>
                <w:rFonts w:ascii="Times New Roman" w:hAnsi="Times New Roman"/>
                <w:sz w:val="28"/>
                <w:szCs w:val="28"/>
              </w:rPr>
            </w:pPr>
            <w:r w:rsidRPr="005055D5">
              <w:rPr>
                <w:rFonts w:ascii="Times New Roman" w:hAnsi="Times New Roman"/>
                <w:b/>
                <w:bCs/>
                <w:sz w:val="28"/>
                <w:szCs w:val="28"/>
              </w:rPr>
              <w:t>Управлению имущественных отношений а</w:t>
            </w:r>
            <w:r w:rsidR="00104DA0" w:rsidRPr="005055D5">
              <w:rPr>
                <w:rFonts w:ascii="Times New Roman" w:hAnsi="Times New Roman"/>
                <w:b/>
                <w:bCs/>
                <w:sz w:val="28"/>
                <w:szCs w:val="28"/>
              </w:rPr>
              <w:t>дминистрации муниципального образования Белореченский район-всего</w:t>
            </w:r>
          </w:p>
        </w:tc>
        <w:tc>
          <w:tcPr>
            <w:tcW w:w="2256" w:type="dxa"/>
            <w:tcBorders>
              <w:top w:val="nil"/>
              <w:left w:val="nil"/>
              <w:bottom w:val="nil"/>
              <w:right w:val="nil"/>
            </w:tcBorders>
            <w:shd w:val="clear" w:color="auto" w:fill="auto"/>
          </w:tcPr>
          <w:p w:rsidR="00104DA0" w:rsidRPr="005055D5" w:rsidRDefault="003A1421">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8F0C20" w:rsidRPr="005055D5">
              <w:rPr>
                <w:rFonts w:ascii="Times New Roman" w:hAnsi="Times New Roman"/>
                <w:sz w:val="28"/>
                <w:szCs w:val="28"/>
              </w:rPr>
              <w:t>51 565,00</w:t>
            </w:r>
          </w:p>
        </w:tc>
        <w:tc>
          <w:tcPr>
            <w:tcW w:w="1235" w:type="dxa"/>
            <w:tcBorders>
              <w:top w:val="nil"/>
              <w:left w:val="nil"/>
              <w:bottom w:val="nil"/>
              <w:right w:val="nil"/>
            </w:tcBorders>
            <w:shd w:val="clear" w:color="auto" w:fill="auto"/>
          </w:tcPr>
          <w:p w:rsidR="00104DA0" w:rsidRPr="005055D5" w:rsidRDefault="003A1421">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104DA0" w:rsidRPr="005055D5" w:rsidTr="008F0C20">
        <w:tc>
          <w:tcPr>
            <w:tcW w:w="636"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3F5096" w:rsidRPr="005055D5" w:rsidRDefault="00104DA0" w:rsidP="00006B0B">
            <w:pPr>
              <w:spacing w:after="0" w:line="240" w:lineRule="auto"/>
              <w:jc w:val="both"/>
              <w:rPr>
                <w:rFonts w:ascii="Times New Roman" w:hAnsi="Times New Roman"/>
                <w:bCs/>
                <w:sz w:val="28"/>
                <w:szCs w:val="28"/>
              </w:rPr>
            </w:pPr>
            <w:r w:rsidRPr="005055D5">
              <w:rPr>
                <w:rFonts w:ascii="Times New Roman" w:hAnsi="Times New Roman"/>
                <w:bCs/>
                <w:sz w:val="28"/>
                <w:szCs w:val="28"/>
              </w:rPr>
              <w:t>в том числе:</w:t>
            </w:r>
          </w:p>
        </w:tc>
        <w:tc>
          <w:tcPr>
            <w:tcW w:w="2256"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p>
        </w:tc>
        <w:tc>
          <w:tcPr>
            <w:tcW w:w="1235" w:type="dxa"/>
            <w:tcBorders>
              <w:top w:val="nil"/>
              <w:left w:val="nil"/>
              <w:bottom w:val="nil"/>
              <w:right w:val="nil"/>
            </w:tcBorders>
            <w:shd w:val="clear" w:color="auto" w:fill="auto"/>
          </w:tcPr>
          <w:p w:rsidR="00104DA0" w:rsidRPr="005055D5" w:rsidRDefault="00104DA0">
            <w:pPr>
              <w:spacing w:after="0" w:line="240" w:lineRule="auto"/>
              <w:jc w:val="both"/>
              <w:rPr>
                <w:rFonts w:ascii="Times New Roman" w:hAnsi="Times New Roman"/>
                <w:sz w:val="28"/>
                <w:szCs w:val="28"/>
              </w:rPr>
            </w:pPr>
          </w:p>
        </w:tc>
      </w:tr>
      <w:tr w:rsidR="003F5096" w:rsidRPr="005055D5" w:rsidTr="008F0C20">
        <w:tc>
          <w:tcPr>
            <w:tcW w:w="636" w:type="dxa"/>
            <w:tcBorders>
              <w:top w:val="nil"/>
              <w:left w:val="nil"/>
              <w:bottom w:val="nil"/>
              <w:right w:val="nil"/>
            </w:tcBorders>
            <w:shd w:val="clear" w:color="auto" w:fill="auto"/>
          </w:tcPr>
          <w:p w:rsidR="003F5096" w:rsidRPr="005055D5" w:rsidRDefault="003F5096">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3F5096" w:rsidRPr="005055D5" w:rsidRDefault="003F5096" w:rsidP="00006B0B">
            <w:pPr>
              <w:spacing w:after="0" w:line="240" w:lineRule="auto"/>
              <w:jc w:val="both"/>
              <w:rPr>
                <w:rFonts w:ascii="Times New Roman" w:hAnsi="Times New Roman"/>
                <w:bCs/>
                <w:sz w:val="28"/>
                <w:szCs w:val="28"/>
              </w:rPr>
            </w:pPr>
            <w:r w:rsidRPr="005055D5">
              <w:rPr>
                <w:rFonts w:ascii="Times New Roman" w:hAnsi="Times New Roman"/>
                <w:bCs/>
                <w:sz w:val="28"/>
                <w:szCs w:val="28"/>
              </w:rPr>
              <w:t>на материальные затраты</w:t>
            </w:r>
          </w:p>
        </w:tc>
        <w:tc>
          <w:tcPr>
            <w:tcW w:w="2256" w:type="dxa"/>
            <w:tcBorders>
              <w:top w:val="nil"/>
              <w:left w:val="nil"/>
              <w:bottom w:val="nil"/>
              <w:right w:val="nil"/>
            </w:tcBorders>
            <w:shd w:val="clear" w:color="auto" w:fill="auto"/>
          </w:tcPr>
          <w:p w:rsidR="003F5096" w:rsidRPr="005055D5" w:rsidRDefault="003A1421">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3F5096" w:rsidRPr="005055D5">
              <w:rPr>
                <w:rFonts w:ascii="Times New Roman" w:hAnsi="Times New Roman"/>
                <w:sz w:val="28"/>
                <w:szCs w:val="28"/>
              </w:rPr>
              <w:t>27 000,00</w:t>
            </w:r>
          </w:p>
        </w:tc>
        <w:tc>
          <w:tcPr>
            <w:tcW w:w="1235" w:type="dxa"/>
            <w:tcBorders>
              <w:top w:val="nil"/>
              <w:left w:val="nil"/>
              <w:bottom w:val="nil"/>
              <w:right w:val="nil"/>
            </w:tcBorders>
            <w:shd w:val="clear" w:color="auto" w:fill="auto"/>
          </w:tcPr>
          <w:p w:rsidR="003F5096" w:rsidRPr="005055D5" w:rsidRDefault="003F5096">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r w:rsidR="003052D8" w:rsidRPr="005055D5" w:rsidTr="008F0C20">
        <w:tc>
          <w:tcPr>
            <w:tcW w:w="636" w:type="dxa"/>
            <w:tcBorders>
              <w:top w:val="nil"/>
              <w:left w:val="nil"/>
              <w:bottom w:val="nil"/>
              <w:right w:val="nil"/>
            </w:tcBorders>
            <w:shd w:val="clear" w:color="auto" w:fill="auto"/>
          </w:tcPr>
          <w:p w:rsidR="003052D8" w:rsidRPr="005055D5" w:rsidRDefault="003052D8">
            <w:pPr>
              <w:spacing w:after="0" w:line="240" w:lineRule="auto"/>
              <w:jc w:val="both"/>
              <w:rPr>
                <w:rFonts w:ascii="Times New Roman" w:hAnsi="Times New Roman"/>
                <w:sz w:val="28"/>
                <w:szCs w:val="28"/>
              </w:rPr>
            </w:pPr>
          </w:p>
        </w:tc>
        <w:tc>
          <w:tcPr>
            <w:tcW w:w="5444" w:type="dxa"/>
            <w:tcBorders>
              <w:top w:val="nil"/>
              <w:left w:val="nil"/>
              <w:bottom w:val="nil"/>
              <w:right w:val="nil"/>
            </w:tcBorders>
            <w:shd w:val="clear" w:color="auto" w:fill="auto"/>
          </w:tcPr>
          <w:p w:rsidR="003052D8" w:rsidRPr="005055D5" w:rsidRDefault="003052D8" w:rsidP="00006B0B">
            <w:pPr>
              <w:spacing w:after="0" w:line="240" w:lineRule="auto"/>
              <w:jc w:val="both"/>
              <w:rPr>
                <w:rFonts w:ascii="Times New Roman" w:hAnsi="Times New Roman"/>
                <w:bCs/>
                <w:sz w:val="28"/>
                <w:szCs w:val="28"/>
              </w:rPr>
            </w:pPr>
            <w:r w:rsidRPr="005055D5">
              <w:rPr>
                <w:rFonts w:ascii="Times New Roman" w:hAnsi="Times New Roman"/>
                <w:sz w:val="28"/>
                <w:szCs w:val="28"/>
              </w:rPr>
              <w:t>на формирование земельных участков для многодетных</w:t>
            </w:r>
            <w:r w:rsidR="005978FB" w:rsidRPr="005055D5">
              <w:rPr>
                <w:rFonts w:ascii="Times New Roman" w:hAnsi="Times New Roman"/>
                <w:sz w:val="28"/>
                <w:szCs w:val="28"/>
              </w:rPr>
              <w:t xml:space="preserve"> семей</w:t>
            </w:r>
          </w:p>
        </w:tc>
        <w:tc>
          <w:tcPr>
            <w:tcW w:w="2256" w:type="dxa"/>
            <w:tcBorders>
              <w:top w:val="nil"/>
              <w:left w:val="nil"/>
              <w:bottom w:val="nil"/>
              <w:right w:val="nil"/>
            </w:tcBorders>
            <w:shd w:val="clear" w:color="auto" w:fill="auto"/>
          </w:tcPr>
          <w:p w:rsidR="003052D8" w:rsidRPr="005055D5" w:rsidRDefault="003A1421">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3052D8" w:rsidRPr="005055D5">
              <w:rPr>
                <w:rFonts w:ascii="Times New Roman" w:hAnsi="Times New Roman"/>
                <w:sz w:val="28"/>
                <w:szCs w:val="28"/>
              </w:rPr>
              <w:t>24 565,00</w:t>
            </w:r>
          </w:p>
        </w:tc>
        <w:tc>
          <w:tcPr>
            <w:tcW w:w="1235" w:type="dxa"/>
            <w:tcBorders>
              <w:top w:val="nil"/>
              <w:left w:val="nil"/>
              <w:bottom w:val="nil"/>
              <w:right w:val="nil"/>
            </w:tcBorders>
            <w:shd w:val="clear" w:color="auto" w:fill="auto"/>
          </w:tcPr>
          <w:p w:rsidR="003052D8" w:rsidRPr="005055D5" w:rsidRDefault="003052D8">
            <w:pPr>
              <w:spacing w:after="0" w:line="240" w:lineRule="auto"/>
              <w:jc w:val="both"/>
              <w:rPr>
                <w:rFonts w:ascii="Times New Roman" w:hAnsi="Times New Roman"/>
                <w:sz w:val="28"/>
                <w:szCs w:val="28"/>
              </w:rPr>
            </w:pPr>
            <w:r w:rsidRPr="005055D5">
              <w:rPr>
                <w:rFonts w:ascii="Times New Roman" w:hAnsi="Times New Roman"/>
                <w:sz w:val="28"/>
                <w:szCs w:val="28"/>
              </w:rPr>
              <w:t>рублей</w:t>
            </w:r>
          </w:p>
        </w:tc>
      </w:tr>
    </w:tbl>
    <w:p w:rsidR="00542363" w:rsidRPr="005055D5" w:rsidRDefault="00542363">
      <w:pPr>
        <w:spacing w:after="0" w:line="240" w:lineRule="auto"/>
        <w:jc w:val="both"/>
        <w:rPr>
          <w:rFonts w:ascii="Times New Roman" w:hAnsi="Times New Roman"/>
          <w:sz w:val="28"/>
          <w:szCs w:val="28"/>
        </w:rPr>
      </w:pPr>
    </w:p>
    <w:p w:rsidR="00542363" w:rsidRPr="005055D5" w:rsidRDefault="008F0C20" w:rsidP="008F0C20">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6E76F1" w:rsidRPr="005055D5">
        <w:rPr>
          <w:rFonts w:ascii="Times New Roman" w:hAnsi="Times New Roman"/>
          <w:sz w:val="28"/>
          <w:szCs w:val="28"/>
        </w:rPr>
        <w:t>6. Администрации муниципального образования Белореченский район:</w:t>
      </w:r>
    </w:p>
    <w:p w:rsidR="003F5096" w:rsidRPr="005055D5" w:rsidRDefault="006E76F1">
      <w:pPr>
        <w:spacing w:after="0" w:line="240" w:lineRule="auto"/>
        <w:ind w:firstLine="709"/>
        <w:jc w:val="both"/>
        <w:rPr>
          <w:rFonts w:ascii="Times New Roman" w:hAnsi="Times New Roman"/>
          <w:sz w:val="28"/>
          <w:szCs w:val="28"/>
        </w:rPr>
      </w:pPr>
      <w:r w:rsidRPr="005055D5">
        <w:rPr>
          <w:rFonts w:ascii="Times New Roman" w:hAnsi="Times New Roman"/>
          <w:sz w:val="28"/>
          <w:szCs w:val="28"/>
        </w:rPr>
        <w:t>6.1. Закрыть ассигнования</w:t>
      </w:r>
      <w:r w:rsidR="003F5096" w:rsidRPr="005055D5">
        <w:rPr>
          <w:rFonts w:ascii="Times New Roman" w:hAnsi="Times New Roman"/>
          <w:sz w:val="28"/>
          <w:szCs w:val="28"/>
        </w:rPr>
        <w:t xml:space="preserve"> резервного фонда администрации муниципального образования Белореченский район в сумме 780 000,00 рублей.</w:t>
      </w:r>
    </w:p>
    <w:p w:rsidR="00542363" w:rsidRPr="005055D5" w:rsidRDefault="00FB16A6">
      <w:pPr>
        <w:spacing w:after="0" w:line="240" w:lineRule="auto"/>
        <w:ind w:firstLine="708"/>
        <w:jc w:val="both"/>
        <w:rPr>
          <w:rFonts w:ascii="Times New Roman" w:hAnsi="Times New Roman"/>
          <w:sz w:val="28"/>
          <w:szCs w:val="28"/>
        </w:rPr>
      </w:pPr>
      <w:r w:rsidRPr="005055D5">
        <w:rPr>
          <w:rFonts w:ascii="Times New Roman" w:hAnsi="Times New Roman"/>
          <w:sz w:val="28"/>
          <w:szCs w:val="28"/>
        </w:rPr>
        <w:t xml:space="preserve">6.2. </w:t>
      </w:r>
      <w:r w:rsidR="006E76F1" w:rsidRPr="005055D5">
        <w:rPr>
          <w:rFonts w:ascii="Times New Roman" w:hAnsi="Times New Roman"/>
          <w:sz w:val="28"/>
          <w:szCs w:val="28"/>
        </w:rPr>
        <w:t xml:space="preserve">Высвободившиеся ассигнования </w:t>
      </w:r>
      <w:proofErr w:type="gramStart"/>
      <w:r w:rsidR="006E76F1" w:rsidRPr="005055D5">
        <w:rPr>
          <w:rFonts w:ascii="Times New Roman" w:hAnsi="Times New Roman"/>
          <w:sz w:val="28"/>
          <w:szCs w:val="28"/>
        </w:rPr>
        <w:t xml:space="preserve">направить в сумме </w:t>
      </w:r>
      <w:r w:rsidR="003F5096" w:rsidRPr="005055D5">
        <w:rPr>
          <w:rFonts w:ascii="Times New Roman" w:hAnsi="Times New Roman"/>
          <w:sz w:val="28"/>
          <w:szCs w:val="28"/>
        </w:rPr>
        <w:t>780 000,00</w:t>
      </w:r>
      <w:r w:rsidR="006E76F1" w:rsidRPr="005055D5">
        <w:rPr>
          <w:rFonts w:ascii="Times New Roman" w:hAnsi="Times New Roman"/>
          <w:sz w:val="28"/>
          <w:szCs w:val="28"/>
        </w:rPr>
        <w:t xml:space="preserve"> рублей направить</w:t>
      </w:r>
      <w:proofErr w:type="gramEnd"/>
      <w:r w:rsidR="006E76F1" w:rsidRPr="005055D5">
        <w:rPr>
          <w:rFonts w:ascii="Times New Roman" w:hAnsi="Times New Roman"/>
          <w:sz w:val="28"/>
          <w:szCs w:val="28"/>
        </w:rPr>
        <w:t>:</w:t>
      </w:r>
    </w:p>
    <w:p w:rsidR="008F0C20" w:rsidRPr="005055D5" w:rsidRDefault="003F5096" w:rsidP="00FB16A6">
      <w:pPr>
        <w:spacing w:after="0" w:line="240" w:lineRule="auto"/>
        <w:ind w:firstLine="708"/>
        <w:jc w:val="both"/>
        <w:rPr>
          <w:rFonts w:ascii="Times New Roman" w:hAnsi="Times New Roman"/>
          <w:sz w:val="28"/>
          <w:szCs w:val="28"/>
        </w:rPr>
      </w:pPr>
      <w:r w:rsidRPr="005055D5">
        <w:rPr>
          <w:rFonts w:ascii="Times New Roman" w:hAnsi="Times New Roman"/>
          <w:sz w:val="28"/>
          <w:szCs w:val="28"/>
        </w:rPr>
        <w:t xml:space="preserve">Администрации муниципального образования Белореченский район </w:t>
      </w:r>
      <w:r w:rsidRPr="005055D5">
        <w:rPr>
          <w:rFonts w:ascii="Times New Roman" w:hAnsi="Times New Roman"/>
          <w:bCs/>
          <w:sz w:val="28"/>
          <w:szCs w:val="28"/>
        </w:rPr>
        <w:t>на реализацию ВЦП "Повышение информированности населения о деятельности органов власти» (Огни Кавказа)</w:t>
      </w:r>
      <w:r w:rsidR="006E76F1" w:rsidRPr="005055D5">
        <w:rPr>
          <w:rFonts w:ascii="Times New Roman" w:hAnsi="Times New Roman"/>
          <w:sz w:val="28"/>
          <w:szCs w:val="28"/>
        </w:rPr>
        <w:t xml:space="preserve"> в сумме </w:t>
      </w:r>
      <w:r w:rsidRPr="005055D5">
        <w:rPr>
          <w:rFonts w:ascii="Times New Roman" w:hAnsi="Times New Roman"/>
          <w:sz w:val="28"/>
          <w:szCs w:val="28"/>
        </w:rPr>
        <w:t>600</w:t>
      </w:r>
      <w:r w:rsidR="00FB16A6" w:rsidRPr="005055D5">
        <w:rPr>
          <w:rFonts w:ascii="Times New Roman" w:hAnsi="Times New Roman"/>
          <w:sz w:val="28"/>
          <w:szCs w:val="28"/>
        </w:rPr>
        <w:t xml:space="preserve"> 000,00 рублей; </w:t>
      </w:r>
      <w:r w:rsidR="008F0C20" w:rsidRPr="005055D5">
        <w:rPr>
          <w:rFonts w:ascii="Times New Roman" w:hAnsi="Times New Roman"/>
          <w:bCs/>
          <w:sz w:val="28"/>
          <w:szCs w:val="28"/>
        </w:rPr>
        <w:t>на реализацию исполнительных листов 155 435,00 рублей;</w:t>
      </w:r>
    </w:p>
    <w:p w:rsidR="00542363" w:rsidRPr="005055D5" w:rsidRDefault="006E76F1" w:rsidP="008F0C20">
      <w:pPr>
        <w:spacing w:after="0" w:line="240" w:lineRule="auto"/>
        <w:ind w:firstLine="708"/>
        <w:jc w:val="both"/>
        <w:rPr>
          <w:rFonts w:ascii="Times New Roman" w:hAnsi="Times New Roman"/>
          <w:sz w:val="28"/>
          <w:szCs w:val="28"/>
        </w:rPr>
      </w:pPr>
      <w:r w:rsidRPr="005055D5">
        <w:rPr>
          <w:rFonts w:ascii="Times New Roman" w:hAnsi="Times New Roman"/>
          <w:sz w:val="28"/>
          <w:szCs w:val="28"/>
        </w:rPr>
        <w:t xml:space="preserve">Управлению </w:t>
      </w:r>
      <w:r w:rsidR="003F5096" w:rsidRPr="005055D5">
        <w:rPr>
          <w:rFonts w:ascii="Times New Roman" w:hAnsi="Times New Roman"/>
          <w:sz w:val="28"/>
          <w:szCs w:val="28"/>
        </w:rPr>
        <w:t>имущественных отношений</w:t>
      </w:r>
      <w:r w:rsidRPr="005055D5">
        <w:rPr>
          <w:rFonts w:ascii="Times New Roman" w:hAnsi="Times New Roman"/>
          <w:sz w:val="28"/>
          <w:szCs w:val="28"/>
        </w:rPr>
        <w:t xml:space="preserve"> администрации муниципального образования Белореченский район </w:t>
      </w:r>
      <w:r w:rsidR="008F0C20" w:rsidRPr="005055D5">
        <w:rPr>
          <w:rFonts w:ascii="Times New Roman" w:hAnsi="Times New Roman"/>
          <w:sz w:val="28"/>
          <w:szCs w:val="28"/>
        </w:rPr>
        <w:t xml:space="preserve">на формирование земельных участков для многодетных </w:t>
      </w:r>
      <w:r w:rsidRPr="005055D5">
        <w:rPr>
          <w:rFonts w:ascii="Times New Roman" w:hAnsi="Times New Roman"/>
          <w:sz w:val="28"/>
          <w:szCs w:val="28"/>
        </w:rPr>
        <w:t xml:space="preserve">в сумме </w:t>
      </w:r>
      <w:r w:rsidR="008F0C20" w:rsidRPr="005055D5">
        <w:rPr>
          <w:rFonts w:ascii="Times New Roman" w:hAnsi="Times New Roman"/>
          <w:sz w:val="28"/>
          <w:szCs w:val="28"/>
        </w:rPr>
        <w:t>105 435,00</w:t>
      </w:r>
      <w:r w:rsidRPr="005055D5">
        <w:rPr>
          <w:rFonts w:ascii="Times New Roman" w:hAnsi="Times New Roman"/>
          <w:sz w:val="28"/>
          <w:szCs w:val="28"/>
        </w:rPr>
        <w:t xml:space="preserve"> рублей</w:t>
      </w:r>
      <w:r w:rsidR="00FB16A6" w:rsidRPr="005055D5">
        <w:rPr>
          <w:rFonts w:ascii="Times New Roman" w:hAnsi="Times New Roman"/>
          <w:sz w:val="28"/>
          <w:szCs w:val="28"/>
        </w:rPr>
        <w:t>.</w:t>
      </w:r>
    </w:p>
    <w:p w:rsidR="00542363" w:rsidRPr="005055D5" w:rsidRDefault="00542363">
      <w:pPr>
        <w:spacing w:after="0" w:line="240" w:lineRule="auto"/>
        <w:ind w:firstLine="708"/>
        <w:jc w:val="both"/>
        <w:rPr>
          <w:rFonts w:ascii="Times New Roman" w:hAnsi="Times New Roman"/>
          <w:sz w:val="28"/>
          <w:szCs w:val="28"/>
        </w:rPr>
      </w:pPr>
    </w:p>
    <w:p w:rsidR="00542363" w:rsidRPr="005055D5" w:rsidRDefault="008F0C20" w:rsidP="004E648C">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r w:rsidR="006E76F1" w:rsidRPr="005055D5">
        <w:rPr>
          <w:rFonts w:ascii="Times New Roman" w:hAnsi="Times New Roman"/>
          <w:sz w:val="28"/>
          <w:szCs w:val="28"/>
        </w:rPr>
        <w:t xml:space="preserve">7. </w:t>
      </w:r>
      <w:proofErr w:type="gramStart"/>
      <w:r w:rsidR="006E76F1" w:rsidRPr="005055D5">
        <w:rPr>
          <w:rFonts w:ascii="Times New Roman" w:hAnsi="Times New Roman"/>
          <w:sz w:val="28"/>
          <w:szCs w:val="28"/>
        </w:rPr>
        <w:t>Управлению по делам молодежи муниципального образования Белореченский район произвести передвижение бюджетных ассигнований</w:t>
      </w:r>
      <w:r w:rsidR="004E648C" w:rsidRPr="005055D5">
        <w:rPr>
          <w:rFonts w:ascii="Times New Roman" w:hAnsi="Times New Roman"/>
          <w:sz w:val="28"/>
          <w:szCs w:val="28"/>
        </w:rPr>
        <w:t xml:space="preserve"> п</w:t>
      </w:r>
      <w:r w:rsidR="006E76F1" w:rsidRPr="005055D5">
        <w:rPr>
          <w:rFonts w:ascii="Times New Roman" w:hAnsi="Times New Roman"/>
          <w:sz w:val="28"/>
          <w:szCs w:val="28"/>
        </w:rPr>
        <w:t>о коду раздела, подраздела 07.07 «Молодежная политика»</w:t>
      </w:r>
      <w:r w:rsidR="004E648C" w:rsidRPr="005055D5">
        <w:rPr>
          <w:rFonts w:ascii="Times New Roman" w:hAnsi="Times New Roman"/>
          <w:sz w:val="28"/>
          <w:szCs w:val="28"/>
        </w:rPr>
        <w:t xml:space="preserve">, </w:t>
      </w:r>
      <w:r w:rsidR="006E76F1" w:rsidRPr="005055D5">
        <w:rPr>
          <w:rFonts w:ascii="Times New Roman" w:hAnsi="Times New Roman"/>
          <w:sz w:val="28"/>
          <w:szCs w:val="28"/>
        </w:rPr>
        <w:t xml:space="preserve">по коду целевой статьи расходов </w:t>
      </w:r>
      <w:r w:rsidR="004E648C" w:rsidRPr="005055D5">
        <w:rPr>
          <w:rFonts w:ascii="Times New Roman" w:hAnsi="Times New Roman"/>
          <w:sz w:val="28"/>
          <w:szCs w:val="28"/>
        </w:rPr>
        <w:t>5320210360</w:t>
      </w:r>
      <w:r w:rsidR="006E76F1" w:rsidRPr="005055D5">
        <w:rPr>
          <w:rFonts w:ascii="Times New Roman" w:hAnsi="Times New Roman"/>
          <w:sz w:val="28"/>
          <w:szCs w:val="28"/>
        </w:rPr>
        <w:t xml:space="preserve"> «</w:t>
      </w:r>
      <w:r w:rsidR="004E648C" w:rsidRPr="005055D5">
        <w:rPr>
          <w:rFonts w:ascii="Times New Roman" w:hAnsi="Times New Roman"/>
          <w:sz w:val="28"/>
          <w:szCs w:val="28"/>
        </w:rPr>
        <w:t>Организация временного трудоустройства несовершеннолетних граждан в возрасте от 14 до 18 лет</w:t>
      </w:r>
      <w:r w:rsidR="006E76F1" w:rsidRPr="005055D5">
        <w:rPr>
          <w:rFonts w:ascii="Times New Roman" w:hAnsi="Times New Roman"/>
          <w:sz w:val="28"/>
          <w:szCs w:val="28"/>
        </w:rPr>
        <w:t xml:space="preserve">» с кода видов расходов </w:t>
      </w:r>
      <w:r w:rsidR="004E648C" w:rsidRPr="005055D5">
        <w:rPr>
          <w:rFonts w:ascii="Times New Roman" w:hAnsi="Times New Roman"/>
          <w:sz w:val="28"/>
          <w:szCs w:val="28"/>
        </w:rPr>
        <w:t>1</w:t>
      </w:r>
      <w:r w:rsidR="006E76F1" w:rsidRPr="005055D5">
        <w:rPr>
          <w:rFonts w:ascii="Times New Roman" w:hAnsi="Times New Roman"/>
          <w:sz w:val="28"/>
          <w:szCs w:val="28"/>
        </w:rPr>
        <w:t>00 «</w:t>
      </w:r>
      <w:r w:rsidR="004E648C" w:rsidRPr="005055D5">
        <w:rPr>
          <w:rFonts w:ascii="Times New Roman" w:hAnsi="Times New Roman"/>
          <w:sz w:val="28"/>
          <w:szCs w:val="28"/>
        </w:rPr>
        <w:t xml:space="preserve">Расходы на выплаты персоналу в целях обеспечения </w:t>
      </w:r>
      <w:r w:rsidR="004E648C" w:rsidRPr="005055D5">
        <w:rPr>
          <w:rFonts w:ascii="Times New Roman" w:hAnsi="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w:t>
      </w:r>
      <w:proofErr w:type="gramEnd"/>
      <w:r w:rsidR="004E648C" w:rsidRPr="005055D5">
        <w:rPr>
          <w:rFonts w:ascii="Times New Roman" w:hAnsi="Times New Roman"/>
          <w:sz w:val="28"/>
          <w:szCs w:val="28"/>
        </w:rPr>
        <w:t xml:space="preserve"> фондами</w:t>
      </w:r>
      <w:r w:rsidR="006E76F1" w:rsidRPr="005055D5">
        <w:rPr>
          <w:rFonts w:ascii="Times New Roman" w:hAnsi="Times New Roman"/>
          <w:sz w:val="28"/>
          <w:szCs w:val="28"/>
        </w:rPr>
        <w:t>»</w:t>
      </w:r>
      <w:r w:rsidR="004E648C" w:rsidRPr="005055D5">
        <w:rPr>
          <w:rFonts w:ascii="Times New Roman" w:hAnsi="Times New Roman"/>
          <w:sz w:val="28"/>
          <w:szCs w:val="28"/>
        </w:rPr>
        <w:t xml:space="preserve"> </w:t>
      </w:r>
      <w:r w:rsidR="006E76F1" w:rsidRPr="005055D5">
        <w:rPr>
          <w:rFonts w:ascii="Times New Roman" w:hAnsi="Times New Roman"/>
          <w:sz w:val="28"/>
          <w:szCs w:val="28"/>
        </w:rPr>
        <w:t xml:space="preserve">на код видов расходов </w:t>
      </w:r>
      <w:r w:rsidR="004E648C" w:rsidRPr="005055D5">
        <w:rPr>
          <w:rFonts w:ascii="Times New Roman" w:hAnsi="Times New Roman"/>
          <w:sz w:val="28"/>
          <w:szCs w:val="28"/>
        </w:rPr>
        <w:t>8</w:t>
      </w:r>
      <w:r w:rsidR="006E76F1" w:rsidRPr="005055D5">
        <w:rPr>
          <w:rFonts w:ascii="Times New Roman" w:hAnsi="Times New Roman"/>
          <w:sz w:val="28"/>
          <w:szCs w:val="28"/>
        </w:rPr>
        <w:t>00 «</w:t>
      </w:r>
      <w:r w:rsidR="004E648C" w:rsidRPr="005055D5">
        <w:rPr>
          <w:rFonts w:ascii="Times New Roman" w:hAnsi="Times New Roman"/>
          <w:sz w:val="28"/>
          <w:szCs w:val="28"/>
        </w:rPr>
        <w:t>Иные бюджетные ассигнования</w:t>
      </w:r>
      <w:r w:rsidR="006E76F1" w:rsidRPr="005055D5">
        <w:rPr>
          <w:rFonts w:ascii="Times New Roman" w:hAnsi="Times New Roman"/>
          <w:sz w:val="28"/>
          <w:szCs w:val="28"/>
        </w:rPr>
        <w:t xml:space="preserve">» в сумме </w:t>
      </w:r>
      <w:r w:rsidR="004E648C" w:rsidRPr="005055D5">
        <w:rPr>
          <w:rFonts w:ascii="Times New Roman" w:hAnsi="Times New Roman"/>
          <w:sz w:val="28"/>
          <w:szCs w:val="28"/>
        </w:rPr>
        <w:t>86 894,83</w:t>
      </w:r>
      <w:r w:rsidR="006E76F1" w:rsidRPr="005055D5">
        <w:rPr>
          <w:rFonts w:ascii="Times New Roman" w:hAnsi="Times New Roman"/>
          <w:sz w:val="28"/>
          <w:szCs w:val="28"/>
        </w:rPr>
        <w:t xml:space="preserve"> рублей</w:t>
      </w:r>
      <w:r w:rsidR="004E648C" w:rsidRPr="005055D5">
        <w:rPr>
          <w:rFonts w:ascii="Times New Roman" w:hAnsi="Times New Roman"/>
          <w:sz w:val="28"/>
          <w:szCs w:val="28"/>
        </w:rPr>
        <w:t>.</w:t>
      </w:r>
    </w:p>
    <w:p w:rsidR="00542363" w:rsidRPr="005055D5" w:rsidRDefault="00542363">
      <w:pPr>
        <w:spacing w:after="0" w:line="240" w:lineRule="auto"/>
        <w:ind w:firstLine="709"/>
        <w:jc w:val="both"/>
        <w:rPr>
          <w:rFonts w:ascii="Times New Roman" w:hAnsi="Times New Roman"/>
          <w:sz w:val="28"/>
          <w:szCs w:val="28"/>
        </w:rPr>
      </w:pPr>
    </w:p>
    <w:p w:rsidR="00542363" w:rsidRPr="005055D5" w:rsidRDefault="00AD4D72" w:rsidP="00A70FD8">
      <w:pPr>
        <w:spacing w:after="0" w:line="240" w:lineRule="auto"/>
        <w:jc w:val="both"/>
        <w:rPr>
          <w:rFonts w:ascii="Times New Roman" w:hAnsi="Times New Roman"/>
          <w:sz w:val="28"/>
          <w:szCs w:val="28"/>
        </w:rPr>
      </w:pPr>
      <w:r>
        <w:rPr>
          <w:rFonts w:ascii="Times New Roman" w:hAnsi="Times New Roman"/>
          <w:sz w:val="28"/>
          <w:szCs w:val="28"/>
        </w:rPr>
        <w:t xml:space="preserve">       </w:t>
      </w:r>
      <w:r w:rsidR="008F0C20" w:rsidRPr="005055D5">
        <w:rPr>
          <w:rFonts w:ascii="Times New Roman" w:hAnsi="Times New Roman"/>
          <w:sz w:val="28"/>
          <w:szCs w:val="28"/>
        </w:rPr>
        <w:t>8</w:t>
      </w:r>
      <w:r w:rsidR="006E76F1" w:rsidRPr="005055D5">
        <w:rPr>
          <w:rFonts w:ascii="Times New Roman" w:hAnsi="Times New Roman"/>
          <w:sz w:val="28"/>
          <w:szCs w:val="28"/>
        </w:rPr>
        <w:t>.Управлению образованием администрации муниципального образования Белореченский район  произвести передвижение бюджетных ассигнований:</w:t>
      </w:r>
    </w:p>
    <w:p w:rsidR="00A70FD8" w:rsidRPr="005055D5" w:rsidRDefault="008F0C20" w:rsidP="008F0C20">
      <w:pPr>
        <w:spacing w:after="0" w:line="240" w:lineRule="auto"/>
        <w:jc w:val="both"/>
        <w:rPr>
          <w:rFonts w:ascii="Times New Roman" w:hAnsi="Times New Roman"/>
          <w:sz w:val="28"/>
          <w:szCs w:val="28"/>
        </w:rPr>
      </w:pPr>
      <w:r w:rsidRPr="005055D5">
        <w:rPr>
          <w:rFonts w:ascii="Times New Roman" w:hAnsi="Times New Roman"/>
          <w:sz w:val="28"/>
          <w:szCs w:val="28"/>
        </w:rPr>
        <w:t>8.1.</w:t>
      </w:r>
      <w:r w:rsidR="00A70FD8" w:rsidRPr="005055D5">
        <w:rPr>
          <w:rFonts w:ascii="Times New Roman" w:hAnsi="Times New Roman"/>
          <w:sz w:val="28"/>
          <w:szCs w:val="28"/>
        </w:rPr>
        <w:t>По коду раздела, подраздела 0701 «Дошкольное образование»:</w:t>
      </w:r>
    </w:p>
    <w:p w:rsidR="00A70FD8" w:rsidRPr="005055D5" w:rsidRDefault="00A70FD8" w:rsidP="00A70FD8">
      <w:pPr>
        <w:spacing w:after="0" w:line="240" w:lineRule="auto"/>
        <w:jc w:val="both"/>
        <w:rPr>
          <w:rFonts w:ascii="Times New Roman" w:hAnsi="Times New Roman"/>
          <w:sz w:val="28"/>
          <w:szCs w:val="28"/>
        </w:rPr>
      </w:pPr>
      <w:r w:rsidRPr="005055D5">
        <w:rPr>
          <w:rFonts w:ascii="Times New Roman" w:hAnsi="Times New Roman"/>
          <w:sz w:val="28"/>
          <w:szCs w:val="28"/>
        </w:rPr>
        <w:t>- уменьшить ассигнования по коду целевой статьи расходов 99 0 00  10910 «Исполнение судебных решений», по коду вида расходов 600 «Предоставление субсидий муниципальным бюджетным, автономным учреждениям и иным некоммерческим организациям» на сумму  15 750,50 рублей;</w:t>
      </w:r>
    </w:p>
    <w:p w:rsidR="00A70FD8" w:rsidRPr="005055D5" w:rsidRDefault="00A70FD8" w:rsidP="00A70FD8">
      <w:pPr>
        <w:spacing w:after="0" w:line="240" w:lineRule="auto"/>
        <w:jc w:val="both"/>
        <w:rPr>
          <w:rFonts w:ascii="Times New Roman" w:hAnsi="Times New Roman"/>
          <w:sz w:val="28"/>
          <w:szCs w:val="28"/>
        </w:rPr>
      </w:pPr>
      <w:r w:rsidRPr="005055D5">
        <w:rPr>
          <w:rFonts w:ascii="Times New Roman" w:hAnsi="Times New Roman"/>
          <w:sz w:val="28"/>
          <w:szCs w:val="28"/>
        </w:rPr>
        <w:t>- увеличить ассигнования по коду целевой статьи расходов 58 1 00 00685 «Осуществление государственных гарантий реализации прав на получение общедоступного и бесплатного образования», по коду вида расходов 600 «Предоставление субсидий муниципальным бюджетным, автономным учреждениям и иным некоммерческим организациям» на сумму 538 786,50 рублей;</w:t>
      </w:r>
    </w:p>
    <w:p w:rsidR="00A70FD8" w:rsidRPr="005055D5" w:rsidRDefault="00FB16A6" w:rsidP="00FB16A6">
      <w:pPr>
        <w:spacing w:after="0" w:line="240" w:lineRule="auto"/>
        <w:jc w:val="both"/>
        <w:rPr>
          <w:rFonts w:ascii="Times New Roman" w:hAnsi="Times New Roman"/>
          <w:sz w:val="28"/>
          <w:szCs w:val="28"/>
        </w:rPr>
      </w:pPr>
      <w:r w:rsidRPr="005055D5">
        <w:rPr>
          <w:rFonts w:ascii="Times New Roman" w:hAnsi="Times New Roman"/>
          <w:sz w:val="28"/>
          <w:szCs w:val="28"/>
        </w:rPr>
        <w:t>8.2.</w:t>
      </w:r>
      <w:r w:rsidR="00A70FD8" w:rsidRPr="005055D5">
        <w:rPr>
          <w:rFonts w:ascii="Times New Roman" w:hAnsi="Times New Roman"/>
          <w:sz w:val="28"/>
          <w:szCs w:val="28"/>
        </w:rPr>
        <w:t>По коду раздела, подраздела 0702 «Общее образование»:</w:t>
      </w:r>
    </w:p>
    <w:p w:rsidR="00A70FD8" w:rsidRPr="005055D5" w:rsidRDefault="00A70FD8" w:rsidP="00A70FD8">
      <w:pPr>
        <w:spacing w:after="0" w:line="240" w:lineRule="auto"/>
        <w:jc w:val="both"/>
        <w:rPr>
          <w:rFonts w:ascii="Times New Roman" w:hAnsi="Times New Roman"/>
          <w:sz w:val="28"/>
          <w:szCs w:val="28"/>
        </w:rPr>
      </w:pPr>
      <w:r w:rsidRPr="005055D5">
        <w:rPr>
          <w:rFonts w:ascii="Times New Roman" w:hAnsi="Times New Roman"/>
          <w:sz w:val="28"/>
          <w:szCs w:val="28"/>
        </w:rPr>
        <w:t>- уменьшить ассигнования по коду целевой статьи расходов 99 0 00  10910 «Исполнение судебных решений», по коду вида расходов 600 «Предоставление субсидий муниципальным бюджетным, автономным учреждениям и иным некоммерческим организациям» на сумму  57 403,46 рублей;</w:t>
      </w:r>
    </w:p>
    <w:p w:rsidR="00A70FD8" w:rsidRPr="005055D5" w:rsidRDefault="00A70FD8" w:rsidP="00A70FD8">
      <w:pPr>
        <w:spacing w:after="0" w:line="240" w:lineRule="auto"/>
        <w:jc w:val="both"/>
        <w:rPr>
          <w:rFonts w:ascii="Times New Roman" w:hAnsi="Times New Roman"/>
          <w:sz w:val="28"/>
          <w:szCs w:val="28"/>
        </w:rPr>
      </w:pPr>
      <w:r w:rsidRPr="005055D5">
        <w:rPr>
          <w:rFonts w:ascii="Times New Roman" w:hAnsi="Times New Roman"/>
          <w:sz w:val="28"/>
          <w:szCs w:val="28"/>
        </w:rPr>
        <w:t>- увеличить ассигнования по коду целевой статьи расходов 58 1 00 00685 «Осуществление государственных гарантий реализации прав на получение общедоступного и бесплатного образования», по коду вида расходов 600 «Предоставление субсидий муниципальным бюджетным, автономным учреждениям и иным некоммерческим организациям» на сумму 127 403,46 рублей;</w:t>
      </w:r>
    </w:p>
    <w:p w:rsidR="00A70FD8" w:rsidRPr="005055D5" w:rsidRDefault="00FB16A6" w:rsidP="00A70FD8">
      <w:pPr>
        <w:spacing w:after="0" w:line="240" w:lineRule="auto"/>
        <w:jc w:val="both"/>
        <w:rPr>
          <w:rFonts w:ascii="Times New Roman" w:hAnsi="Times New Roman"/>
          <w:sz w:val="28"/>
          <w:szCs w:val="28"/>
        </w:rPr>
      </w:pPr>
      <w:r w:rsidRPr="005055D5">
        <w:rPr>
          <w:rFonts w:ascii="Times New Roman" w:hAnsi="Times New Roman"/>
          <w:sz w:val="28"/>
          <w:szCs w:val="28"/>
        </w:rPr>
        <w:t>8</w:t>
      </w:r>
      <w:r w:rsidR="00A70FD8" w:rsidRPr="005055D5">
        <w:rPr>
          <w:rFonts w:ascii="Times New Roman" w:hAnsi="Times New Roman"/>
          <w:sz w:val="28"/>
          <w:szCs w:val="28"/>
        </w:rPr>
        <w:t>.3. По коду раздела, подраздела 0703 «Дополнительное  образование» уменьшить ассигнования по коду целевой статьи расходов 582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на сумму     593 036,00  рублей</w:t>
      </w:r>
      <w:r w:rsidR="00120B09" w:rsidRPr="005055D5">
        <w:rPr>
          <w:rFonts w:ascii="Times New Roman" w:hAnsi="Times New Roman"/>
          <w:sz w:val="28"/>
          <w:szCs w:val="28"/>
        </w:rPr>
        <w:t>.</w:t>
      </w:r>
    </w:p>
    <w:p w:rsidR="00FB16A6" w:rsidRPr="005055D5" w:rsidRDefault="00FB16A6" w:rsidP="00FB16A6">
      <w:pPr>
        <w:spacing w:after="0" w:line="240" w:lineRule="auto"/>
        <w:jc w:val="both"/>
        <w:rPr>
          <w:szCs w:val="28"/>
        </w:rPr>
      </w:pPr>
      <w:r w:rsidRPr="005055D5">
        <w:rPr>
          <w:szCs w:val="28"/>
        </w:rPr>
        <w:t xml:space="preserve">     </w:t>
      </w:r>
    </w:p>
    <w:p w:rsidR="008A4AD4" w:rsidRPr="005055D5" w:rsidRDefault="00FB16A6" w:rsidP="00FB16A6">
      <w:pPr>
        <w:spacing w:after="0" w:line="240" w:lineRule="auto"/>
        <w:jc w:val="both"/>
        <w:rPr>
          <w:rFonts w:ascii="Times New Roman" w:hAnsi="Times New Roman"/>
          <w:sz w:val="28"/>
          <w:szCs w:val="28"/>
        </w:rPr>
      </w:pPr>
      <w:r w:rsidRPr="005055D5">
        <w:rPr>
          <w:szCs w:val="28"/>
        </w:rPr>
        <w:t xml:space="preserve">           </w:t>
      </w:r>
      <w:r w:rsidRPr="005055D5">
        <w:rPr>
          <w:rFonts w:ascii="Times New Roman" w:hAnsi="Times New Roman"/>
          <w:sz w:val="28"/>
          <w:szCs w:val="28"/>
        </w:rPr>
        <w:t>9</w:t>
      </w:r>
      <w:r w:rsidR="008A4AD4" w:rsidRPr="005055D5">
        <w:rPr>
          <w:rFonts w:ascii="Times New Roman" w:hAnsi="Times New Roman"/>
          <w:sz w:val="28"/>
          <w:szCs w:val="28"/>
        </w:rPr>
        <w:t>.  Управлению по вопросам семьи и детства администрации муниципального образования Белореченский район произвести передвижение бюджетных ассигнований:</w:t>
      </w:r>
    </w:p>
    <w:p w:rsidR="008A4AD4" w:rsidRPr="005055D5" w:rsidRDefault="008A4AD4" w:rsidP="008A4AD4">
      <w:pPr>
        <w:spacing w:after="0" w:line="240" w:lineRule="auto"/>
        <w:jc w:val="both"/>
        <w:rPr>
          <w:rFonts w:ascii="Times New Roman" w:hAnsi="Times New Roman"/>
          <w:sz w:val="28"/>
          <w:szCs w:val="28"/>
        </w:rPr>
      </w:pPr>
      <w:proofErr w:type="gramStart"/>
      <w:r w:rsidRPr="005055D5">
        <w:rPr>
          <w:rFonts w:ascii="Times New Roman" w:hAnsi="Times New Roman"/>
          <w:sz w:val="28"/>
          <w:szCs w:val="28"/>
        </w:rPr>
        <w:lastRenderedPageBreak/>
        <w:t>- уменьшить ассигнования по коду раздела, подраздела 10 06 «Другие вопросы в области социальной политики», по коду целевой статьи расходов 50 2 00 60880 «Осуществление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 по коду вида расходов 200 «Закупка товаров, работ и услуг для государственных (муниципальных) нужд» на сумму 7 726,00 рублей;</w:t>
      </w:r>
      <w:proofErr w:type="gramEnd"/>
    </w:p>
    <w:p w:rsidR="008A4AD4" w:rsidRPr="005055D5" w:rsidRDefault="008A4AD4" w:rsidP="008A4AD4">
      <w:pPr>
        <w:spacing w:after="0" w:line="240" w:lineRule="auto"/>
        <w:jc w:val="both"/>
        <w:rPr>
          <w:rFonts w:ascii="Times New Roman" w:hAnsi="Times New Roman"/>
          <w:sz w:val="28"/>
          <w:szCs w:val="28"/>
        </w:rPr>
      </w:pPr>
      <w:r w:rsidRPr="005055D5">
        <w:rPr>
          <w:rFonts w:ascii="Times New Roman" w:hAnsi="Times New Roman"/>
          <w:sz w:val="28"/>
          <w:szCs w:val="28"/>
        </w:rPr>
        <w:t xml:space="preserve"> </w:t>
      </w:r>
      <w:proofErr w:type="gramStart"/>
      <w:r w:rsidRPr="005055D5">
        <w:rPr>
          <w:rFonts w:ascii="Times New Roman" w:hAnsi="Times New Roman"/>
          <w:sz w:val="28"/>
          <w:szCs w:val="28"/>
        </w:rPr>
        <w:t>- увеличить  ассигнования по коду раздела, подраздела 10 06 «Другие вопросы в области социальной политики», по коду целевой статьи расходов 50 2 00 60880 «Осуществление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 по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w:t>
      </w:r>
      <w:proofErr w:type="gramEnd"/>
      <w:r w:rsidRPr="005055D5">
        <w:rPr>
          <w:rFonts w:ascii="Times New Roman" w:hAnsi="Times New Roman"/>
          <w:sz w:val="28"/>
          <w:szCs w:val="28"/>
        </w:rPr>
        <w:t xml:space="preserve"> управления государственными внебюджетными фондами» на сумму 7 726,00 рублей;</w:t>
      </w:r>
    </w:p>
    <w:p w:rsidR="008A4AD4" w:rsidRPr="005055D5" w:rsidRDefault="008A4AD4" w:rsidP="008A4AD4">
      <w:pPr>
        <w:spacing w:after="0" w:line="240" w:lineRule="auto"/>
        <w:jc w:val="both"/>
        <w:rPr>
          <w:rFonts w:ascii="Times New Roman" w:hAnsi="Times New Roman"/>
          <w:sz w:val="28"/>
          <w:szCs w:val="28"/>
        </w:rPr>
      </w:pPr>
      <w:proofErr w:type="gramStart"/>
      <w:r w:rsidRPr="005055D5">
        <w:rPr>
          <w:rFonts w:ascii="Times New Roman" w:hAnsi="Times New Roman"/>
          <w:sz w:val="28"/>
          <w:szCs w:val="28"/>
        </w:rPr>
        <w:t>- уменьшить ассигнования по коду раздела, подраздела 10 06 «Другие вопросы в области социальной политики», по коду целевой статьи расходов 50 2 00 62340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w:t>
      </w:r>
      <w:proofErr w:type="gramEnd"/>
      <w:r w:rsidRPr="005055D5">
        <w:rPr>
          <w:rFonts w:ascii="Times New Roman" w:hAnsi="Times New Roman"/>
          <w:sz w:val="28"/>
          <w:szCs w:val="28"/>
        </w:rPr>
        <w:t xml:space="preserve"> </w:t>
      </w:r>
      <w:proofErr w:type="gramStart"/>
      <w:r w:rsidRPr="005055D5">
        <w:rPr>
          <w:rFonts w:ascii="Times New Roman" w:hAnsi="Times New Roman"/>
          <w:sz w:val="28"/>
          <w:szCs w:val="28"/>
        </w:rPr>
        <w:t>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по коду вида расходов 200 «Закупка товаров, работ и услуг для государственных (муниципальных) нужд» на сумму 15 452,00 рублей;</w:t>
      </w:r>
      <w:proofErr w:type="gramEnd"/>
    </w:p>
    <w:p w:rsidR="008A4AD4" w:rsidRPr="008A4AD4" w:rsidRDefault="008A4AD4" w:rsidP="008A4AD4">
      <w:pPr>
        <w:spacing w:after="0" w:line="240" w:lineRule="auto"/>
        <w:jc w:val="both"/>
        <w:rPr>
          <w:rFonts w:ascii="Times New Roman" w:hAnsi="Times New Roman"/>
          <w:sz w:val="28"/>
          <w:szCs w:val="28"/>
        </w:rPr>
      </w:pPr>
      <w:proofErr w:type="gramStart"/>
      <w:r w:rsidRPr="005055D5">
        <w:rPr>
          <w:rFonts w:ascii="Times New Roman" w:hAnsi="Times New Roman"/>
          <w:sz w:val="28"/>
          <w:szCs w:val="28"/>
        </w:rPr>
        <w:t>- увеличить  ассигнования по коду раздела, подраздела 10 06 «Другие вопросы в области социальной политики», по коду целевой статьи расходов 50 2 00 62340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w:t>
      </w:r>
      <w:proofErr w:type="gramEnd"/>
      <w:r w:rsidRPr="005055D5">
        <w:rPr>
          <w:rFonts w:ascii="Times New Roman" w:hAnsi="Times New Roman"/>
          <w:sz w:val="28"/>
          <w:szCs w:val="28"/>
        </w:rPr>
        <w:t xml:space="preserve"> </w:t>
      </w:r>
      <w:proofErr w:type="gramStart"/>
      <w:r w:rsidRPr="005055D5">
        <w:rPr>
          <w:rFonts w:ascii="Times New Roman" w:hAnsi="Times New Roman"/>
          <w:sz w:val="28"/>
          <w:szCs w:val="28"/>
        </w:rPr>
        <w:t xml:space="preserve">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по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055D5">
        <w:rPr>
          <w:rFonts w:ascii="Times New Roman" w:hAnsi="Times New Roman"/>
          <w:sz w:val="28"/>
          <w:szCs w:val="28"/>
        </w:rPr>
        <w:lastRenderedPageBreak/>
        <w:t>управления государственными вне</w:t>
      </w:r>
      <w:r w:rsidR="005055D5">
        <w:rPr>
          <w:rFonts w:ascii="Times New Roman" w:hAnsi="Times New Roman"/>
          <w:sz w:val="28"/>
          <w:szCs w:val="28"/>
        </w:rPr>
        <w:t>бюджетными фондами» на сумму 15</w:t>
      </w:r>
      <w:r w:rsidRPr="005055D5">
        <w:rPr>
          <w:rFonts w:ascii="Times New Roman" w:hAnsi="Times New Roman"/>
          <w:sz w:val="28"/>
          <w:szCs w:val="28"/>
        </w:rPr>
        <w:t>452,00 рублей.</w:t>
      </w:r>
      <w:proofErr w:type="gramEnd"/>
    </w:p>
    <w:p w:rsidR="008A4AD4" w:rsidRDefault="008A4AD4">
      <w:pPr>
        <w:spacing w:after="0" w:line="240" w:lineRule="auto"/>
        <w:jc w:val="both"/>
        <w:rPr>
          <w:rFonts w:ascii="Times New Roman" w:hAnsi="Times New Roman"/>
          <w:sz w:val="28"/>
          <w:szCs w:val="28"/>
        </w:rPr>
      </w:pPr>
    </w:p>
    <w:p w:rsidR="00542363" w:rsidRDefault="00AD4D72">
      <w:pPr>
        <w:spacing w:after="0" w:line="240" w:lineRule="auto"/>
        <w:jc w:val="both"/>
      </w:pPr>
      <w:r>
        <w:rPr>
          <w:rFonts w:ascii="Times New Roman" w:hAnsi="Times New Roman"/>
          <w:sz w:val="28"/>
          <w:szCs w:val="28"/>
        </w:rPr>
        <w:t xml:space="preserve">        </w:t>
      </w:r>
      <w:r w:rsidR="00FB16A6">
        <w:rPr>
          <w:rFonts w:ascii="Times New Roman" w:hAnsi="Times New Roman"/>
          <w:sz w:val="28"/>
          <w:szCs w:val="28"/>
        </w:rPr>
        <w:t>10</w:t>
      </w:r>
      <w:r w:rsidR="006E76F1">
        <w:rPr>
          <w:rFonts w:ascii="Times New Roman" w:hAnsi="Times New Roman"/>
          <w:sz w:val="28"/>
          <w:szCs w:val="28"/>
        </w:rPr>
        <w:t>. Пр</w:t>
      </w:r>
      <w:r w:rsidR="00FB16A6">
        <w:rPr>
          <w:rFonts w:ascii="Times New Roman" w:hAnsi="Times New Roman"/>
          <w:sz w:val="28"/>
          <w:szCs w:val="28"/>
        </w:rPr>
        <w:t xml:space="preserve">иложения №  2, 4, 7, 9, 11, 13 </w:t>
      </w:r>
      <w:r w:rsidR="006E76F1">
        <w:rPr>
          <w:rFonts w:ascii="Times New Roman" w:hAnsi="Times New Roman"/>
          <w:sz w:val="28"/>
          <w:szCs w:val="28"/>
        </w:rPr>
        <w:t xml:space="preserve">изложить в новой редакции (прилагаются).         </w:t>
      </w:r>
    </w:p>
    <w:p w:rsidR="00542363" w:rsidRDefault="00B43DB7">
      <w:pPr>
        <w:spacing w:after="0" w:line="240" w:lineRule="auto"/>
        <w:jc w:val="both"/>
      </w:pPr>
      <w:r>
        <w:rPr>
          <w:rFonts w:ascii="Times New Roman" w:hAnsi="Times New Roman"/>
          <w:sz w:val="28"/>
          <w:szCs w:val="28"/>
        </w:rPr>
        <w:t xml:space="preserve">        </w:t>
      </w:r>
      <w:r w:rsidR="006E76F1">
        <w:rPr>
          <w:rFonts w:ascii="Times New Roman" w:hAnsi="Times New Roman"/>
          <w:sz w:val="28"/>
          <w:szCs w:val="28"/>
        </w:rPr>
        <w:t>1</w:t>
      </w:r>
      <w:r w:rsidR="00FB16A6">
        <w:rPr>
          <w:rFonts w:ascii="Times New Roman" w:hAnsi="Times New Roman"/>
          <w:sz w:val="28"/>
          <w:szCs w:val="28"/>
        </w:rPr>
        <w:t>1</w:t>
      </w:r>
      <w:r w:rsidR="006E76F1">
        <w:rPr>
          <w:rFonts w:ascii="Times New Roman" w:hAnsi="Times New Roman"/>
          <w:sz w:val="28"/>
          <w:szCs w:val="28"/>
        </w:rPr>
        <w:t>. Опубликовать настоящее решение в средствах массовой информации.</w:t>
      </w:r>
    </w:p>
    <w:p w:rsidR="00542363" w:rsidRDefault="00AD4D72">
      <w:pPr>
        <w:spacing w:after="0" w:line="240" w:lineRule="auto"/>
        <w:jc w:val="both"/>
      </w:pPr>
      <w:r>
        <w:rPr>
          <w:rFonts w:ascii="Times New Roman" w:hAnsi="Times New Roman"/>
          <w:sz w:val="28"/>
          <w:szCs w:val="28"/>
        </w:rPr>
        <w:t xml:space="preserve">        </w:t>
      </w:r>
      <w:r w:rsidR="006E76F1">
        <w:rPr>
          <w:rFonts w:ascii="Times New Roman" w:hAnsi="Times New Roman"/>
          <w:sz w:val="28"/>
          <w:szCs w:val="28"/>
        </w:rPr>
        <w:t>1</w:t>
      </w:r>
      <w:r w:rsidR="00FB16A6">
        <w:rPr>
          <w:rFonts w:ascii="Times New Roman" w:hAnsi="Times New Roman"/>
          <w:sz w:val="28"/>
          <w:szCs w:val="28"/>
        </w:rPr>
        <w:t>2</w:t>
      </w:r>
      <w:r w:rsidR="006E76F1">
        <w:rPr>
          <w:rFonts w:ascii="Times New Roman" w:hAnsi="Times New Roman"/>
          <w:sz w:val="28"/>
          <w:szCs w:val="28"/>
        </w:rPr>
        <w:t xml:space="preserve">. Настоящее решение вступает в силу со дня  официального опубликования.  </w:t>
      </w:r>
    </w:p>
    <w:p w:rsidR="00542363" w:rsidRDefault="00542363">
      <w:pPr>
        <w:spacing w:after="0" w:line="240" w:lineRule="auto"/>
        <w:jc w:val="both"/>
        <w:rPr>
          <w:rFonts w:ascii="Times New Roman" w:hAnsi="Times New Roman"/>
          <w:sz w:val="28"/>
        </w:rPr>
      </w:pPr>
    </w:p>
    <w:p w:rsidR="00542363" w:rsidRDefault="00542363">
      <w:pPr>
        <w:spacing w:after="0" w:line="240" w:lineRule="auto"/>
        <w:jc w:val="both"/>
        <w:rPr>
          <w:rFonts w:ascii="Times New Roman" w:hAnsi="Times New Roman"/>
          <w:sz w:val="28"/>
        </w:rPr>
      </w:pPr>
    </w:p>
    <w:tbl>
      <w:tblPr>
        <w:tblW w:w="9571" w:type="dxa"/>
        <w:tblLook w:val="00A0"/>
      </w:tblPr>
      <w:tblGrid>
        <w:gridCol w:w="4231"/>
        <w:gridCol w:w="1480"/>
        <w:gridCol w:w="3860"/>
      </w:tblGrid>
      <w:tr w:rsidR="00542363">
        <w:tc>
          <w:tcPr>
            <w:tcW w:w="4231" w:type="dxa"/>
            <w:shd w:val="clear" w:color="auto" w:fill="auto"/>
          </w:tcPr>
          <w:p w:rsidR="00542363" w:rsidRDefault="006E76F1">
            <w:pPr>
              <w:rPr>
                <w:rFonts w:ascii="Times New Roman" w:hAnsi="Times New Roman"/>
                <w:sz w:val="28"/>
                <w:szCs w:val="28"/>
              </w:rPr>
            </w:pPr>
            <w:r>
              <w:rPr>
                <w:rFonts w:ascii="Times New Roman" w:hAnsi="Times New Roman"/>
                <w:sz w:val="28"/>
                <w:szCs w:val="28"/>
              </w:rPr>
              <w:t>Глава муниципального образования  Белореченский район</w:t>
            </w:r>
          </w:p>
        </w:tc>
        <w:tc>
          <w:tcPr>
            <w:tcW w:w="1480" w:type="dxa"/>
            <w:shd w:val="clear" w:color="auto" w:fill="auto"/>
          </w:tcPr>
          <w:p w:rsidR="00542363" w:rsidRDefault="00542363">
            <w:pPr>
              <w:rPr>
                <w:rFonts w:ascii="Times New Roman" w:hAnsi="Times New Roman"/>
                <w:sz w:val="28"/>
                <w:szCs w:val="28"/>
              </w:rPr>
            </w:pPr>
          </w:p>
        </w:tc>
        <w:tc>
          <w:tcPr>
            <w:tcW w:w="3860" w:type="dxa"/>
            <w:shd w:val="clear" w:color="auto" w:fill="auto"/>
          </w:tcPr>
          <w:p w:rsidR="00542363" w:rsidRDefault="006E76F1">
            <w:pPr>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rsidR="00542363">
        <w:tc>
          <w:tcPr>
            <w:tcW w:w="4231" w:type="dxa"/>
            <w:shd w:val="clear" w:color="auto" w:fill="auto"/>
          </w:tcPr>
          <w:p w:rsidR="00542363" w:rsidRDefault="006E76F1">
            <w:pPr>
              <w:rPr>
                <w:rFonts w:ascii="Times New Roman" w:hAnsi="Times New Roman"/>
                <w:sz w:val="28"/>
                <w:szCs w:val="28"/>
              </w:rPr>
            </w:pPr>
            <w:r>
              <w:rPr>
                <w:rFonts w:ascii="Times New Roman" w:hAnsi="Times New Roman"/>
                <w:sz w:val="28"/>
                <w:szCs w:val="28"/>
              </w:rPr>
              <w:t>А.Н.Шаповалов</w:t>
            </w:r>
          </w:p>
        </w:tc>
        <w:tc>
          <w:tcPr>
            <w:tcW w:w="1480" w:type="dxa"/>
            <w:shd w:val="clear" w:color="auto" w:fill="auto"/>
          </w:tcPr>
          <w:p w:rsidR="00542363" w:rsidRDefault="00542363">
            <w:pPr>
              <w:rPr>
                <w:rFonts w:ascii="Times New Roman" w:hAnsi="Times New Roman"/>
                <w:sz w:val="28"/>
                <w:szCs w:val="28"/>
              </w:rPr>
            </w:pPr>
          </w:p>
        </w:tc>
        <w:tc>
          <w:tcPr>
            <w:tcW w:w="3860" w:type="dxa"/>
            <w:shd w:val="clear" w:color="auto" w:fill="auto"/>
          </w:tcPr>
          <w:p w:rsidR="00542363" w:rsidRDefault="006E76F1">
            <w:pPr>
              <w:rPr>
                <w:rFonts w:ascii="Times New Roman" w:hAnsi="Times New Roman"/>
                <w:sz w:val="28"/>
                <w:szCs w:val="28"/>
              </w:rPr>
            </w:pPr>
            <w:r>
              <w:rPr>
                <w:rFonts w:ascii="Times New Roman" w:hAnsi="Times New Roman"/>
                <w:sz w:val="28"/>
                <w:szCs w:val="28"/>
              </w:rPr>
              <w:t>Т.П.Марченко</w:t>
            </w:r>
          </w:p>
        </w:tc>
      </w:tr>
    </w:tbl>
    <w:p w:rsidR="00542363" w:rsidRDefault="00542363">
      <w:pPr>
        <w:spacing w:after="0" w:line="360" w:lineRule="auto"/>
        <w:ind w:firstLine="709"/>
        <w:jc w:val="both"/>
      </w:pPr>
    </w:p>
    <w:sectPr w:rsidR="00542363" w:rsidSect="00542363">
      <w:headerReference w:type="default" r:id="rId10"/>
      <w:pgSz w:w="11906" w:h="16838"/>
      <w:pgMar w:top="765" w:right="850" w:bottom="1560" w:left="1701"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24" w:rsidRDefault="00F61824" w:rsidP="00542363">
      <w:pPr>
        <w:spacing w:after="0" w:line="240" w:lineRule="auto"/>
      </w:pPr>
      <w:r>
        <w:separator/>
      </w:r>
    </w:p>
  </w:endnote>
  <w:endnote w:type="continuationSeparator" w:id="1">
    <w:p w:rsidR="00F61824" w:rsidRDefault="00F61824" w:rsidP="00542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24" w:rsidRDefault="00F61824" w:rsidP="00542363">
      <w:pPr>
        <w:spacing w:after="0" w:line="240" w:lineRule="auto"/>
      </w:pPr>
      <w:r>
        <w:separator/>
      </w:r>
    </w:p>
  </w:footnote>
  <w:footnote w:type="continuationSeparator" w:id="1">
    <w:p w:rsidR="00F61824" w:rsidRDefault="00F61824" w:rsidP="00542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24" w:rsidRDefault="00F61824">
    <w:pPr>
      <w:pStyle w:val="Header1"/>
      <w:jc w:val="center"/>
    </w:pPr>
    <w:fldSimple w:instr="PAGE">
      <w:r w:rsidR="00B43DB7">
        <w:rPr>
          <w:noProof/>
        </w:rPr>
        <w:t>6</w:t>
      </w:r>
    </w:fldSimple>
  </w:p>
  <w:p w:rsidR="00F61824" w:rsidRDefault="00F61824">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D7F02"/>
    <w:multiLevelType w:val="hybridMultilevel"/>
    <w:tmpl w:val="26108D5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0187B57"/>
    <w:multiLevelType w:val="multilevel"/>
    <w:tmpl w:val="02E4449C"/>
    <w:lvl w:ilvl="0">
      <w:start w:val="8"/>
      <w:numFmt w:val="decimal"/>
      <w:lvlText w:val="%1."/>
      <w:lvlJc w:val="left"/>
      <w:pPr>
        <w:ind w:left="420" w:hanging="420"/>
      </w:pPr>
      <w:rPr>
        <w:rFonts w:hint="default"/>
      </w:rPr>
    </w:lvl>
    <w:lvl w:ilvl="1">
      <w:start w:val="1"/>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5352" w:hanging="180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2">
    <w:nsid w:val="749D78F3"/>
    <w:multiLevelType w:val="multilevel"/>
    <w:tmpl w:val="87AE90F6"/>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42363"/>
    <w:rsid w:val="00006B0B"/>
    <w:rsid w:val="00104DA0"/>
    <w:rsid w:val="00120B09"/>
    <w:rsid w:val="001D172E"/>
    <w:rsid w:val="002229D1"/>
    <w:rsid w:val="003052D8"/>
    <w:rsid w:val="00306D97"/>
    <w:rsid w:val="00357F0D"/>
    <w:rsid w:val="003A1421"/>
    <w:rsid w:val="003F5096"/>
    <w:rsid w:val="004132A7"/>
    <w:rsid w:val="004E648C"/>
    <w:rsid w:val="005055D5"/>
    <w:rsid w:val="00542363"/>
    <w:rsid w:val="005978FB"/>
    <w:rsid w:val="00682464"/>
    <w:rsid w:val="006C0AD0"/>
    <w:rsid w:val="006E76F1"/>
    <w:rsid w:val="008A4AD4"/>
    <w:rsid w:val="008F0C20"/>
    <w:rsid w:val="00900A2E"/>
    <w:rsid w:val="00A70FD8"/>
    <w:rsid w:val="00AD4D72"/>
    <w:rsid w:val="00B43DB7"/>
    <w:rsid w:val="00C01EF3"/>
    <w:rsid w:val="00CB0ADD"/>
    <w:rsid w:val="00E658CF"/>
    <w:rsid w:val="00F61824"/>
    <w:rsid w:val="00FB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15"/>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6A1B15"/>
    <w:rPr>
      <w:rFonts w:cs="Times New Roman"/>
    </w:rPr>
  </w:style>
  <w:style w:type="character" w:customStyle="1" w:styleId="a4">
    <w:name w:val="Нижний колонтитул Знак"/>
    <w:basedOn w:val="a0"/>
    <w:uiPriority w:val="99"/>
    <w:semiHidden/>
    <w:qFormat/>
    <w:locked/>
    <w:rsid w:val="006A1B15"/>
    <w:rPr>
      <w:rFonts w:cs="Times New Roman"/>
    </w:rPr>
  </w:style>
  <w:style w:type="character" w:customStyle="1" w:styleId="a5">
    <w:name w:val="Текст выноски Знак"/>
    <w:basedOn w:val="a0"/>
    <w:uiPriority w:val="99"/>
    <w:semiHidden/>
    <w:qFormat/>
    <w:locked/>
    <w:rsid w:val="006A1B15"/>
    <w:rPr>
      <w:rFonts w:ascii="Tahoma" w:hAnsi="Tahoma" w:cs="Tahoma"/>
      <w:sz w:val="16"/>
      <w:szCs w:val="16"/>
    </w:rPr>
  </w:style>
  <w:style w:type="character" w:customStyle="1" w:styleId="-">
    <w:name w:val="Интернет-ссылка"/>
    <w:uiPriority w:val="99"/>
    <w:rsid w:val="006A1B15"/>
    <w:rPr>
      <w:color w:val="000080"/>
      <w:u w:val="single"/>
    </w:rPr>
  </w:style>
  <w:style w:type="character" w:customStyle="1" w:styleId="a6">
    <w:name w:val="Основной текст Знак"/>
    <w:basedOn w:val="a0"/>
    <w:uiPriority w:val="99"/>
    <w:semiHidden/>
    <w:qFormat/>
    <w:rsid w:val="006A1B15"/>
    <w:rPr>
      <w:rFonts w:cs="Times New Roman"/>
    </w:rPr>
  </w:style>
  <w:style w:type="character" w:customStyle="1" w:styleId="1">
    <w:name w:val="Текст выноски Знак1"/>
    <w:basedOn w:val="a0"/>
    <w:uiPriority w:val="99"/>
    <w:semiHidden/>
    <w:qFormat/>
    <w:rsid w:val="006A1B15"/>
    <w:rPr>
      <w:rFonts w:ascii="Times New Roman" w:hAnsi="Times New Roman" w:cs="Times New Roman"/>
      <w:sz w:val="2"/>
    </w:rPr>
  </w:style>
  <w:style w:type="character" w:customStyle="1" w:styleId="10">
    <w:name w:val="Основной текст Знак1"/>
    <w:basedOn w:val="a0"/>
    <w:uiPriority w:val="99"/>
    <w:semiHidden/>
    <w:qFormat/>
    <w:locked/>
    <w:rsid w:val="006A1B15"/>
    <w:rPr>
      <w:rFonts w:cs="Times New Roman"/>
      <w:color w:val="00000A"/>
    </w:rPr>
  </w:style>
  <w:style w:type="character" w:customStyle="1" w:styleId="BalloonTextChar">
    <w:name w:val="Balloon Text Char"/>
    <w:basedOn w:val="a0"/>
    <w:uiPriority w:val="99"/>
    <w:semiHidden/>
    <w:qFormat/>
    <w:locked/>
    <w:rsid w:val="006A1B15"/>
    <w:rPr>
      <w:rFonts w:ascii="Times New Roman" w:hAnsi="Times New Roman" w:cs="Times New Roman"/>
      <w:color w:val="00000A"/>
      <w:sz w:val="2"/>
    </w:rPr>
  </w:style>
  <w:style w:type="character" w:customStyle="1" w:styleId="ListLabel1">
    <w:name w:val="ListLabel 1"/>
    <w:uiPriority w:val="99"/>
    <w:qFormat/>
    <w:rsid w:val="00DE01E9"/>
  </w:style>
  <w:style w:type="character" w:customStyle="1" w:styleId="ListLabel2">
    <w:name w:val="ListLabel 2"/>
    <w:uiPriority w:val="99"/>
    <w:qFormat/>
    <w:rsid w:val="00DE01E9"/>
  </w:style>
  <w:style w:type="character" w:customStyle="1" w:styleId="ListLabel3">
    <w:name w:val="ListLabel 3"/>
    <w:uiPriority w:val="99"/>
    <w:qFormat/>
    <w:rsid w:val="00DE01E9"/>
  </w:style>
  <w:style w:type="character" w:customStyle="1" w:styleId="ListLabel4">
    <w:name w:val="ListLabel 4"/>
    <w:uiPriority w:val="99"/>
    <w:qFormat/>
    <w:rsid w:val="00DE01E9"/>
  </w:style>
  <w:style w:type="character" w:customStyle="1" w:styleId="ListLabel5">
    <w:name w:val="ListLabel 5"/>
    <w:uiPriority w:val="99"/>
    <w:qFormat/>
    <w:rsid w:val="00DE01E9"/>
  </w:style>
  <w:style w:type="character" w:customStyle="1" w:styleId="ListLabel6">
    <w:name w:val="ListLabel 6"/>
    <w:uiPriority w:val="99"/>
    <w:qFormat/>
    <w:rsid w:val="00DE01E9"/>
  </w:style>
  <w:style w:type="character" w:customStyle="1" w:styleId="ListLabel7">
    <w:name w:val="ListLabel 7"/>
    <w:uiPriority w:val="99"/>
    <w:qFormat/>
    <w:rsid w:val="00DE01E9"/>
  </w:style>
  <w:style w:type="character" w:customStyle="1" w:styleId="ListLabel8">
    <w:name w:val="ListLabel 8"/>
    <w:uiPriority w:val="99"/>
    <w:qFormat/>
    <w:rsid w:val="00DE01E9"/>
  </w:style>
  <w:style w:type="character" w:customStyle="1" w:styleId="ListLabel9">
    <w:name w:val="ListLabel 9"/>
    <w:uiPriority w:val="99"/>
    <w:qFormat/>
    <w:rsid w:val="00DE01E9"/>
  </w:style>
  <w:style w:type="character" w:customStyle="1" w:styleId="ListLabel10">
    <w:name w:val="ListLabel 10"/>
    <w:uiPriority w:val="99"/>
    <w:qFormat/>
    <w:rsid w:val="00DE01E9"/>
  </w:style>
  <w:style w:type="character" w:customStyle="1" w:styleId="ListLabel11">
    <w:name w:val="ListLabel 11"/>
    <w:uiPriority w:val="99"/>
    <w:qFormat/>
    <w:rsid w:val="00DE01E9"/>
  </w:style>
  <w:style w:type="character" w:customStyle="1" w:styleId="ListLabel12">
    <w:name w:val="ListLabel 12"/>
    <w:uiPriority w:val="99"/>
    <w:qFormat/>
    <w:rsid w:val="00DE01E9"/>
  </w:style>
  <w:style w:type="character" w:customStyle="1" w:styleId="ListLabel13">
    <w:name w:val="ListLabel 13"/>
    <w:uiPriority w:val="99"/>
    <w:qFormat/>
    <w:rsid w:val="00DE01E9"/>
  </w:style>
  <w:style w:type="character" w:customStyle="1" w:styleId="ListLabel14">
    <w:name w:val="ListLabel 14"/>
    <w:uiPriority w:val="99"/>
    <w:qFormat/>
    <w:rsid w:val="00DE01E9"/>
  </w:style>
  <w:style w:type="character" w:customStyle="1" w:styleId="ListLabel15">
    <w:name w:val="ListLabel 15"/>
    <w:uiPriority w:val="99"/>
    <w:qFormat/>
    <w:rsid w:val="00DE01E9"/>
  </w:style>
  <w:style w:type="character" w:customStyle="1" w:styleId="ListLabel16">
    <w:name w:val="ListLabel 16"/>
    <w:uiPriority w:val="99"/>
    <w:qFormat/>
    <w:rsid w:val="00DE01E9"/>
  </w:style>
  <w:style w:type="character" w:customStyle="1" w:styleId="ListLabel17">
    <w:name w:val="ListLabel 17"/>
    <w:uiPriority w:val="99"/>
    <w:qFormat/>
    <w:rsid w:val="00DE01E9"/>
  </w:style>
  <w:style w:type="character" w:customStyle="1" w:styleId="ListLabel18">
    <w:name w:val="ListLabel 18"/>
    <w:uiPriority w:val="99"/>
    <w:qFormat/>
    <w:rsid w:val="00DE01E9"/>
  </w:style>
  <w:style w:type="character" w:customStyle="1" w:styleId="ListLabel19">
    <w:name w:val="ListLabel 19"/>
    <w:uiPriority w:val="99"/>
    <w:qFormat/>
    <w:rsid w:val="00DE01E9"/>
  </w:style>
  <w:style w:type="character" w:customStyle="1" w:styleId="ListLabel20">
    <w:name w:val="ListLabel 20"/>
    <w:uiPriority w:val="99"/>
    <w:qFormat/>
    <w:rsid w:val="00DE01E9"/>
  </w:style>
  <w:style w:type="character" w:customStyle="1" w:styleId="ListLabel21">
    <w:name w:val="ListLabel 21"/>
    <w:uiPriority w:val="99"/>
    <w:qFormat/>
    <w:rsid w:val="00DE01E9"/>
  </w:style>
  <w:style w:type="character" w:customStyle="1" w:styleId="ListLabel22">
    <w:name w:val="ListLabel 22"/>
    <w:uiPriority w:val="99"/>
    <w:qFormat/>
    <w:rsid w:val="00DE01E9"/>
  </w:style>
  <w:style w:type="character" w:customStyle="1" w:styleId="ListLabel23">
    <w:name w:val="ListLabel 23"/>
    <w:uiPriority w:val="99"/>
    <w:qFormat/>
    <w:rsid w:val="00DE01E9"/>
  </w:style>
  <w:style w:type="character" w:customStyle="1" w:styleId="ListLabel24">
    <w:name w:val="ListLabel 24"/>
    <w:uiPriority w:val="99"/>
    <w:qFormat/>
    <w:rsid w:val="00DE01E9"/>
  </w:style>
  <w:style w:type="character" w:customStyle="1" w:styleId="ListLabel25">
    <w:name w:val="ListLabel 25"/>
    <w:uiPriority w:val="99"/>
    <w:qFormat/>
    <w:rsid w:val="00DE01E9"/>
  </w:style>
  <w:style w:type="character" w:customStyle="1" w:styleId="ListLabel26">
    <w:name w:val="ListLabel 26"/>
    <w:uiPriority w:val="99"/>
    <w:qFormat/>
    <w:rsid w:val="00DE01E9"/>
  </w:style>
  <w:style w:type="character" w:customStyle="1" w:styleId="ListLabel27">
    <w:name w:val="ListLabel 27"/>
    <w:uiPriority w:val="99"/>
    <w:qFormat/>
    <w:rsid w:val="00DE01E9"/>
  </w:style>
  <w:style w:type="character" w:customStyle="1" w:styleId="ListLabel28">
    <w:name w:val="ListLabel 28"/>
    <w:uiPriority w:val="99"/>
    <w:qFormat/>
    <w:rsid w:val="00DE01E9"/>
  </w:style>
  <w:style w:type="character" w:customStyle="1" w:styleId="ListLabel29">
    <w:name w:val="ListLabel 29"/>
    <w:uiPriority w:val="99"/>
    <w:qFormat/>
    <w:rsid w:val="00DE01E9"/>
  </w:style>
  <w:style w:type="character" w:customStyle="1" w:styleId="ListLabel30">
    <w:name w:val="ListLabel 30"/>
    <w:uiPriority w:val="99"/>
    <w:qFormat/>
    <w:rsid w:val="00DE01E9"/>
  </w:style>
  <w:style w:type="character" w:customStyle="1" w:styleId="ListLabel31">
    <w:name w:val="ListLabel 31"/>
    <w:uiPriority w:val="99"/>
    <w:qFormat/>
    <w:rsid w:val="00DE01E9"/>
  </w:style>
  <w:style w:type="character" w:customStyle="1" w:styleId="ListLabel32">
    <w:name w:val="ListLabel 32"/>
    <w:uiPriority w:val="99"/>
    <w:qFormat/>
    <w:rsid w:val="00DE01E9"/>
  </w:style>
  <w:style w:type="character" w:customStyle="1" w:styleId="ListLabel33">
    <w:name w:val="ListLabel 33"/>
    <w:uiPriority w:val="99"/>
    <w:qFormat/>
    <w:rsid w:val="00DE01E9"/>
  </w:style>
  <w:style w:type="character" w:customStyle="1" w:styleId="ListLabel34">
    <w:name w:val="ListLabel 34"/>
    <w:uiPriority w:val="99"/>
    <w:qFormat/>
    <w:rsid w:val="00DE01E9"/>
  </w:style>
  <w:style w:type="character" w:customStyle="1" w:styleId="ListLabel35">
    <w:name w:val="ListLabel 35"/>
    <w:uiPriority w:val="99"/>
    <w:qFormat/>
    <w:rsid w:val="00DE01E9"/>
  </w:style>
  <w:style w:type="character" w:customStyle="1" w:styleId="ListLabel36">
    <w:name w:val="ListLabel 36"/>
    <w:uiPriority w:val="99"/>
    <w:qFormat/>
    <w:rsid w:val="00DE01E9"/>
  </w:style>
  <w:style w:type="character" w:customStyle="1" w:styleId="ListLabel37">
    <w:name w:val="ListLabel 37"/>
    <w:uiPriority w:val="99"/>
    <w:qFormat/>
    <w:rsid w:val="00DE01E9"/>
  </w:style>
  <w:style w:type="character" w:customStyle="1" w:styleId="ListLabel38">
    <w:name w:val="ListLabel 38"/>
    <w:uiPriority w:val="99"/>
    <w:qFormat/>
    <w:rsid w:val="00DE01E9"/>
  </w:style>
  <w:style w:type="character" w:customStyle="1" w:styleId="ListLabel39">
    <w:name w:val="ListLabel 39"/>
    <w:uiPriority w:val="99"/>
    <w:qFormat/>
    <w:rsid w:val="00DE01E9"/>
  </w:style>
  <w:style w:type="character" w:customStyle="1" w:styleId="ListLabel40">
    <w:name w:val="ListLabel 40"/>
    <w:uiPriority w:val="99"/>
    <w:qFormat/>
    <w:rsid w:val="00DE01E9"/>
  </w:style>
  <w:style w:type="character" w:customStyle="1" w:styleId="ListLabel41">
    <w:name w:val="ListLabel 41"/>
    <w:uiPriority w:val="99"/>
    <w:qFormat/>
    <w:rsid w:val="00DE01E9"/>
  </w:style>
  <w:style w:type="character" w:customStyle="1" w:styleId="ListLabel42">
    <w:name w:val="ListLabel 42"/>
    <w:uiPriority w:val="99"/>
    <w:qFormat/>
    <w:rsid w:val="00DE01E9"/>
  </w:style>
  <w:style w:type="character" w:customStyle="1" w:styleId="ListLabel43">
    <w:name w:val="ListLabel 43"/>
    <w:uiPriority w:val="99"/>
    <w:qFormat/>
    <w:rsid w:val="00DE01E9"/>
  </w:style>
  <w:style w:type="character" w:customStyle="1" w:styleId="ListLabel44">
    <w:name w:val="ListLabel 44"/>
    <w:uiPriority w:val="99"/>
    <w:qFormat/>
    <w:rsid w:val="00DE01E9"/>
  </w:style>
  <w:style w:type="character" w:customStyle="1" w:styleId="ListLabel45">
    <w:name w:val="ListLabel 45"/>
    <w:uiPriority w:val="99"/>
    <w:qFormat/>
    <w:rsid w:val="00DE01E9"/>
  </w:style>
  <w:style w:type="character" w:customStyle="1" w:styleId="BodyTextChar1">
    <w:name w:val="Body Text Char1"/>
    <w:basedOn w:val="a0"/>
    <w:uiPriority w:val="99"/>
    <w:semiHidden/>
    <w:qFormat/>
    <w:locked/>
    <w:rsid w:val="007A3897"/>
    <w:rPr>
      <w:rFonts w:cs="Times New Roman"/>
      <w:color w:val="00000A"/>
    </w:rPr>
  </w:style>
  <w:style w:type="character" w:customStyle="1" w:styleId="2">
    <w:name w:val="Текст выноски Знак2"/>
    <w:basedOn w:val="a0"/>
    <w:link w:val="a7"/>
    <w:uiPriority w:val="99"/>
    <w:semiHidden/>
    <w:qFormat/>
    <w:locked/>
    <w:rsid w:val="007A3897"/>
    <w:rPr>
      <w:rFonts w:ascii="Times New Roman" w:hAnsi="Times New Roman" w:cs="Times New Roman"/>
      <w:color w:val="00000A"/>
      <w:sz w:val="2"/>
    </w:rPr>
  </w:style>
  <w:style w:type="character" w:customStyle="1" w:styleId="HeaderChar">
    <w:name w:val="Header Char"/>
    <w:basedOn w:val="a0"/>
    <w:link w:val="Header"/>
    <w:uiPriority w:val="99"/>
    <w:semiHidden/>
    <w:qFormat/>
    <w:locked/>
    <w:rsid w:val="007A3897"/>
    <w:rPr>
      <w:rFonts w:cs="Times New Roman"/>
      <w:color w:val="00000A"/>
    </w:rPr>
  </w:style>
  <w:style w:type="character" w:customStyle="1" w:styleId="a8">
    <w:name w:val="Маркеры списка"/>
    <w:qFormat/>
    <w:rsid w:val="008A6F9C"/>
    <w:rPr>
      <w:rFonts w:ascii="OpenSymbol" w:eastAsia="OpenSymbol" w:hAnsi="OpenSymbol" w:cs="OpenSymbol"/>
    </w:rPr>
  </w:style>
  <w:style w:type="character" w:customStyle="1" w:styleId="a9">
    <w:name w:val="Символ нумерации"/>
    <w:qFormat/>
    <w:rsid w:val="008A6F9C"/>
  </w:style>
  <w:style w:type="paragraph" w:customStyle="1" w:styleId="aa">
    <w:name w:val="Заголовок"/>
    <w:basedOn w:val="a"/>
    <w:next w:val="ab"/>
    <w:uiPriority w:val="99"/>
    <w:qFormat/>
    <w:rsid w:val="006A1B15"/>
    <w:pPr>
      <w:keepNext/>
      <w:spacing w:before="240" w:after="120"/>
    </w:pPr>
    <w:rPr>
      <w:rFonts w:ascii="Liberation Sans" w:eastAsia="Arial Unicode MS" w:hAnsi="Liberation Sans" w:cs="Mangal"/>
      <w:sz w:val="28"/>
      <w:szCs w:val="28"/>
    </w:rPr>
  </w:style>
  <w:style w:type="paragraph" w:styleId="ab">
    <w:name w:val="Body Text"/>
    <w:basedOn w:val="a"/>
    <w:uiPriority w:val="99"/>
    <w:rsid w:val="006A1B15"/>
    <w:pPr>
      <w:spacing w:after="140" w:line="288" w:lineRule="auto"/>
    </w:pPr>
  </w:style>
  <w:style w:type="paragraph" w:styleId="ac">
    <w:name w:val="List"/>
    <w:basedOn w:val="ab"/>
    <w:uiPriority w:val="99"/>
    <w:rsid w:val="006A1B15"/>
    <w:rPr>
      <w:rFonts w:cs="Mangal"/>
    </w:rPr>
  </w:style>
  <w:style w:type="paragraph" w:customStyle="1" w:styleId="Caption">
    <w:name w:val="Caption"/>
    <w:basedOn w:val="a"/>
    <w:qFormat/>
    <w:rsid w:val="000C0C4A"/>
    <w:pPr>
      <w:suppressLineNumbers/>
      <w:spacing w:before="120" w:after="120"/>
    </w:pPr>
    <w:rPr>
      <w:rFonts w:cs="Mangal"/>
      <w:i/>
      <w:iCs/>
      <w:sz w:val="24"/>
      <w:szCs w:val="24"/>
    </w:rPr>
  </w:style>
  <w:style w:type="paragraph" w:styleId="ad">
    <w:name w:val="index heading"/>
    <w:basedOn w:val="a"/>
    <w:uiPriority w:val="99"/>
    <w:qFormat/>
    <w:rsid w:val="006A1B15"/>
    <w:pPr>
      <w:suppressLineNumbers/>
    </w:pPr>
    <w:rPr>
      <w:rFonts w:cs="Mangal"/>
    </w:rPr>
  </w:style>
  <w:style w:type="paragraph" w:styleId="ae">
    <w:name w:val="caption"/>
    <w:basedOn w:val="a"/>
    <w:uiPriority w:val="99"/>
    <w:qFormat/>
    <w:rsid w:val="00DE01E9"/>
    <w:pPr>
      <w:suppressLineNumbers/>
      <w:spacing w:before="120" w:after="120"/>
    </w:pPr>
    <w:rPr>
      <w:rFonts w:cs="Mangal"/>
      <w:i/>
      <w:iCs/>
      <w:sz w:val="24"/>
      <w:szCs w:val="24"/>
    </w:rPr>
  </w:style>
  <w:style w:type="paragraph" w:styleId="11">
    <w:name w:val="index 1"/>
    <w:basedOn w:val="a"/>
    <w:autoRedefine/>
    <w:uiPriority w:val="99"/>
    <w:semiHidden/>
    <w:qFormat/>
    <w:rsid w:val="006A1B15"/>
    <w:pPr>
      <w:ind w:left="220" w:hanging="220"/>
    </w:pPr>
  </w:style>
  <w:style w:type="paragraph" w:customStyle="1" w:styleId="Caption1">
    <w:name w:val="Caption1"/>
    <w:basedOn w:val="a"/>
    <w:uiPriority w:val="99"/>
    <w:qFormat/>
    <w:rsid w:val="006A1B15"/>
    <w:pPr>
      <w:suppressLineNumbers/>
      <w:spacing w:before="120" w:after="120"/>
    </w:pPr>
    <w:rPr>
      <w:rFonts w:cs="Mangal"/>
      <w:i/>
      <w:iCs/>
      <w:sz w:val="24"/>
      <w:szCs w:val="24"/>
    </w:rPr>
  </w:style>
  <w:style w:type="paragraph" w:customStyle="1" w:styleId="Caption11">
    <w:name w:val="Caption11"/>
    <w:basedOn w:val="a"/>
    <w:uiPriority w:val="99"/>
    <w:qFormat/>
    <w:rsid w:val="006A1B15"/>
    <w:pPr>
      <w:suppressLineNumbers/>
      <w:spacing w:before="120" w:after="120"/>
    </w:pPr>
    <w:rPr>
      <w:rFonts w:cs="Mangal"/>
      <w:i/>
      <w:iCs/>
      <w:sz w:val="24"/>
      <w:szCs w:val="24"/>
    </w:rPr>
  </w:style>
  <w:style w:type="paragraph" w:customStyle="1" w:styleId="Header1">
    <w:name w:val="Header1"/>
    <w:basedOn w:val="a"/>
    <w:uiPriority w:val="99"/>
    <w:qFormat/>
    <w:rsid w:val="006A1B15"/>
    <w:pPr>
      <w:tabs>
        <w:tab w:val="center" w:pos="4677"/>
        <w:tab w:val="right" w:pos="9355"/>
      </w:tabs>
      <w:spacing w:after="0" w:line="240" w:lineRule="auto"/>
    </w:pPr>
  </w:style>
  <w:style w:type="paragraph" w:customStyle="1" w:styleId="Footer1">
    <w:name w:val="Footer1"/>
    <w:basedOn w:val="a"/>
    <w:uiPriority w:val="99"/>
    <w:semiHidden/>
    <w:qFormat/>
    <w:rsid w:val="006A1B15"/>
    <w:pPr>
      <w:tabs>
        <w:tab w:val="center" w:pos="4677"/>
        <w:tab w:val="right" w:pos="9355"/>
      </w:tabs>
      <w:spacing w:after="0" w:line="240" w:lineRule="auto"/>
    </w:pPr>
  </w:style>
  <w:style w:type="paragraph" w:styleId="a7">
    <w:name w:val="Balloon Text"/>
    <w:basedOn w:val="a"/>
    <w:link w:val="2"/>
    <w:uiPriority w:val="99"/>
    <w:semiHidden/>
    <w:qFormat/>
    <w:rsid w:val="006A1B15"/>
    <w:pPr>
      <w:spacing w:after="0" w:line="240" w:lineRule="auto"/>
    </w:pPr>
    <w:rPr>
      <w:rFonts w:ascii="Tahoma" w:hAnsi="Tahoma" w:cs="Tahoma"/>
      <w:sz w:val="16"/>
      <w:szCs w:val="16"/>
    </w:rPr>
  </w:style>
  <w:style w:type="paragraph" w:customStyle="1" w:styleId="Header2">
    <w:name w:val="Header2"/>
    <w:basedOn w:val="a"/>
    <w:uiPriority w:val="99"/>
    <w:qFormat/>
    <w:rsid w:val="006A1B15"/>
  </w:style>
  <w:style w:type="paragraph" w:styleId="af">
    <w:name w:val="List Paragraph"/>
    <w:basedOn w:val="a"/>
    <w:uiPriority w:val="99"/>
    <w:qFormat/>
    <w:rsid w:val="006A1B15"/>
    <w:pPr>
      <w:ind w:left="720"/>
      <w:contextualSpacing/>
    </w:pPr>
  </w:style>
  <w:style w:type="paragraph" w:customStyle="1" w:styleId="Header">
    <w:name w:val="Header"/>
    <w:basedOn w:val="a"/>
    <w:link w:val="HeaderChar"/>
    <w:uiPriority w:val="99"/>
    <w:rsid w:val="00DE01E9"/>
  </w:style>
  <w:style w:type="paragraph" w:customStyle="1" w:styleId="af0">
    <w:name w:val="Содержимое таблицы"/>
    <w:basedOn w:val="a"/>
    <w:qFormat/>
    <w:rsid w:val="008A6F9C"/>
    <w:pPr>
      <w:suppressLineNumbers/>
    </w:pPr>
  </w:style>
  <w:style w:type="paragraph" w:customStyle="1" w:styleId="af1">
    <w:name w:val="Заголовок таблицы"/>
    <w:basedOn w:val="af0"/>
    <w:qFormat/>
    <w:rsid w:val="008A6F9C"/>
    <w:pPr>
      <w:jc w:val="center"/>
    </w:pPr>
    <w:rPr>
      <w:b/>
      <w:bCs/>
    </w:rPr>
  </w:style>
  <w:style w:type="table" w:styleId="af2">
    <w:name w:val="Table Grid"/>
    <w:basedOn w:val="a1"/>
    <w:rsid w:val="00987F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4747-76CE-4D41-BBB5-DC12E681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1680</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cp:lastPrinted>2019-11-28T08:14:00Z</cp:lastPrinted>
  <dcterms:created xsi:type="dcterms:W3CDTF">2019-11-27T06:38:00Z</dcterms:created>
  <dcterms:modified xsi:type="dcterms:W3CDTF">2019-11-28T08:26:00Z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